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EB78" w14:textId="77777777" w:rsidR="00247975" w:rsidRPr="00247975" w:rsidRDefault="00247975" w:rsidP="00247975">
      <w:pPr>
        <w:rPr>
          <w:rFonts w:eastAsia="Times New Roman" w:cs="Times New Roman"/>
          <w:kern w:val="0"/>
          <w14:ligatures w14:val="none"/>
        </w:rPr>
      </w:pPr>
    </w:p>
    <w:p w14:paraId="5E9D3927" w14:textId="77777777" w:rsidR="00247975" w:rsidRPr="00247975" w:rsidRDefault="00247975" w:rsidP="00247975">
      <w:pPr>
        <w:spacing w:after="120"/>
        <w:jc w:val="center"/>
        <w:rPr>
          <w:b/>
          <w:bCs/>
          <w:sz w:val="28"/>
          <w:szCs w:val="28"/>
          <w:u w:val="single"/>
        </w:rPr>
      </w:pPr>
      <w:r w:rsidRPr="00247975">
        <w:rPr>
          <w:b/>
          <w:bCs/>
          <w:sz w:val="28"/>
          <w:szCs w:val="28"/>
          <w:u w:val="single"/>
        </w:rPr>
        <w:t>New York City Council</w:t>
      </w:r>
    </w:p>
    <w:p w14:paraId="50A66FD9" w14:textId="77777777" w:rsidR="00247975" w:rsidRPr="00247975" w:rsidRDefault="00247975" w:rsidP="00247975">
      <w:pPr>
        <w:spacing w:after="120"/>
        <w:jc w:val="center"/>
        <w:rPr>
          <w:rFonts w:cs="Times New Roman"/>
          <w:b/>
          <w:bCs/>
          <w:sz w:val="28"/>
          <w:szCs w:val="28"/>
          <w:u w:val="single"/>
        </w:rPr>
      </w:pPr>
      <w:r w:rsidRPr="00247975">
        <w:rPr>
          <w:rFonts w:cs="Times New Roman"/>
          <w:b/>
          <w:bCs/>
          <w:sz w:val="28"/>
          <w:szCs w:val="28"/>
          <w:u w:val="single"/>
        </w:rPr>
        <w:t>Memorandum in Support of Legislation</w:t>
      </w:r>
    </w:p>
    <w:p w14:paraId="1C1DBA24" w14:textId="77777777" w:rsidR="00247975" w:rsidRPr="00247975" w:rsidRDefault="00247975" w:rsidP="00247975">
      <w:pPr>
        <w:rPr>
          <w:rFonts w:eastAsia="Times New Roman" w:cs="Times New Roman"/>
          <w:i/>
          <w:iCs/>
          <w:kern w:val="0"/>
          <w14:ligatures w14:val="none"/>
        </w:rPr>
      </w:pPr>
      <w:r w:rsidRPr="00247975">
        <w:rPr>
          <w:rFonts w:eastAsia="Times New Roman" w:cs="Times New Roman"/>
          <w:i/>
          <w:iCs/>
          <w:kern w:val="0"/>
          <w14:ligatures w14:val="none"/>
        </w:rPr>
        <w:t>This memorandum is authored by the sponsor and explains the need for the legislation referenced below, in accordance with Rule 6.00(d) of the Rules of the Council.</w:t>
      </w:r>
    </w:p>
    <w:p w14:paraId="3B7AB68B" w14:textId="77777777" w:rsidR="00247975" w:rsidRPr="00247975" w:rsidRDefault="00247975" w:rsidP="00247975">
      <w:pPr>
        <w:rPr>
          <w:rFonts w:eastAsia="Times New Roman" w:cs="Times New Roman"/>
          <w:i/>
          <w:iCs/>
          <w:kern w:val="0"/>
          <w14:ligatures w14:val="none"/>
        </w:rPr>
      </w:pPr>
    </w:p>
    <w:p w14:paraId="6DB9C690" w14:textId="77777777" w:rsidR="00247975" w:rsidRPr="00247975" w:rsidRDefault="00247975" w:rsidP="00247975">
      <w:pPr>
        <w:spacing w:before="120" w:after="120"/>
        <w:outlineLvl w:val="0"/>
        <w:rPr>
          <w:rFonts w:cs="Times New Roman"/>
          <w:b/>
          <w:bCs/>
          <w:u w:val="single"/>
        </w:rPr>
      </w:pPr>
      <w:r w:rsidRPr="00247975">
        <w:rPr>
          <w:rFonts w:cs="Times New Roman"/>
          <w:b/>
          <w:bCs/>
          <w:u w:val="single"/>
        </w:rPr>
        <w:t>Introduction Number:</w:t>
      </w:r>
    </w:p>
    <w:p w14:paraId="0B037AE0" w14:textId="77777777" w:rsidR="00247975" w:rsidRPr="00247975" w:rsidRDefault="00247975" w:rsidP="00247975">
      <w:pPr>
        <w:textAlignment w:val="baseline"/>
        <w:rPr>
          <w:rFonts w:eastAsia="Times New Roman" w:cs="Times New Roman"/>
          <w:color w:val="000000"/>
          <w:kern w:val="0"/>
          <w14:ligatures w14:val="none"/>
        </w:rPr>
      </w:pPr>
      <w:r w:rsidRPr="00247975">
        <w:rPr>
          <w:rFonts w:eastAsia="Times New Roman" w:cs="Times New Roman"/>
          <w:kern w:val="0"/>
          <w14:ligatures w14:val="none"/>
        </w:rPr>
        <w:t xml:space="preserve">Int. No. </w:t>
      </w:r>
      <w:r w:rsidRPr="00247975">
        <w:rPr>
          <w:rFonts w:eastAsia="Times New Roman" w:cs="Times New Roman"/>
          <w:color w:val="000000"/>
          <w:kern w:val="0"/>
          <w14:ligatures w14:val="none"/>
        </w:rPr>
        <w:t>1239-2025</w:t>
      </w:r>
    </w:p>
    <w:p w14:paraId="1F8DA0E5" w14:textId="77777777" w:rsidR="00247975" w:rsidRPr="00247975" w:rsidRDefault="00247975" w:rsidP="00247975">
      <w:pPr>
        <w:textAlignment w:val="baseline"/>
        <w:rPr>
          <w:rFonts w:eastAsia="Times New Roman" w:cs="Times New Roman"/>
          <w:color w:val="000000"/>
          <w:kern w:val="0"/>
          <w14:ligatures w14:val="none"/>
        </w:rPr>
      </w:pPr>
    </w:p>
    <w:p w14:paraId="1762298A" w14:textId="77777777" w:rsidR="00247975" w:rsidRPr="00247975" w:rsidRDefault="00247975" w:rsidP="00247975">
      <w:pPr>
        <w:textAlignment w:val="baseline"/>
        <w:rPr>
          <w:rFonts w:eastAsia="Times New Roman" w:cs="Times New Roman"/>
          <w:color w:val="000000"/>
          <w:kern w:val="0"/>
          <w14:ligatures w14:val="none"/>
        </w:rPr>
      </w:pPr>
    </w:p>
    <w:p w14:paraId="2BE05D63" w14:textId="77777777" w:rsidR="00247975" w:rsidRPr="00247975" w:rsidRDefault="00247975" w:rsidP="00247975">
      <w:pPr>
        <w:textAlignment w:val="baseline"/>
        <w:rPr>
          <w:rFonts w:eastAsia="Times New Roman" w:cs="Times New Roman"/>
          <w:color w:val="000000"/>
          <w:kern w:val="0"/>
          <w14:ligatures w14:val="none"/>
        </w:rPr>
      </w:pPr>
    </w:p>
    <w:p w14:paraId="596B7907" w14:textId="77777777" w:rsidR="00247975" w:rsidRPr="00247975" w:rsidRDefault="00247975" w:rsidP="00247975">
      <w:pPr>
        <w:spacing w:before="120" w:after="120"/>
        <w:outlineLvl w:val="0"/>
        <w:rPr>
          <w:rFonts w:cs="Times New Roman"/>
          <w:b/>
          <w:bCs/>
        </w:rPr>
      </w:pPr>
      <w:r w:rsidRPr="00247975">
        <w:rPr>
          <w:rFonts w:cs="Times New Roman"/>
          <w:b/>
          <w:bCs/>
          <w:u w:val="single"/>
        </w:rPr>
        <w:t>Prime Sponsors:</w:t>
      </w:r>
    </w:p>
    <w:p w14:paraId="0B0EE820" w14:textId="77777777" w:rsidR="00247975" w:rsidRPr="00247975" w:rsidRDefault="00247975" w:rsidP="00247975">
      <w:pPr>
        <w:rPr>
          <w:rFonts w:eastAsia="Times New Roman" w:cs="Times New Roman"/>
          <w:kern w:val="0"/>
          <w14:ligatures w14:val="none"/>
        </w:rPr>
      </w:pPr>
      <w:r w:rsidRPr="00247975">
        <w:rPr>
          <w:rFonts w:eastAsia="Times New Roman" w:cs="Times New Roman"/>
          <w:kern w:val="0"/>
          <w14:ligatures w14:val="none"/>
        </w:rPr>
        <w:t>Council Member Kamillah Hanks</w:t>
      </w:r>
    </w:p>
    <w:p w14:paraId="55EBBA49" w14:textId="77777777" w:rsidR="00247975" w:rsidRPr="00247975" w:rsidRDefault="00247975" w:rsidP="00247975">
      <w:pPr>
        <w:rPr>
          <w:rFonts w:eastAsia="Times New Roman" w:cs="Times New Roman"/>
          <w:kern w:val="0"/>
          <w14:ligatures w14:val="none"/>
        </w:rPr>
      </w:pPr>
    </w:p>
    <w:p w14:paraId="4F56783B" w14:textId="77777777" w:rsidR="00247975" w:rsidRPr="00247975" w:rsidRDefault="00247975" w:rsidP="00247975">
      <w:pPr>
        <w:spacing w:before="120" w:after="120"/>
        <w:outlineLvl w:val="0"/>
        <w:rPr>
          <w:rFonts w:cs="Times New Roman"/>
          <w:b/>
          <w:bCs/>
          <w:u w:val="single"/>
        </w:rPr>
      </w:pPr>
      <w:r w:rsidRPr="00247975">
        <w:rPr>
          <w:rFonts w:cs="Times New Roman"/>
          <w:b/>
          <w:bCs/>
          <w:u w:val="single"/>
        </w:rPr>
        <w:t>Bill Title:</w:t>
      </w:r>
    </w:p>
    <w:p w14:paraId="434F56FC" w14:textId="77777777" w:rsidR="00247975" w:rsidRPr="00247975" w:rsidRDefault="00247975" w:rsidP="00247975">
      <w:pPr>
        <w:spacing w:before="120" w:after="120"/>
        <w:outlineLvl w:val="0"/>
        <w:rPr>
          <w:rFonts w:cs="Times New Roman"/>
          <w:color w:val="000000"/>
          <w:shd w:val="clear" w:color="auto" w:fill="FFFFFF"/>
        </w:rPr>
      </w:pPr>
      <w:r w:rsidRPr="00247975">
        <w:rPr>
          <w:rFonts w:cs="Times New Roman"/>
          <w:color w:val="000000"/>
          <w:shd w:val="clear" w:color="auto" w:fill="FFFFFF"/>
        </w:rPr>
        <w:t>A Local Law to amend the New York city charter, in relation to establishing an office of the waterfront</w:t>
      </w:r>
    </w:p>
    <w:p w14:paraId="55C8DC6F" w14:textId="77777777" w:rsidR="00247975" w:rsidRPr="00247975" w:rsidRDefault="00247975" w:rsidP="00247975">
      <w:pPr>
        <w:spacing w:before="120" w:after="120"/>
        <w:outlineLvl w:val="0"/>
        <w:rPr>
          <w:rFonts w:cs="Times New Roman"/>
          <w:b/>
          <w:bCs/>
          <w:u w:val="single"/>
        </w:rPr>
      </w:pPr>
      <w:r w:rsidRPr="00247975">
        <w:rPr>
          <w:rFonts w:cs="Times New Roman"/>
          <w:b/>
          <w:bCs/>
          <w:u w:val="single"/>
        </w:rPr>
        <w:t>Submitted by:</w:t>
      </w:r>
    </w:p>
    <w:p w14:paraId="15BD74D4" w14:textId="77777777" w:rsidR="00247975" w:rsidRPr="00247975" w:rsidRDefault="00247975" w:rsidP="00247975">
      <w:pPr>
        <w:rPr>
          <w:rFonts w:eastAsia="Times New Roman" w:cs="Times New Roman"/>
          <w:kern w:val="0"/>
          <w14:ligatures w14:val="none"/>
        </w:rPr>
      </w:pPr>
      <w:r w:rsidRPr="00247975">
        <w:rPr>
          <w:rFonts w:eastAsia="Times New Roman" w:cs="Times New Roman"/>
          <w:kern w:val="0"/>
          <w14:ligatures w14:val="none"/>
        </w:rPr>
        <w:t>Council Member Hanks</w:t>
      </w:r>
    </w:p>
    <w:p w14:paraId="2037AF13" w14:textId="77777777" w:rsidR="00247975" w:rsidRPr="00247975" w:rsidRDefault="00247975" w:rsidP="00247975">
      <w:pPr>
        <w:rPr>
          <w:rFonts w:eastAsia="Times New Roman" w:cs="Times New Roman"/>
          <w:kern w:val="0"/>
          <w14:ligatures w14:val="none"/>
        </w:rPr>
      </w:pPr>
    </w:p>
    <w:p w14:paraId="13443F60" w14:textId="77777777" w:rsidR="00247975" w:rsidRPr="00247975" w:rsidRDefault="00247975" w:rsidP="00247975">
      <w:pPr>
        <w:spacing w:before="120" w:after="120"/>
        <w:outlineLvl w:val="0"/>
        <w:rPr>
          <w:b/>
          <w:bCs/>
          <w:u w:val="single"/>
        </w:rPr>
      </w:pPr>
      <w:r w:rsidRPr="00247975">
        <w:rPr>
          <w:b/>
          <w:bCs/>
          <w:u w:val="single"/>
        </w:rPr>
        <w:t>Justification:</w:t>
      </w:r>
    </w:p>
    <w:p w14:paraId="3C4006B0" w14:textId="77777777" w:rsidR="00247975" w:rsidRPr="00247975" w:rsidRDefault="00247975" w:rsidP="00247975">
      <w:pPr>
        <w:spacing w:before="100" w:beforeAutospacing="1" w:after="100" w:afterAutospacing="1"/>
        <w:rPr>
          <w:rFonts w:eastAsia="Times New Roman" w:cs="Times New Roman"/>
          <w:kern w:val="0"/>
          <w14:ligatures w14:val="none"/>
        </w:rPr>
      </w:pPr>
      <w:r w:rsidRPr="00247975">
        <w:rPr>
          <w:rFonts w:eastAsia="Times New Roman" w:cs="Times New Roman"/>
          <w:kern w:val="0"/>
          <w14:ligatures w14:val="none"/>
        </w:rPr>
        <w:t>New York City’s waterfront is a vital economic, environmental, and recreational resource that is managed by multiple city, state, and federal agencies, often resulting in fragmented oversight and complex permitting processes. The absence of a centralized coordinating entity limits efficiency, slows project implementation, and creates challenges for applicants and communities seeking to engage in waterfront development and access.</w:t>
      </w:r>
    </w:p>
    <w:p w14:paraId="7F4D6C58" w14:textId="77777777" w:rsidR="00247975" w:rsidRPr="00247975" w:rsidRDefault="00247975" w:rsidP="00247975">
      <w:pPr>
        <w:spacing w:before="100" w:beforeAutospacing="1" w:after="100" w:afterAutospacing="1"/>
        <w:rPr>
          <w:rFonts w:eastAsia="Times New Roman" w:cs="Times New Roman"/>
          <w:kern w:val="0"/>
          <w14:ligatures w14:val="none"/>
        </w:rPr>
      </w:pPr>
      <w:r w:rsidRPr="00247975">
        <w:rPr>
          <w:rFonts w:eastAsia="Times New Roman" w:cs="Times New Roman"/>
          <w:kern w:val="0"/>
          <w14:ligatures w14:val="none"/>
        </w:rPr>
        <w:t>By establishing an Office of the Waterfront, this bill promotes coordinated planning, improves interagency collaboration, supports implementation of the City’s Comprehensive Waterfront Plan, and ensures that waterfront uses are managed strategically to enhance public access, economic development, and environmental stewardship across all five boroughs.</w:t>
      </w:r>
    </w:p>
    <w:p w14:paraId="58426713" w14:textId="77777777" w:rsidR="00247975" w:rsidRPr="00247975" w:rsidRDefault="00247975" w:rsidP="00247975">
      <w:pPr>
        <w:rPr>
          <w:rFonts w:eastAsia="Times New Roman" w:cs="Times New Roman"/>
          <w:kern w:val="0"/>
          <w14:ligatures w14:val="none"/>
        </w:rPr>
      </w:pPr>
    </w:p>
    <w:p w14:paraId="06792E87" w14:textId="77777777" w:rsidR="00247975" w:rsidRPr="00247975" w:rsidRDefault="00247975" w:rsidP="00247975">
      <w:pPr>
        <w:rPr>
          <w:rFonts w:eastAsia="Times New Roman" w:cs="Times New Roman"/>
          <w:kern w:val="0"/>
          <w14:ligatures w14:val="none"/>
        </w:rPr>
      </w:pPr>
    </w:p>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6A665" w14:textId="77777777" w:rsidR="00FC4978" w:rsidRDefault="00FC4978" w:rsidP="006420B2">
      <w:r>
        <w:separator/>
      </w:r>
    </w:p>
  </w:endnote>
  <w:endnote w:type="continuationSeparator" w:id="0">
    <w:p w14:paraId="441A7680" w14:textId="77777777" w:rsidR="00FC4978" w:rsidRDefault="00FC4978"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21AC7" w14:textId="77777777" w:rsidR="00FC4978" w:rsidRDefault="00FC4978" w:rsidP="006420B2">
      <w:r>
        <w:separator/>
      </w:r>
    </w:p>
  </w:footnote>
  <w:footnote w:type="continuationSeparator" w:id="0">
    <w:p w14:paraId="754C4D6F" w14:textId="77777777" w:rsidR="00FC4978" w:rsidRDefault="00FC4978"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0A3C4F"/>
    <w:rsid w:val="00121C6A"/>
    <w:rsid w:val="001C358F"/>
    <w:rsid w:val="001C4F14"/>
    <w:rsid w:val="002139E8"/>
    <w:rsid w:val="002473BE"/>
    <w:rsid w:val="00247975"/>
    <w:rsid w:val="00264A09"/>
    <w:rsid w:val="0034091B"/>
    <w:rsid w:val="004036CD"/>
    <w:rsid w:val="004158C4"/>
    <w:rsid w:val="004622DF"/>
    <w:rsid w:val="00467794"/>
    <w:rsid w:val="004A310D"/>
    <w:rsid w:val="00507051"/>
    <w:rsid w:val="00560E07"/>
    <w:rsid w:val="00606940"/>
    <w:rsid w:val="006235B4"/>
    <w:rsid w:val="0063195D"/>
    <w:rsid w:val="006420B2"/>
    <w:rsid w:val="006524C1"/>
    <w:rsid w:val="00661880"/>
    <w:rsid w:val="00677133"/>
    <w:rsid w:val="00711D6D"/>
    <w:rsid w:val="00715BC7"/>
    <w:rsid w:val="00757943"/>
    <w:rsid w:val="00791635"/>
    <w:rsid w:val="00810B98"/>
    <w:rsid w:val="008572ED"/>
    <w:rsid w:val="00867A51"/>
    <w:rsid w:val="008C1FD9"/>
    <w:rsid w:val="00905541"/>
    <w:rsid w:val="009128D6"/>
    <w:rsid w:val="00997497"/>
    <w:rsid w:val="009A3FA6"/>
    <w:rsid w:val="009D60D7"/>
    <w:rsid w:val="00A33B06"/>
    <w:rsid w:val="00A75A49"/>
    <w:rsid w:val="00AD2351"/>
    <w:rsid w:val="00B23804"/>
    <w:rsid w:val="00C842F5"/>
    <w:rsid w:val="00C93E6C"/>
    <w:rsid w:val="00CE202E"/>
    <w:rsid w:val="00D029B6"/>
    <w:rsid w:val="00D13B72"/>
    <w:rsid w:val="00D161BE"/>
    <w:rsid w:val="00DE38D8"/>
    <w:rsid w:val="00E85279"/>
    <w:rsid w:val="00E91859"/>
    <w:rsid w:val="00F20F98"/>
    <w:rsid w:val="00FB4236"/>
    <w:rsid w:val="00FC4978"/>
    <w:rsid w:val="00FE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customStyle="1" w:styleId="p1">
    <w:name w:val="p1"/>
    <w:basedOn w:val="Normal"/>
    <w:rsid w:val="001C358F"/>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1083</Characters>
  <Application>Microsoft Office Word</Application>
  <DocSecurity>0</DocSecurity>
  <Lines>9</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2026-03-23T15:47:00Z</dcterms:modified>
</cp:coreProperties>
</file>