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33D11" w14:textId="77777777" w:rsidR="00E3518C" w:rsidRPr="00E3518C" w:rsidRDefault="00E3518C" w:rsidP="00E3518C">
      <w:pPr>
        <w:pStyle w:val="NoSpacing"/>
        <w:spacing w:after="240"/>
        <w:jc w:val="center"/>
        <w:rPr>
          <w:rFonts w:cs="Times New Roman"/>
          <w:b/>
          <w:sz w:val="28"/>
          <w:szCs w:val="28"/>
          <w:u w:val="single"/>
        </w:rPr>
      </w:pPr>
      <w:r w:rsidRPr="00E3518C">
        <w:rPr>
          <w:rFonts w:cs="Times New Roman"/>
          <w:b/>
          <w:sz w:val="28"/>
          <w:szCs w:val="28"/>
          <w:u w:val="single"/>
        </w:rPr>
        <w:t>Plain Language Summary</w:t>
      </w:r>
    </w:p>
    <w:p w14:paraId="5D1AAFD5" w14:textId="77777777" w:rsidR="006C314E" w:rsidRDefault="0041520B" w:rsidP="005F5347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C</w:t>
      </w:r>
      <w:r w:rsidR="008823EE" w:rsidRPr="008823EE">
        <w:rPr>
          <w:rFonts w:cs="Times New Roman"/>
          <w:b/>
          <w:szCs w:val="24"/>
          <w:u w:val="single"/>
        </w:rPr>
        <w:t>urrent Introduction Number</w:t>
      </w:r>
      <w:r w:rsidRPr="00C20D76">
        <w:rPr>
          <w:rFonts w:cs="Times New Roman"/>
          <w:b/>
          <w:szCs w:val="24"/>
        </w:rPr>
        <w:t>:</w:t>
      </w:r>
    </w:p>
    <w:p w14:paraId="63D8657A" w14:textId="744AA725" w:rsidR="0041520B" w:rsidRPr="00A5189C" w:rsidRDefault="00B749EF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Proposed </w:t>
      </w:r>
      <w:r w:rsidR="0004593B">
        <w:rPr>
          <w:rFonts w:cs="Times New Roman"/>
          <w:szCs w:val="24"/>
        </w:rPr>
        <w:t>Int. No.</w:t>
      </w:r>
      <w:r>
        <w:rPr>
          <w:rFonts w:cs="Times New Roman"/>
          <w:szCs w:val="24"/>
        </w:rPr>
        <w:t xml:space="preserve"> 9-A</w:t>
      </w:r>
    </w:p>
    <w:p w14:paraId="7FB9F71F" w14:textId="77777777" w:rsidR="0041520B" w:rsidRDefault="0041520B" w:rsidP="0041520B">
      <w:pPr>
        <w:pStyle w:val="NoSpacing"/>
        <w:jc w:val="both"/>
        <w:rPr>
          <w:rFonts w:cs="Times New Roman"/>
          <w:b/>
          <w:szCs w:val="24"/>
        </w:rPr>
      </w:pPr>
    </w:p>
    <w:p w14:paraId="1C4A5F7E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P</w:t>
      </w:r>
      <w:r w:rsidR="008823EE" w:rsidRPr="008823EE">
        <w:rPr>
          <w:rFonts w:cs="Times New Roman"/>
          <w:b/>
          <w:szCs w:val="24"/>
          <w:u w:val="single"/>
        </w:rPr>
        <w:t>rime Sponsors</w:t>
      </w:r>
      <w:r w:rsidRPr="00C20D76">
        <w:rPr>
          <w:rFonts w:cs="Times New Roman"/>
          <w:b/>
          <w:szCs w:val="24"/>
        </w:rPr>
        <w:t>:</w:t>
      </w:r>
    </w:p>
    <w:p w14:paraId="6C3E28BB" w14:textId="41328C9A" w:rsidR="0041520B" w:rsidRDefault="00606846" w:rsidP="00C20D76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Council Member</w:t>
      </w:r>
      <w:r w:rsidR="00A9132D">
        <w:rPr>
          <w:rFonts w:cs="Times New Roman"/>
          <w:szCs w:val="24"/>
        </w:rPr>
        <w:t xml:space="preserve"> </w:t>
      </w:r>
      <w:r w:rsidR="00B749EF" w:rsidRPr="00B749EF">
        <w:rPr>
          <w:rFonts w:cs="Times New Roman"/>
          <w:szCs w:val="24"/>
        </w:rPr>
        <w:t>Lee, The Speaker (Council Member Menin) and Council Members Gutiérrez, Schulman, Hanif, Louis, Encarnación, Ung, Cabán, Hanks, Morano and the Public Advocate (Mr. Williams)</w:t>
      </w:r>
    </w:p>
    <w:p w14:paraId="27AD8479" w14:textId="77777777" w:rsidR="00E3518C" w:rsidRPr="003A304F" w:rsidRDefault="00E3518C" w:rsidP="0041520B">
      <w:pPr>
        <w:pStyle w:val="NoSpacing"/>
        <w:jc w:val="both"/>
        <w:rPr>
          <w:rFonts w:cs="Times New Roman"/>
          <w:szCs w:val="24"/>
        </w:rPr>
      </w:pPr>
    </w:p>
    <w:p w14:paraId="46BFD738" w14:textId="77777777" w:rsidR="0041520B" w:rsidRPr="008823EE" w:rsidRDefault="008823EE" w:rsidP="0041520B">
      <w:pPr>
        <w:pStyle w:val="NoSpacing"/>
        <w:jc w:val="both"/>
        <w:rPr>
          <w:rFonts w:cs="Times New Roman"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 xml:space="preserve">Bill </w:t>
      </w:r>
      <w:r w:rsidR="0041520B" w:rsidRPr="008823EE">
        <w:rPr>
          <w:rFonts w:cs="Times New Roman"/>
          <w:b/>
          <w:szCs w:val="24"/>
          <w:u w:val="single"/>
        </w:rPr>
        <w:t>T</w:t>
      </w:r>
      <w:r w:rsidRPr="008823EE">
        <w:rPr>
          <w:rFonts w:cs="Times New Roman"/>
          <w:b/>
          <w:szCs w:val="24"/>
          <w:u w:val="single"/>
        </w:rPr>
        <w:t>itle</w:t>
      </w:r>
      <w:r w:rsidR="0041520B" w:rsidRPr="00C20D76">
        <w:rPr>
          <w:rFonts w:cs="Times New Roman"/>
          <w:b/>
          <w:szCs w:val="24"/>
        </w:rPr>
        <w:t>:</w:t>
      </w:r>
      <w:r w:rsidR="00617310" w:rsidRPr="008823EE">
        <w:rPr>
          <w:rFonts w:cs="Times New Roman"/>
          <w:szCs w:val="24"/>
          <w:u w:val="single"/>
        </w:rPr>
        <w:t xml:space="preserve"> </w:t>
      </w:r>
    </w:p>
    <w:p w14:paraId="48B06133" w14:textId="2297FB9E" w:rsidR="0041520B" w:rsidRDefault="001218E3" w:rsidP="001218E3">
      <w:pPr>
        <w:pStyle w:val="BodyText"/>
        <w:spacing w:before="80" w:line="240" w:lineRule="auto"/>
        <w:ind w:firstLine="0"/>
      </w:pPr>
      <w:r>
        <w:t xml:space="preserve">A Local Law </w:t>
      </w:r>
      <w:r w:rsidR="00B749EF">
        <w:t xml:space="preserve">in relation to a study and report on the processes for obtaining permits and licenses or registrations to operate a </w:t>
      </w:r>
      <w:proofErr w:type="gramStart"/>
      <w:r w:rsidR="00B749EF">
        <w:t>child care</w:t>
      </w:r>
      <w:proofErr w:type="gramEnd"/>
      <w:r w:rsidR="00B749EF">
        <w:t xml:space="preserve"> program</w:t>
      </w:r>
    </w:p>
    <w:p w14:paraId="318DC3E9" w14:textId="77777777"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14:paraId="26A18814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B</w:t>
      </w:r>
      <w:r w:rsidR="008823EE" w:rsidRPr="008823EE">
        <w:rPr>
          <w:rFonts w:cs="Times New Roman"/>
          <w:b/>
          <w:szCs w:val="24"/>
          <w:u w:val="single"/>
        </w:rPr>
        <w:t>ill Summary</w:t>
      </w:r>
      <w:r w:rsidRPr="00C20D76">
        <w:rPr>
          <w:rFonts w:cs="Times New Roman"/>
          <w:b/>
          <w:szCs w:val="24"/>
        </w:rPr>
        <w:t>:</w:t>
      </w:r>
    </w:p>
    <w:p w14:paraId="1DEE3737" w14:textId="77777777" w:rsidR="0041520B" w:rsidRPr="00C20D76" w:rsidRDefault="0041520B" w:rsidP="0041520B">
      <w:pPr>
        <w:pStyle w:val="NoSpacing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This plain language summary is for informational purposes only and does not substitute for legal counsel.</w:t>
      </w:r>
      <w:r w:rsidR="005F5347">
        <w:rPr>
          <w:rFonts w:cs="Times New Roman"/>
          <w:b/>
          <w:szCs w:val="24"/>
        </w:rPr>
        <w:t xml:space="preserve"> R</w:t>
      </w:r>
      <w:r>
        <w:rPr>
          <w:rFonts w:cs="Times New Roman"/>
          <w:b/>
          <w:szCs w:val="24"/>
        </w:rPr>
        <w:t xml:space="preserve">eview the full text of the bill online at </w:t>
      </w:r>
      <w:hyperlink r:id="rId7" w:history="1">
        <w:r w:rsidR="005F5347" w:rsidRPr="005F5347">
          <w:rPr>
            <w:rStyle w:val="Hyperlink"/>
            <w:rFonts w:cs="Times New Roman"/>
            <w:bCs/>
            <w:szCs w:val="24"/>
          </w:rPr>
          <w:t>https://legistar.council.nyc.gov</w:t>
        </w:r>
      </w:hyperlink>
      <w:r>
        <w:rPr>
          <w:rFonts w:cs="Times New Roman"/>
          <w:b/>
          <w:szCs w:val="24"/>
        </w:rPr>
        <w:t>.</w:t>
      </w:r>
    </w:p>
    <w:p w14:paraId="5DB296C2" w14:textId="6621BAE7" w:rsidR="00B749EF" w:rsidRDefault="00B749EF" w:rsidP="00B749EF">
      <w:pPr>
        <w:pStyle w:val="NoSpacing"/>
        <w:spacing w:before="12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would require the O</w:t>
      </w:r>
      <w:r w:rsidRPr="00B749EF">
        <w:rPr>
          <w:rFonts w:cs="Times New Roman"/>
          <w:szCs w:val="24"/>
        </w:rPr>
        <w:t xml:space="preserve">ffice of </w:t>
      </w:r>
      <w:r>
        <w:rPr>
          <w:rFonts w:cs="Times New Roman"/>
          <w:szCs w:val="24"/>
        </w:rPr>
        <w:t>C</w:t>
      </w:r>
      <w:r w:rsidRPr="00B749EF">
        <w:rPr>
          <w:rFonts w:cs="Times New Roman"/>
          <w:szCs w:val="24"/>
        </w:rPr>
        <w:t xml:space="preserve">hild care and </w:t>
      </w:r>
      <w:r>
        <w:rPr>
          <w:rFonts w:cs="Times New Roman"/>
          <w:szCs w:val="24"/>
        </w:rPr>
        <w:t>Ea</w:t>
      </w:r>
      <w:r w:rsidRPr="00B749EF">
        <w:rPr>
          <w:rFonts w:cs="Times New Roman"/>
          <w:szCs w:val="24"/>
        </w:rPr>
        <w:t xml:space="preserve">rly </w:t>
      </w:r>
      <w:r>
        <w:rPr>
          <w:rFonts w:cs="Times New Roman"/>
          <w:szCs w:val="24"/>
        </w:rPr>
        <w:t>C</w:t>
      </w:r>
      <w:r w:rsidRPr="00B749EF">
        <w:rPr>
          <w:rFonts w:cs="Times New Roman"/>
          <w:szCs w:val="24"/>
        </w:rPr>
        <w:t xml:space="preserve">hildhood </w:t>
      </w:r>
      <w:r>
        <w:rPr>
          <w:rFonts w:cs="Times New Roman"/>
          <w:szCs w:val="24"/>
        </w:rPr>
        <w:t>E</w:t>
      </w:r>
      <w:r w:rsidRPr="00B749EF">
        <w:rPr>
          <w:rFonts w:cs="Times New Roman"/>
          <w:szCs w:val="24"/>
        </w:rPr>
        <w:t>ducation</w:t>
      </w:r>
      <w:r>
        <w:rPr>
          <w:rFonts w:cs="Times New Roman"/>
          <w:szCs w:val="24"/>
        </w:rPr>
        <w:t xml:space="preserve"> Care</w:t>
      </w:r>
      <w:r w:rsidR="00BF3C72">
        <w:rPr>
          <w:rFonts w:cs="Times New Roman"/>
          <w:szCs w:val="24"/>
        </w:rPr>
        <w:t xml:space="preserve"> (“Office”)</w:t>
      </w:r>
      <w:r>
        <w:rPr>
          <w:rFonts w:cs="Times New Roman"/>
          <w:szCs w:val="24"/>
        </w:rPr>
        <w:t>, in consultation with the</w:t>
      </w:r>
      <w:r w:rsidR="00BF3C72">
        <w:rPr>
          <w:rFonts w:cs="Times New Roman"/>
          <w:szCs w:val="24"/>
        </w:rPr>
        <w:t xml:space="preserve"> Department of Health and Mental Hygiene (DOHMH), the</w:t>
      </w:r>
      <w:r>
        <w:rPr>
          <w:rFonts w:cs="Times New Roman"/>
          <w:szCs w:val="24"/>
        </w:rPr>
        <w:t xml:space="preserve"> Department of Buildings</w:t>
      </w:r>
      <w:r w:rsidR="00BF3C72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and the Fire Department of the City of New York to conduct a study </w:t>
      </w:r>
      <w:r w:rsidR="00BF3C72">
        <w:rPr>
          <w:rFonts w:cs="Times New Roman"/>
          <w:szCs w:val="24"/>
        </w:rPr>
        <w:t>on the</w:t>
      </w:r>
      <w:r>
        <w:rPr>
          <w:rFonts w:cs="Times New Roman"/>
          <w:szCs w:val="24"/>
        </w:rPr>
        <w:t xml:space="preserve"> </w:t>
      </w:r>
      <w:r w:rsidR="00BF3C72">
        <w:t xml:space="preserve">processes for obtaining permits and licenses or registrations to operate a child care program in New York City. The Office would then submit a report on such study that would identify the steps to obtain a permit from DOHMH and identify the support from the </w:t>
      </w:r>
      <w:proofErr w:type="gramStart"/>
      <w:r w:rsidR="00BF3C72">
        <w:t>City</w:t>
      </w:r>
      <w:proofErr w:type="gramEnd"/>
      <w:r w:rsidR="00BF3C72">
        <w:t xml:space="preserve"> for </w:t>
      </w:r>
      <w:proofErr w:type="gramStart"/>
      <w:r w:rsidR="00BF3C72">
        <w:t>child care</w:t>
      </w:r>
      <w:proofErr w:type="gramEnd"/>
      <w:r w:rsidR="00BF3C72">
        <w:t xml:space="preserve"> providers to obtain a license or registration from the New York State Office of Children and Family Services. The report would also describe challenges experienced by </w:t>
      </w:r>
      <w:proofErr w:type="gramStart"/>
      <w:r w:rsidR="00BF3C72">
        <w:t>child care</w:t>
      </w:r>
      <w:proofErr w:type="gramEnd"/>
      <w:r w:rsidR="00BF3C72">
        <w:t xml:space="preserve"> providers in obtaining </w:t>
      </w:r>
      <w:proofErr w:type="gramStart"/>
      <w:r w:rsidR="00BF3C72">
        <w:t>the permits</w:t>
      </w:r>
      <w:proofErr w:type="gramEnd"/>
      <w:r w:rsidR="00BF3C72">
        <w:t xml:space="preserve"> and licenses or registrations, if any, and provide recommendations for improving the </w:t>
      </w:r>
      <w:proofErr w:type="gramStart"/>
      <w:r w:rsidR="00BF3C72">
        <w:t>City</w:t>
      </w:r>
      <w:proofErr w:type="gramEnd"/>
      <w:r w:rsidR="00BF3C72">
        <w:t xml:space="preserve"> processes to obtain a permit and license or registration.</w:t>
      </w:r>
    </w:p>
    <w:p w14:paraId="79CD0081" w14:textId="77777777" w:rsidR="008823EE" w:rsidRDefault="008823EE" w:rsidP="0041520B">
      <w:pPr>
        <w:pStyle w:val="NoSpacing"/>
        <w:jc w:val="both"/>
        <w:rPr>
          <w:rFonts w:cs="Times New Roman"/>
          <w:szCs w:val="24"/>
        </w:rPr>
      </w:pPr>
    </w:p>
    <w:p w14:paraId="48993E5D" w14:textId="77777777" w:rsidR="006C314E" w:rsidRDefault="0041520B" w:rsidP="0041520B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E</w:t>
      </w:r>
      <w:r w:rsidR="008823EE" w:rsidRPr="008823EE">
        <w:rPr>
          <w:rFonts w:cs="Times New Roman"/>
          <w:b/>
          <w:szCs w:val="24"/>
          <w:u w:val="single"/>
        </w:rPr>
        <w:t>ffective Date</w:t>
      </w:r>
      <w:r w:rsidRPr="00C20D76">
        <w:rPr>
          <w:rFonts w:cs="Times New Roman"/>
          <w:b/>
          <w:szCs w:val="24"/>
        </w:rPr>
        <w:t>:</w:t>
      </w:r>
    </w:p>
    <w:p w14:paraId="39FA4609" w14:textId="3125F1AD" w:rsidR="0041520B" w:rsidRPr="00A5189C" w:rsidRDefault="00B749EF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t xml:space="preserve">30 days after a local law amending the New York city charter, in relation to </w:t>
      </w:r>
      <w:r w:rsidRPr="00D83347">
        <w:t>establishing an office of child care</w:t>
      </w:r>
      <w:r>
        <w:t xml:space="preserve"> and early childhood education</w:t>
      </w:r>
      <w:r w:rsidRPr="00D83347">
        <w:t xml:space="preserve"> </w:t>
      </w:r>
      <w:r>
        <w:t xml:space="preserve">to oversee the planning and implementation of child care for any child who resides in the city at no cost to </w:t>
      </w:r>
      <w:r w:rsidRPr="00F85AD8">
        <w:rPr>
          <w:color w:val="000000" w:themeColor="text1"/>
        </w:rPr>
        <w:t xml:space="preserve">a </w:t>
      </w:r>
      <w:r w:rsidRPr="00F85AD8">
        <w:rPr>
          <w:color w:val="000000"/>
        </w:rPr>
        <w:t>parent, stepparent, guardian</w:t>
      </w:r>
      <w:r>
        <w:rPr>
          <w:color w:val="000000"/>
        </w:rPr>
        <w:t>,</w:t>
      </w:r>
      <w:r w:rsidRPr="00F85AD8">
        <w:rPr>
          <w:color w:val="000000"/>
        </w:rPr>
        <w:t xml:space="preserve"> or relative of such child</w:t>
      </w:r>
      <w:r>
        <w:t>, as proposed in introduction number 580-A for the year 2026, takes effect</w:t>
      </w:r>
    </w:p>
    <w:p w14:paraId="515D8F5A" w14:textId="77777777" w:rsidR="00D92C74" w:rsidRDefault="00D92C74" w:rsidP="0041520B"/>
    <w:p w14:paraId="0D513F7F" w14:textId="77777777" w:rsidR="00EF0E87" w:rsidRPr="008823EE" w:rsidRDefault="00EF0E87" w:rsidP="00EF0E87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L</w:t>
      </w:r>
      <w:r w:rsidR="008823EE" w:rsidRPr="008823EE">
        <w:rPr>
          <w:rFonts w:cs="Times New Roman"/>
          <w:b/>
          <w:szCs w:val="24"/>
          <w:u w:val="single"/>
        </w:rPr>
        <w:t>egislative Impact</w:t>
      </w:r>
      <w:r w:rsidRPr="00C20D76">
        <w:rPr>
          <w:rFonts w:cs="Times New Roman"/>
          <w:b/>
          <w:szCs w:val="24"/>
        </w:rPr>
        <w:t>:</w:t>
      </w:r>
    </w:p>
    <w:p w14:paraId="00FDAFC6" w14:textId="77777777" w:rsidR="002B309C" w:rsidRPr="002B309C" w:rsidRDefault="00B276C0" w:rsidP="00C20D76">
      <w:pPr>
        <w:tabs>
          <w:tab w:val="left" w:pos="540"/>
        </w:tabs>
        <w:spacing w:before="80"/>
        <w:ind w:left="187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58106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99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Agency Rulemaking Required</w:t>
      </w:r>
      <w:r w:rsidR="002B309C" w:rsidRPr="002B309C">
        <w:rPr>
          <w:rFonts w:eastAsiaTheme="minorHAnsi"/>
          <w:szCs w:val="22"/>
        </w:rPr>
        <w:t>: Is City agency rulemaking required?</w:t>
      </w:r>
    </w:p>
    <w:p w14:paraId="1F4D0118" w14:textId="61E825DE" w:rsidR="002B309C" w:rsidRPr="002B309C" w:rsidRDefault="00B276C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8914181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749EF">
            <w:rPr>
              <w:rFonts w:ascii="MS Gothic" w:eastAsia="MS Gothic" w:hAnsi="MS Gothic" w:hint="eastAsia"/>
              <w:b/>
              <w:szCs w:val="22"/>
            </w:rPr>
            <w:t>☒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Report Required</w:t>
      </w:r>
      <w:r w:rsidR="002B309C" w:rsidRPr="002B309C">
        <w:rPr>
          <w:rFonts w:eastAsiaTheme="minorHAnsi"/>
          <w:szCs w:val="22"/>
        </w:rPr>
        <w:t>: Is a report due to Council required?</w:t>
      </w:r>
    </w:p>
    <w:p w14:paraId="682FB81B" w14:textId="77777777" w:rsidR="002B309C" w:rsidRPr="002B309C" w:rsidRDefault="00B276C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64734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8E3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Sunset Date Included</w:t>
      </w:r>
      <w:r w:rsidR="002B309C" w:rsidRPr="002B309C">
        <w:rPr>
          <w:rFonts w:eastAsiaTheme="minorHAnsi"/>
          <w:szCs w:val="22"/>
        </w:rPr>
        <w:t>: Does the legislation have a sunset date?</w:t>
      </w:r>
    </w:p>
    <w:p w14:paraId="09B6C69B" w14:textId="77777777" w:rsidR="002B309C" w:rsidRPr="002B309C" w:rsidRDefault="00B276C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70005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Council Appointment Required</w:t>
      </w:r>
      <w:r w:rsidR="002B309C" w:rsidRPr="002B309C">
        <w:rPr>
          <w:rFonts w:eastAsiaTheme="minorHAnsi"/>
          <w:szCs w:val="22"/>
        </w:rPr>
        <w:t>: Is an appointment by the Council required?</w:t>
      </w:r>
    </w:p>
    <w:p w14:paraId="43EDDB8F" w14:textId="77777777" w:rsidR="002B309C" w:rsidRPr="002B309C" w:rsidRDefault="00B276C0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145196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Other Appointment Required</w:t>
      </w:r>
      <w:r w:rsidR="002B309C" w:rsidRPr="002B309C">
        <w:rPr>
          <w:rFonts w:eastAsiaTheme="minorHAnsi"/>
          <w:szCs w:val="22"/>
        </w:rPr>
        <w:t>: Are other appointments not by the Council required?</w:t>
      </w:r>
    </w:p>
    <w:p w14:paraId="170CE015" w14:textId="77777777" w:rsidR="00A5189C" w:rsidRDefault="00A5189C" w:rsidP="008823EE">
      <w:pPr>
        <w:pStyle w:val="NoSpacing"/>
        <w:jc w:val="both"/>
        <w:rPr>
          <w:rStyle w:val="apple-style-span"/>
          <w:b/>
          <w:bCs/>
          <w:szCs w:val="24"/>
        </w:rPr>
      </w:pPr>
    </w:p>
    <w:p w14:paraId="63FD4504" w14:textId="77777777" w:rsidR="008823EE" w:rsidRDefault="008823EE" w:rsidP="008823EE">
      <w:pPr>
        <w:pStyle w:val="NoSpacing"/>
        <w:jc w:val="both"/>
        <w:rPr>
          <w:rStyle w:val="apple-style-span"/>
          <w:szCs w:val="24"/>
        </w:rPr>
      </w:pPr>
      <w:r w:rsidRPr="00C564A2">
        <w:rPr>
          <w:rStyle w:val="apple-style-span"/>
          <w:b/>
          <w:bCs/>
          <w:szCs w:val="24"/>
        </w:rPr>
        <w:t>N</w:t>
      </w:r>
      <w:r>
        <w:rPr>
          <w:rStyle w:val="apple-style-span"/>
          <w:b/>
          <w:bCs/>
          <w:szCs w:val="24"/>
        </w:rPr>
        <w:t>ote</w:t>
      </w:r>
      <w:r w:rsidRPr="00C564A2">
        <w:rPr>
          <w:rStyle w:val="apple-style-span"/>
          <w:b/>
          <w:bCs/>
          <w:szCs w:val="24"/>
        </w:rPr>
        <w:t>:</w:t>
      </w:r>
      <w:r w:rsidRPr="00C564A2">
        <w:rPr>
          <w:rStyle w:val="apple-style-span"/>
          <w:szCs w:val="24"/>
        </w:rPr>
        <w:t xml:space="preserve"> In </w:t>
      </w:r>
      <w:r w:rsidR="00373FE2">
        <w:rPr>
          <w:rStyle w:val="apple-style-span"/>
          <w:szCs w:val="24"/>
        </w:rPr>
        <w:t xml:space="preserve">Council </w:t>
      </w:r>
      <w:r w:rsidRPr="00C564A2">
        <w:rPr>
          <w:rStyle w:val="apple-style-span"/>
          <w:szCs w:val="24"/>
        </w:rPr>
        <w:t>bill</w:t>
      </w:r>
      <w:r w:rsidR="00373FE2">
        <w:rPr>
          <w:rStyle w:val="apple-style-span"/>
          <w:szCs w:val="24"/>
        </w:rPr>
        <w:t>s</w:t>
      </w:r>
      <w:r w:rsidR="00C608E5">
        <w:rPr>
          <w:rStyle w:val="apple-style-span"/>
          <w:szCs w:val="24"/>
        </w:rPr>
        <w:t xml:space="preserve"> </w:t>
      </w:r>
      <w:r w:rsidR="002A72AE">
        <w:rPr>
          <w:rStyle w:val="apple-style-span"/>
          <w:szCs w:val="24"/>
        </w:rPr>
        <w:t xml:space="preserve">proposing to amend </w:t>
      </w:r>
      <w:r w:rsidR="00C608E5">
        <w:rPr>
          <w:rStyle w:val="apple-style-span"/>
          <w:szCs w:val="24"/>
        </w:rPr>
        <w:t>the Charter or Administrative Code,</w:t>
      </w:r>
      <w:r w:rsidRPr="00C564A2">
        <w:rPr>
          <w:rStyle w:val="apple-style-span"/>
          <w:szCs w:val="24"/>
        </w:rPr>
        <w:t xml:space="preserve"> language that is enclosed </w:t>
      </w:r>
      <w:r w:rsidR="00C608E5">
        <w:rPr>
          <w:rStyle w:val="apple-style-span"/>
          <w:szCs w:val="24"/>
        </w:rPr>
        <w:t>in</w:t>
      </w:r>
      <w:r w:rsidRPr="00C564A2">
        <w:rPr>
          <w:rStyle w:val="apple-style-span"/>
          <w:szCs w:val="24"/>
        </w:rPr>
        <w:t xml:space="preserve"> [brackets]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>be deleted, and language that is </w:t>
      </w:r>
      <w:r w:rsidRPr="00C564A2">
        <w:rPr>
          <w:rStyle w:val="apple-style-span"/>
          <w:szCs w:val="24"/>
          <w:u w:val="single"/>
        </w:rPr>
        <w:t>underlined</w:t>
      </w:r>
      <w:r w:rsidRPr="00C564A2">
        <w:rPr>
          <w:rStyle w:val="apple-style-span"/>
          <w:szCs w:val="24"/>
        </w:rPr>
        <w:t> </w:t>
      </w:r>
      <w:r w:rsidR="002A72AE">
        <w:rPr>
          <w:rStyle w:val="apple-style-span"/>
          <w:szCs w:val="24"/>
        </w:rPr>
        <w:t>would</w:t>
      </w:r>
      <w:r w:rsidRPr="00C564A2">
        <w:rPr>
          <w:rStyle w:val="apple-style-span"/>
          <w:szCs w:val="24"/>
        </w:rPr>
        <w:t xml:space="preserve"> be </w:t>
      </w:r>
      <w:r w:rsidR="00373FE2">
        <w:rPr>
          <w:rStyle w:val="apple-style-span"/>
          <w:szCs w:val="24"/>
        </w:rPr>
        <w:t>added</w:t>
      </w:r>
      <w:r w:rsidRPr="00C564A2">
        <w:rPr>
          <w:rStyle w:val="apple-style-span"/>
          <w:szCs w:val="24"/>
        </w:rPr>
        <w:t>.</w:t>
      </w:r>
      <w:r w:rsidR="00C608E5">
        <w:rPr>
          <w:rStyle w:val="apple-style-span"/>
          <w:szCs w:val="24"/>
        </w:rPr>
        <w:t xml:space="preserve"> In </w:t>
      </w:r>
      <w:r w:rsidR="00C608E5">
        <w:rPr>
          <w:rStyle w:val="apple-style-span"/>
          <w:szCs w:val="24"/>
        </w:rPr>
        <w:lastRenderedPageBreak/>
        <w:t xml:space="preserve">contrast, Council bills that do not </w:t>
      </w:r>
      <w:r w:rsidR="002A72AE">
        <w:rPr>
          <w:rStyle w:val="apple-style-span"/>
          <w:szCs w:val="24"/>
        </w:rPr>
        <w:t xml:space="preserve">propose to </w:t>
      </w:r>
      <w:r w:rsidR="00C608E5">
        <w:rPr>
          <w:rStyle w:val="apple-style-span"/>
          <w:szCs w:val="24"/>
        </w:rPr>
        <w:t>amend the Charter or Administrative Code</w:t>
      </w:r>
      <w:r w:rsidRPr="00C564A2">
        <w:rPr>
          <w:rStyle w:val="apple-style-span"/>
          <w:szCs w:val="24"/>
        </w:rPr>
        <w:t xml:space="preserve"> </w:t>
      </w:r>
      <w:r w:rsidR="00C608E5">
        <w:rPr>
          <w:rStyle w:val="apple-style-span"/>
          <w:szCs w:val="24"/>
        </w:rPr>
        <w:t xml:space="preserve">generally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 xml:space="preserve">not </w:t>
      </w:r>
      <w:r w:rsidR="00C608E5">
        <w:rPr>
          <w:rStyle w:val="apple-style-span"/>
          <w:szCs w:val="24"/>
        </w:rPr>
        <w:t xml:space="preserve">contain </w:t>
      </w:r>
      <w:r w:rsidRPr="00C564A2">
        <w:rPr>
          <w:rStyle w:val="apple-style-span"/>
          <w:szCs w:val="24"/>
        </w:rPr>
        <w:t xml:space="preserve">brackets or </w:t>
      </w:r>
      <w:proofErr w:type="gramStart"/>
      <w:r w:rsidRPr="00C564A2">
        <w:rPr>
          <w:rStyle w:val="apple-style-span"/>
          <w:szCs w:val="24"/>
        </w:rPr>
        <w:t>underlining</w:t>
      </w:r>
      <w:proofErr w:type="gramEnd"/>
      <w:r w:rsidRPr="00C564A2">
        <w:rPr>
          <w:rStyle w:val="apple-style-span"/>
          <w:szCs w:val="24"/>
        </w:rPr>
        <w:t>.</w:t>
      </w:r>
    </w:p>
    <w:p w14:paraId="064D9DEC" w14:textId="77777777" w:rsidR="006C314E" w:rsidRPr="00AC5EE7" w:rsidRDefault="006C314E" w:rsidP="008823EE">
      <w:pPr>
        <w:pStyle w:val="NoSpacing"/>
        <w:jc w:val="both"/>
        <w:rPr>
          <w:rStyle w:val="apple-style-span"/>
          <w:sz w:val="18"/>
          <w:szCs w:val="18"/>
        </w:rPr>
      </w:pPr>
    </w:p>
    <w:p w14:paraId="5AF6554C" w14:textId="77777777" w:rsidR="00B749EF" w:rsidRDefault="00B749EF" w:rsidP="00B749EF">
      <w:pPr>
        <w:jc w:val="both"/>
        <w:rPr>
          <w:sz w:val="18"/>
          <w:szCs w:val="18"/>
        </w:rPr>
      </w:pPr>
      <w:r>
        <w:rPr>
          <w:sz w:val="18"/>
          <w:szCs w:val="18"/>
        </w:rPr>
        <w:t>CY/JGP</w:t>
      </w:r>
    </w:p>
    <w:p w14:paraId="37331DC6" w14:textId="77777777" w:rsidR="00B749EF" w:rsidRDefault="00B749EF" w:rsidP="00B749EF">
      <w:pPr>
        <w:jc w:val="both"/>
        <w:rPr>
          <w:sz w:val="18"/>
          <w:szCs w:val="18"/>
        </w:rPr>
      </w:pPr>
      <w:r>
        <w:rPr>
          <w:sz w:val="18"/>
          <w:szCs w:val="18"/>
        </w:rPr>
        <w:t>LS #10788, 17813</w:t>
      </w:r>
    </w:p>
    <w:p w14:paraId="3F0A149D" w14:textId="77777777" w:rsidR="00B749EF" w:rsidRDefault="00B749EF" w:rsidP="00B749EF">
      <w:pPr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1189-2025</w:t>
      </w:r>
    </w:p>
    <w:p w14:paraId="7ACF8E68" w14:textId="23F14AF9" w:rsidR="00B32C52" w:rsidRPr="009B7689" w:rsidRDefault="00B749EF" w:rsidP="00B749EF">
      <w:pPr>
        <w:rPr>
          <w:sz w:val="18"/>
          <w:szCs w:val="18"/>
        </w:rPr>
      </w:pPr>
      <w:r>
        <w:rPr>
          <w:sz w:val="18"/>
          <w:szCs w:val="18"/>
        </w:rPr>
        <w:t>6/3/2026 10:40 PM</w:t>
      </w:r>
    </w:p>
    <w:sectPr w:rsidR="00B32C52" w:rsidRPr="009B768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EEF0B" w14:textId="77777777" w:rsidR="00B276C0" w:rsidRDefault="00B276C0" w:rsidP="00272634">
      <w:r>
        <w:separator/>
      </w:r>
    </w:p>
  </w:endnote>
  <w:endnote w:type="continuationSeparator" w:id="0">
    <w:p w14:paraId="2664A3EF" w14:textId="77777777" w:rsidR="00B276C0" w:rsidRDefault="00B276C0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D7528" w14:textId="77777777" w:rsidR="00B276C0" w:rsidRDefault="00B276C0" w:rsidP="00272634">
      <w:r>
        <w:separator/>
      </w:r>
    </w:p>
  </w:footnote>
  <w:footnote w:type="continuationSeparator" w:id="0">
    <w:p w14:paraId="2F0402EE" w14:textId="77777777" w:rsidR="00B276C0" w:rsidRDefault="00B276C0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91FB5" w14:textId="77777777" w:rsidR="00F4558B" w:rsidRPr="00CC3989" w:rsidRDefault="00F4558B" w:rsidP="00CC3989">
    <w:pPr>
      <w:pStyle w:val="Header"/>
      <w:jc w:val="right"/>
      <w:rPr>
        <w:b/>
        <w:color w:val="0070C0"/>
        <w:sz w:val="22"/>
        <w:szCs w:val="22"/>
      </w:rPr>
    </w:pPr>
    <w:r w:rsidRPr="00CC398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787057">
    <w:abstractNumId w:val="0"/>
  </w:num>
  <w:num w:numId="2" w16cid:durableId="1327629960">
    <w:abstractNumId w:val="2"/>
  </w:num>
  <w:num w:numId="3" w16cid:durableId="1356153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52A2B96-B968-44C7-891E-E00126D161FA}"/>
    <w:docVar w:name="dgnword-eventsink" w:val="121359960"/>
  </w:docVars>
  <w:rsids>
    <w:rsidRoot w:val="006A20D7"/>
    <w:rsid w:val="00006640"/>
    <w:rsid w:val="0004593B"/>
    <w:rsid w:val="000765AF"/>
    <w:rsid w:val="00080B67"/>
    <w:rsid w:val="000C4C1B"/>
    <w:rsid w:val="000E4F15"/>
    <w:rsid w:val="0010786F"/>
    <w:rsid w:val="001218E3"/>
    <w:rsid w:val="00134583"/>
    <w:rsid w:val="001349AE"/>
    <w:rsid w:val="0017748E"/>
    <w:rsid w:val="001E3407"/>
    <w:rsid w:val="00216A92"/>
    <w:rsid w:val="00220726"/>
    <w:rsid w:val="00272634"/>
    <w:rsid w:val="00280543"/>
    <w:rsid w:val="002A72AE"/>
    <w:rsid w:val="002B309C"/>
    <w:rsid w:val="002D78A5"/>
    <w:rsid w:val="00314831"/>
    <w:rsid w:val="0033433B"/>
    <w:rsid w:val="00343C45"/>
    <w:rsid w:val="00345D79"/>
    <w:rsid w:val="0035723D"/>
    <w:rsid w:val="003636E4"/>
    <w:rsid w:val="00373FE2"/>
    <w:rsid w:val="003A304F"/>
    <w:rsid w:val="003D6D23"/>
    <w:rsid w:val="003E2F46"/>
    <w:rsid w:val="003E57E6"/>
    <w:rsid w:val="0041520B"/>
    <w:rsid w:val="00424E79"/>
    <w:rsid w:val="00430203"/>
    <w:rsid w:val="00474067"/>
    <w:rsid w:val="004B589D"/>
    <w:rsid w:val="005021D5"/>
    <w:rsid w:val="00512FB5"/>
    <w:rsid w:val="005331A0"/>
    <w:rsid w:val="005623A4"/>
    <w:rsid w:val="00563377"/>
    <w:rsid w:val="00597FA2"/>
    <w:rsid w:val="005B1E8E"/>
    <w:rsid w:val="005D07D2"/>
    <w:rsid w:val="005E5537"/>
    <w:rsid w:val="005E60DC"/>
    <w:rsid w:val="005F5347"/>
    <w:rsid w:val="00606846"/>
    <w:rsid w:val="00615680"/>
    <w:rsid w:val="00617310"/>
    <w:rsid w:val="006209CB"/>
    <w:rsid w:val="00651D12"/>
    <w:rsid w:val="006A20D7"/>
    <w:rsid w:val="006B0536"/>
    <w:rsid w:val="006C314E"/>
    <w:rsid w:val="006F5093"/>
    <w:rsid w:val="00701FD6"/>
    <w:rsid w:val="00751580"/>
    <w:rsid w:val="00781399"/>
    <w:rsid w:val="00812928"/>
    <w:rsid w:val="0082024D"/>
    <w:rsid w:val="00820C10"/>
    <w:rsid w:val="00837EB5"/>
    <w:rsid w:val="0086326E"/>
    <w:rsid w:val="00866331"/>
    <w:rsid w:val="008749A3"/>
    <w:rsid w:val="008823EE"/>
    <w:rsid w:val="009243C8"/>
    <w:rsid w:val="00932BFA"/>
    <w:rsid w:val="00957F28"/>
    <w:rsid w:val="00962A70"/>
    <w:rsid w:val="009654CB"/>
    <w:rsid w:val="0099608B"/>
    <w:rsid w:val="009B087E"/>
    <w:rsid w:val="009B3D66"/>
    <w:rsid w:val="009B7689"/>
    <w:rsid w:val="009D3F0D"/>
    <w:rsid w:val="009D7AB9"/>
    <w:rsid w:val="009E47E5"/>
    <w:rsid w:val="00A0603B"/>
    <w:rsid w:val="00A23AED"/>
    <w:rsid w:val="00A5189C"/>
    <w:rsid w:val="00A54037"/>
    <w:rsid w:val="00A6526E"/>
    <w:rsid w:val="00A87143"/>
    <w:rsid w:val="00A9132D"/>
    <w:rsid w:val="00AB6EBE"/>
    <w:rsid w:val="00AC5EE7"/>
    <w:rsid w:val="00AD7EC0"/>
    <w:rsid w:val="00AE4DE1"/>
    <w:rsid w:val="00AF56D8"/>
    <w:rsid w:val="00B276C0"/>
    <w:rsid w:val="00B32C52"/>
    <w:rsid w:val="00B578BD"/>
    <w:rsid w:val="00B749EF"/>
    <w:rsid w:val="00B9759C"/>
    <w:rsid w:val="00BA1D4D"/>
    <w:rsid w:val="00BD2104"/>
    <w:rsid w:val="00BD51CA"/>
    <w:rsid w:val="00BF3C72"/>
    <w:rsid w:val="00C20C57"/>
    <w:rsid w:val="00C20D76"/>
    <w:rsid w:val="00C22CDF"/>
    <w:rsid w:val="00C564A2"/>
    <w:rsid w:val="00C608E5"/>
    <w:rsid w:val="00C67FA9"/>
    <w:rsid w:val="00C94A9D"/>
    <w:rsid w:val="00CC3989"/>
    <w:rsid w:val="00CC3F79"/>
    <w:rsid w:val="00D0018B"/>
    <w:rsid w:val="00D25C62"/>
    <w:rsid w:val="00D442F8"/>
    <w:rsid w:val="00D74104"/>
    <w:rsid w:val="00D92C74"/>
    <w:rsid w:val="00DA25D7"/>
    <w:rsid w:val="00DB46CB"/>
    <w:rsid w:val="00DE5A8C"/>
    <w:rsid w:val="00E3518C"/>
    <w:rsid w:val="00E444FF"/>
    <w:rsid w:val="00E47F9F"/>
    <w:rsid w:val="00EE3F0F"/>
    <w:rsid w:val="00EF0E87"/>
    <w:rsid w:val="00F21FC5"/>
    <w:rsid w:val="00F42BA3"/>
    <w:rsid w:val="00F4558B"/>
    <w:rsid w:val="00F51D32"/>
    <w:rsid w:val="00F656F0"/>
    <w:rsid w:val="00F74B3D"/>
    <w:rsid w:val="00F87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C816D"/>
  <w15:docId w15:val="{0F1143B6-CD40-4F63-B5C5-8BAC41ED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132D"/>
    <w:pPr>
      <w:spacing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2F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C564A2"/>
  </w:style>
  <w:style w:type="paragraph" w:styleId="BodyText">
    <w:name w:val="Body Text"/>
    <w:basedOn w:val="Normal"/>
    <w:link w:val="BodyTextChar"/>
    <w:uiPriority w:val="99"/>
    <w:rsid w:val="00F656F0"/>
    <w:pPr>
      <w:spacing w:line="480" w:lineRule="auto"/>
      <w:ind w:firstLine="7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656F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218E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F53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gistar.council.ny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3a%20-%20Plain%20Language%20Summary%20Template%20(May%202026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E.3a - Plain Language Summary Template (May 2026)</Template>
  <TotalTime>1</TotalTime>
  <Pages>2</Pages>
  <Words>412</Words>
  <Characters>2351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Goldsmith-Pinkham, Julia</dc:creator>
  <cp:lastModifiedBy>Jeffries, Jillian</cp:lastModifiedBy>
  <cp:revision>2</cp:revision>
  <cp:lastPrinted>2018-02-28T16:57:00Z</cp:lastPrinted>
  <dcterms:created xsi:type="dcterms:W3CDTF">2026-06-05T16:01:00Z</dcterms:created>
  <dcterms:modified xsi:type="dcterms:W3CDTF">2026-06-05T16:01:00Z</dcterms:modified>
</cp:coreProperties>
</file>