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A9A8F" w14:textId="77777777" w:rsidR="005F7F2F" w:rsidRPr="00E3518C" w:rsidRDefault="005F7F2F" w:rsidP="005F7F2F">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B584F38" w14:textId="77777777" w:rsidR="005F7F2F" w:rsidRDefault="005F7F2F" w:rsidP="005F7F2F">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25E3E725" w14:textId="667426F9" w:rsidR="005F7F2F" w:rsidRPr="00A5189C" w:rsidRDefault="00DE654F" w:rsidP="17CF733B">
      <w:pPr>
        <w:pStyle w:val="NoSpacing"/>
        <w:spacing w:before="80"/>
        <w:jc w:val="both"/>
        <w:rPr>
          <w:rFonts w:cs="Times New Roman"/>
        </w:rPr>
      </w:pPr>
      <w:r>
        <w:rPr>
          <w:rFonts w:cs="Times New Roman"/>
        </w:rPr>
        <w:t xml:space="preserve">Proposed </w:t>
      </w:r>
      <w:r w:rsidR="005F7F2F" w:rsidRPr="17CF733B">
        <w:rPr>
          <w:rFonts w:cs="Times New Roman"/>
        </w:rPr>
        <w:t xml:space="preserve">Int. No. </w:t>
      </w:r>
      <w:r w:rsidR="00B60CE9">
        <w:rPr>
          <w:rFonts w:cs="Times New Roman"/>
        </w:rPr>
        <w:t>13</w:t>
      </w:r>
      <w:r>
        <w:rPr>
          <w:rFonts w:cs="Times New Roman"/>
        </w:rPr>
        <w:t>-A</w:t>
      </w:r>
    </w:p>
    <w:p w14:paraId="33273B14" w14:textId="77777777" w:rsidR="005F7F2F" w:rsidRDefault="005F7F2F" w:rsidP="005F7F2F">
      <w:pPr>
        <w:pStyle w:val="NoSpacing"/>
        <w:jc w:val="both"/>
        <w:rPr>
          <w:rFonts w:cs="Times New Roman"/>
          <w:b/>
          <w:szCs w:val="24"/>
        </w:rPr>
      </w:pPr>
    </w:p>
    <w:p w14:paraId="0312306E" w14:textId="77777777" w:rsidR="005F7F2F" w:rsidRPr="008823EE" w:rsidRDefault="005F7F2F" w:rsidP="005F7F2F">
      <w:pPr>
        <w:pStyle w:val="NoSpacing"/>
        <w:jc w:val="both"/>
        <w:rPr>
          <w:rFonts w:cs="Times New Roman"/>
          <w:b/>
          <w:szCs w:val="24"/>
          <w:u w:val="single"/>
        </w:rPr>
      </w:pPr>
      <w:r w:rsidRPr="6BA73C64">
        <w:rPr>
          <w:rFonts w:cs="Times New Roman"/>
          <w:b/>
          <w:bCs/>
          <w:u w:val="single"/>
        </w:rPr>
        <w:t>Prime Sponsors</w:t>
      </w:r>
      <w:r w:rsidRPr="6BA73C64">
        <w:rPr>
          <w:rFonts w:cs="Times New Roman"/>
          <w:b/>
          <w:bCs/>
        </w:rPr>
        <w:t>:</w:t>
      </w:r>
    </w:p>
    <w:p w14:paraId="16160DED" w14:textId="39F65D55" w:rsidR="006B26DF" w:rsidRPr="003A304F" w:rsidRDefault="00DE654F" w:rsidP="005F7F2F">
      <w:pPr>
        <w:pStyle w:val="NoSpacing"/>
        <w:jc w:val="both"/>
        <w:rPr>
          <w:rFonts w:cs="Times New Roman"/>
          <w:szCs w:val="24"/>
        </w:rPr>
      </w:pPr>
      <w:r w:rsidRPr="00835665">
        <w:t>By Council Members Brooks-Powers, Restler, Won, Narcisse, Hanks, Louis, Brewer, Hudson, Hanif, Wong, Marte</w:t>
      </w:r>
      <w:r>
        <w:t>,</w:t>
      </w:r>
      <w:r w:rsidRPr="00835665">
        <w:t xml:space="preserve"> The Speaker (Council Member Menin)</w:t>
      </w:r>
      <w:r>
        <w:t xml:space="preserve">, </w:t>
      </w:r>
      <w:r w:rsidRPr="00577492">
        <w:t>Cabán</w:t>
      </w:r>
      <w:r>
        <w:t xml:space="preserve"> and Banks</w:t>
      </w:r>
      <w:r w:rsidDel="00DE654F">
        <w:rPr>
          <w:szCs w:val="24"/>
        </w:rPr>
        <w:t xml:space="preserve"> </w:t>
      </w:r>
    </w:p>
    <w:p w14:paraId="7E0065F2" w14:textId="77777777" w:rsidR="00DE654F" w:rsidRDefault="00DE654F" w:rsidP="005F7F2F">
      <w:pPr>
        <w:pStyle w:val="NoSpacing"/>
        <w:jc w:val="both"/>
        <w:rPr>
          <w:rFonts w:cs="Times New Roman"/>
          <w:b/>
          <w:szCs w:val="24"/>
          <w:u w:val="single"/>
        </w:rPr>
      </w:pPr>
    </w:p>
    <w:p w14:paraId="4DEBD30E" w14:textId="5F87F64A" w:rsidR="005F7F2F" w:rsidRPr="008823EE" w:rsidRDefault="005F7F2F" w:rsidP="005F7F2F">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35C21D1D" w14:textId="77777777" w:rsidR="00DE654F" w:rsidRDefault="00DE654F" w:rsidP="00DE654F">
      <w:pPr>
        <w:pStyle w:val="BodyText"/>
        <w:spacing w:line="240" w:lineRule="auto"/>
        <w:ind w:firstLine="0"/>
      </w:pPr>
      <w:r>
        <w:t xml:space="preserve">A Local Law </w:t>
      </w:r>
      <w:r w:rsidRPr="005D505A">
        <w:t xml:space="preserve">in relation to the installation of </w:t>
      </w:r>
      <w:r>
        <w:t>illuminated</w:t>
      </w:r>
      <w:r w:rsidRPr="005D505A">
        <w:t xml:space="preserve"> </w:t>
      </w:r>
      <w:r>
        <w:t xml:space="preserve">and solar-powered </w:t>
      </w:r>
      <w:r w:rsidRPr="00BA0D5A">
        <w:t xml:space="preserve">traffic devices at </w:t>
      </w:r>
      <w:r w:rsidRPr="005D505A">
        <w:t>crosswalks</w:t>
      </w:r>
    </w:p>
    <w:p w14:paraId="42666A5D" w14:textId="77777777" w:rsidR="005F7F2F" w:rsidRDefault="005F7F2F" w:rsidP="005F7F2F">
      <w:pPr>
        <w:pStyle w:val="NoSpacing"/>
        <w:jc w:val="both"/>
        <w:rPr>
          <w:rFonts w:cs="Times New Roman"/>
          <w:szCs w:val="24"/>
        </w:rPr>
      </w:pPr>
    </w:p>
    <w:p w14:paraId="6E0B4F25" w14:textId="77777777" w:rsidR="005F7F2F" w:rsidRPr="008823EE" w:rsidRDefault="005F7F2F" w:rsidP="005F7F2F">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42E824B8" w14:textId="77777777" w:rsidR="005F7F2F" w:rsidRPr="00C20D76" w:rsidRDefault="005F7F2F" w:rsidP="005F7F2F">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ED57E6F" w14:textId="7628F401" w:rsidR="005F7F2F" w:rsidRPr="004C01B0" w:rsidRDefault="005F7F2F" w:rsidP="005F7F2F">
      <w:pPr>
        <w:pStyle w:val="NoSpacing"/>
        <w:spacing w:before="120"/>
        <w:jc w:val="both"/>
        <w:rPr>
          <w:rFonts w:cs="Times New Roman"/>
          <w:szCs w:val="24"/>
        </w:rPr>
      </w:pPr>
      <w:r>
        <w:rPr>
          <w:rFonts w:cs="Times New Roman"/>
          <w:szCs w:val="24"/>
        </w:rPr>
        <w:t xml:space="preserve">This bill would require the Department of Transportation </w:t>
      </w:r>
      <w:r w:rsidR="00DE654F">
        <w:rPr>
          <w:rFonts w:cs="Times New Roman"/>
          <w:szCs w:val="24"/>
        </w:rPr>
        <w:t xml:space="preserve">(DOT) </w:t>
      </w:r>
      <w:r>
        <w:rPr>
          <w:rFonts w:cs="Times New Roman"/>
          <w:szCs w:val="24"/>
        </w:rPr>
        <w:t xml:space="preserve">to install </w:t>
      </w:r>
      <w:r w:rsidR="00AD30A2">
        <w:rPr>
          <w:rFonts w:cs="Times New Roman"/>
          <w:szCs w:val="24"/>
        </w:rPr>
        <w:t>illuminated, solar-powered</w:t>
      </w:r>
      <w:r w:rsidR="00DE654F">
        <w:rPr>
          <w:rFonts w:cs="Times New Roman"/>
          <w:szCs w:val="24"/>
        </w:rPr>
        <w:t xml:space="preserve"> traffic control device</w:t>
      </w:r>
      <w:r w:rsidR="00AD30A2">
        <w:rPr>
          <w:rFonts w:cs="Times New Roman"/>
          <w:szCs w:val="24"/>
        </w:rPr>
        <w:t>s</w:t>
      </w:r>
      <w:r w:rsidR="00DE654F">
        <w:rPr>
          <w:rFonts w:cs="Times New Roman"/>
          <w:szCs w:val="24"/>
        </w:rPr>
        <w:t xml:space="preserve"> </w:t>
      </w:r>
      <w:r w:rsidR="003C73AE">
        <w:rPr>
          <w:rFonts w:cs="Times New Roman"/>
          <w:szCs w:val="24"/>
        </w:rPr>
        <w:t>at</w:t>
      </w:r>
      <w:r w:rsidR="00DE654F">
        <w:rPr>
          <w:rFonts w:cs="Times New Roman"/>
          <w:szCs w:val="24"/>
        </w:rPr>
        <w:t xml:space="preserve"> no fewer than 200</w:t>
      </w:r>
      <w:r w:rsidR="003C73AE">
        <w:rPr>
          <w:rFonts w:cs="Times New Roman"/>
          <w:szCs w:val="24"/>
        </w:rPr>
        <w:t xml:space="preserve"> crosswalks</w:t>
      </w:r>
      <w:r>
        <w:rPr>
          <w:rFonts w:cs="Times New Roman"/>
          <w:szCs w:val="24"/>
        </w:rPr>
        <w:t xml:space="preserve"> </w:t>
      </w:r>
      <w:r w:rsidR="00DE654F">
        <w:rPr>
          <w:rFonts w:cs="Times New Roman"/>
          <w:szCs w:val="24"/>
        </w:rPr>
        <w:t>by December 31, 2031, with 40 of such installations required by December 31, 2027, subject to limited exceptions</w:t>
      </w:r>
      <w:r w:rsidR="003C73AE">
        <w:rPr>
          <w:rFonts w:cs="Times New Roman"/>
          <w:szCs w:val="24"/>
        </w:rPr>
        <w:t xml:space="preserve">. </w:t>
      </w:r>
      <w:r w:rsidR="00DE654F">
        <w:rPr>
          <w:rFonts w:cs="Times New Roman"/>
          <w:szCs w:val="24"/>
        </w:rPr>
        <w:t xml:space="preserve">DOT </w:t>
      </w:r>
      <w:r w:rsidR="00C672C2">
        <w:rPr>
          <w:rFonts w:cs="Times New Roman"/>
          <w:szCs w:val="24"/>
        </w:rPr>
        <w:t xml:space="preserve">would </w:t>
      </w:r>
      <w:r w:rsidR="00DE654F">
        <w:rPr>
          <w:rFonts w:cs="Times New Roman"/>
          <w:szCs w:val="24"/>
        </w:rPr>
        <w:t xml:space="preserve">be required to </w:t>
      </w:r>
      <w:r w:rsidR="00C672C2">
        <w:rPr>
          <w:rFonts w:cs="Times New Roman"/>
          <w:szCs w:val="24"/>
        </w:rPr>
        <w:t>submit</w:t>
      </w:r>
      <w:r w:rsidR="00DE654F">
        <w:rPr>
          <w:rFonts w:cs="Times New Roman"/>
          <w:szCs w:val="24"/>
        </w:rPr>
        <w:t xml:space="preserve"> an annual report</w:t>
      </w:r>
      <w:r w:rsidR="002A6A97">
        <w:rPr>
          <w:rFonts w:cs="Times New Roman"/>
          <w:szCs w:val="24"/>
        </w:rPr>
        <w:t xml:space="preserve"> </w:t>
      </w:r>
      <w:r w:rsidR="00DE654F">
        <w:rPr>
          <w:rFonts w:cs="Times New Roman"/>
          <w:szCs w:val="24"/>
        </w:rPr>
        <w:t xml:space="preserve">regarding </w:t>
      </w:r>
      <w:r w:rsidR="00A511B0">
        <w:rPr>
          <w:rFonts w:cs="Times New Roman"/>
          <w:szCs w:val="24"/>
        </w:rPr>
        <w:t>the</w:t>
      </w:r>
      <w:r w:rsidR="00DE654F">
        <w:rPr>
          <w:rFonts w:cs="Times New Roman"/>
          <w:szCs w:val="24"/>
        </w:rPr>
        <w:t xml:space="preserve"> installations completed</w:t>
      </w:r>
      <w:r w:rsidR="00C672C2">
        <w:rPr>
          <w:rFonts w:cs="Times New Roman"/>
          <w:szCs w:val="24"/>
        </w:rPr>
        <w:t xml:space="preserve"> during the preceding calendar year</w:t>
      </w:r>
      <w:r w:rsidR="002A6A97">
        <w:rPr>
          <w:rFonts w:cs="Times New Roman"/>
          <w:szCs w:val="24"/>
        </w:rPr>
        <w:t>. The bill would also require DOT to study the efficacy of the devices installed</w:t>
      </w:r>
      <w:r w:rsidR="00A75645">
        <w:rPr>
          <w:rFonts w:cs="Times New Roman"/>
          <w:szCs w:val="24"/>
        </w:rPr>
        <w:t xml:space="preserve"> and the potential for</w:t>
      </w:r>
      <w:r w:rsidR="00721256">
        <w:rPr>
          <w:rFonts w:cs="Times New Roman"/>
          <w:szCs w:val="24"/>
        </w:rPr>
        <w:t xml:space="preserve"> further installations</w:t>
      </w:r>
      <w:r w:rsidR="002A6A97">
        <w:rPr>
          <w:rFonts w:cs="Times New Roman"/>
          <w:szCs w:val="24"/>
        </w:rPr>
        <w:t xml:space="preserve">. </w:t>
      </w:r>
    </w:p>
    <w:p w14:paraId="3F604F20" w14:textId="77777777" w:rsidR="005F7F2F" w:rsidRDefault="005F7F2F" w:rsidP="005F7F2F">
      <w:pPr>
        <w:pStyle w:val="NoSpacing"/>
        <w:jc w:val="both"/>
        <w:rPr>
          <w:rFonts w:cs="Times New Roman"/>
          <w:szCs w:val="24"/>
        </w:rPr>
      </w:pPr>
    </w:p>
    <w:p w14:paraId="6CC8608E" w14:textId="77777777" w:rsidR="005F7F2F" w:rsidRDefault="005F7F2F" w:rsidP="005F7F2F">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5E2D10EF" w14:textId="6CE51BF1" w:rsidR="005F7F2F" w:rsidRDefault="001904F6" w:rsidP="005F7F2F">
      <w:r>
        <w:t>This local law takes effect immediately</w:t>
      </w:r>
    </w:p>
    <w:p w14:paraId="01EF89A7" w14:textId="77777777" w:rsidR="00647235" w:rsidRDefault="00647235" w:rsidP="005F7F2F"/>
    <w:p w14:paraId="5D808390" w14:textId="77777777" w:rsidR="005F7F2F" w:rsidRPr="008823EE" w:rsidRDefault="005F7F2F" w:rsidP="005F7F2F">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2644187D" w14:textId="77777777" w:rsidR="005F7F2F" w:rsidRPr="002B309C" w:rsidRDefault="00E04405" w:rsidP="005F7F2F">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5F7F2F">
            <w:rPr>
              <w:rFonts w:ascii="MS Gothic" w:eastAsia="MS Gothic" w:hAnsi="MS Gothic" w:hint="eastAsia"/>
              <w:b/>
              <w:szCs w:val="22"/>
            </w:rPr>
            <w:t>☐</w:t>
          </w:r>
        </w:sdtContent>
      </w:sdt>
      <w:r w:rsidR="005F7F2F">
        <w:rPr>
          <w:rFonts w:eastAsiaTheme="minorHAnsi"/>
          <w:b/>
          <w:szCs w:val="22"/>
        </w:rPr>
        <w:t xml:space="preserve"> </w:t>
      </w:r>
      <w:r w:rsidR="005F7F2F" w:rsidRPr="002B309C">
        <w:rPr>
          <w:rFonts w:eastAsiaTheme="minorHAnsi"/>
          <w:b/>
          <w:szCs w:val="22"/>
        </w:rPr>
        <w:t>Agency Rulemaking Required</w:t>
      </w:r>
      <w:r w:rsidR="005F7F2F" w:rsidRPr="002B309C">
        <w:rPr>
          <w:rFonts w:eastAsiaTheme="minorHAnsi"/>
          <w:szCs w:val="22"/>
        </w:rPr>
        <w:t>: Is City agency rulemaking required?</w:t>
      </w:r>
    </w:p>
    <w:p w14:paraId="1D6C307B" w14:textId="77777777" w:rsidR="005F7F2F" w:rsidRPr="002B309C" w:rsidRDefault="00E04405" w:rsidP="005F7F2F">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6B4B3F">
            <w:rPr>
              <w:rFonts w:ascii="MS Gothic" w:eastAsia="MS Gothic" w:hAnsi="MS Gothic" w:hint="eastAsia"/>
              <w:b/>
              <w:szCs w:val="22"/>
            </w:rPr>
            <w:t>☒</w:t>
          </w:r>
        </w:sdtContent>
      </w:sdt>
      <w:r w:rsidR="005F7F2F">
        <w:rPr>
          <w:rFonts w:eastAsiaTheme="minorHAnsi"/>
          <w:b/>
          <w:szCs w:val="22"/>
        </w:rPr>
        <w:t xml:space="preserve"> </w:t>
      </w:r>
      <w:r w:rsidR="005F7F2F" w:rsidRPr="002B309C">
        <w:rPr>
          <w:rFonts w:eastAsiaTheme="minorHAnsi"/>
          <w:b/>
          <w:szCs w:val="22"/>
        </w:rPr>
        <w:t>Report Required</w:t>
      </w:r>
      <w:r w:rsidR="005F7F2F" w:rsidRPr="002B309C">
        <w:rPr>
          <w:rFonts w:eastAsiaTheme="minorHAnsi"/>
          <w:szCs w:val="22"/>
        </w:rPr>
        <w:t>: Is a report due to Council required?</w:t>
      </w:r>
    </w:p>
    <w:p w14:paraId="5A8C9395" w14:textId="77777777" w:rsidR="005F7F2F" w:rsidRPr="002B309C" w:rsidRDefault="00E04405" w:rsidP="005F7F2F">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5F7F2F">
            <w:rPr>
              <w:rFonts w:ascii="MS Gothic" w:eastAsia="MS Gothic" w:hAnsi="MS Gothic" w:hint="eastAsia"/>
              <w:b/>
              <w:szCs w:val="22"/>
            </w:rPr>
            <w:t>☐</w:t>
          </w:r>
        </w:sdtContent>
      </w:sdt>
      <w:r w:rsidR="005F7F2F">
        <w:rPr>
          <w:rFonts w:eastAsiaTheme="minorHAnsi"/>
          <w:b/>
          <w:szCs w:val="22"/>
        </w:rPr>
        <w:t xml:space="preserve"> </w:t>
      </w:r>
      <w:r w:rsidR="005F7F2F" w:rsidRPr="002B309C">
        <w:rPr>
          <w:rFonts w:eastAsiaTheme="minorHAnsi"/>
          <w:b/>
          <w:szCs w:val="22"/>
        </w:rPr>
        <w:t>Sunset Date Included</w:t>
      </w:r>
      <w:r w:rsidR="005F7F2F" w:rsidRPr="002B309C">
        <w:rPr>
          <w:rFonts w:eastAsiaTheme="minorHAnsi"/>
          <w:szCs w:val="22"/>
        </w:rPr>
        <w:t>: Does the legislation have a sunset date?</w:t>
      </w:r>
    </w:p>
    <w:p w14:paraId="5E069E1C" w14:textId="77777777" w:rsidR="005F7F2F" w:rsidRPr="002B309C" w:rsidRDefault="00E04405" w:rsidP="005F7F2F">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5F7F2F">
            <w:rPr>
              <w:rFonts w:ascii="MS Gothic" w:eastAsia="MS Gothic" w:hAnsi="MS Gothic" w:hint="eastAsia"/>
              <w:b/>
              <w:szCs w:val="22"/>
            </w:rPr>
            <w:t>☐</w:t>
          </w:r>
        </w:sdtContent>
      </w:sdt>
      <w:r w:rsidR="005F7F2F">
        <w:rPr>
          <w:rFonts w:eastAsiaTheme="minorHAnsi"/>
          <w:b/>
          <w:szCs w:val="22"/>
        </w:rPr>
        <w:t xml:space="preserve"> </w:t>
      </w:r>
      <w:r w:rsidR="005F7F2F" w:rsidRPr="002B309C">
        <w:rPr>
          <w:rFonts w:eastAsiaTheme="minorHAnsi"/>
          <w:b/>
          <w:szCs w:val="22"/>
        </w:rPr>
        <w:t>Council Appointment Required</w:t>
      </w:r>
      <w:r w:rsidR="005F7F2F" w:rsidRPr="002B309C">
        <w:rPr>
          <w:rFonts w:eastAsiaTheme="minorHAnsi"/>
          <w:szCs w:val="22"/>
        </w:rPr>
        <w:t>: Is an appointment by the Council required?</w:t>
      </w:r>
    </w:p>
    <w:p w14:paraId="3EEC6FFD" w14:textId="77777777" w:rsidR="005F7F2F" w:rsidRPr="002B309C" w:rsidRDefault="00E04405" w:rsidP="005F7F2F">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5F7F2F">
            <w:rPr>
              <w:rFonts w:ascii="MS Gothic" w:eastAsia="MS Gothic" w:hAnsi="MS Gothic" w:hint="eastAsia"/>
              <w:b/>
              <w:szCs w:val="22"/>
            </w:rPr>
            <w:t>☐</w:t>
          </w:r>
        </w:sdtContent>
      </w:sdt>
      <w:r w:rsidR="005F7F2F">
        <w:rPr>
          <w:rFonts w:eastAsiaTheme="minorHAnsi"/>
          <w:b/>
          <w:szCs w:val="22"/>
        </w:rPr>
        <w:t xml:space="preserve"> </w:t>
      </w:r>
      <w:r w:rsidR="005F7F2F" w:rsidRPr="002B309C">
        <w:rPr>
          <w:rFonts w:eastAsiaTheme="minorHAnsi"/>
          <w:b/>
          <w:szCs w:val="22"/>
        </w:rPr>
        <w:t>Other Appointment Required</w:t>
      </w:r>
      <w:r w:rsidR="005F7F2F" w:rsidRPr="002B309C">
        <w:rPr>
          <w:rFonts w:eastAsiaTheme="minorHAnsi"/>
          <w:szCs w:val="22"/>
        </w:rPr>
        <w:t>: Are other appointments not by the Council required?</w:t>
      </w:r>
    </w:p>
    <w:p w14:paraId="0F911242" w14:textId="77777777" w:rsidR="005F7F2F" w:rsidRDefault="005F7F2F" w:rsidP="005F7F2F">
      <w:pPr>
        <w:pStyle w:val="NoSpacing"/>
        <w:jc w:val="both"/>
        <w:rPr>
          <w:rStyle w:val="apple-style-span"/>
          <w:b/>
          <w:bCs/>
          <w:szCs w:val="24"/>
        </w:rPr>
      </w:pPr>
    </w:p>
    <w:p w14:paraId="4B761D2E" w14:textId="77777777" w:rsidR="005F7F2F" w:rsidRDefault="005F7F2F" w:rsidP="005F7F2F">
      <w:pPr>
        <w:pStyle w:val="NoSpacing"/>
        <w:jc w:val="both"/>
        <w:rPr>
          <w:rStyle w:val="apple-style-span"/>
          <w:szCs w:val="24"/>
        </w:rPr>
      </w:pPr>
      <w:r w:rsidRPr="6BA73C64">
        <w:rPr>
          <w:rStyle w:val="apple-style-span"/>
          <w:b/>
          <w:bCs/>
        </w:rPr>
        <w:t>Note:</w:t>
      </w:r>
      <w:r w:rsidRPr="6BA73C64">
        <w:rPr>
          <w:rStyle w:val="apple-style-span"/>
        </w:rPr>
        <w:t xml:space="preserve"> In the full bill text online at legistar.council.nyc.gov, language in proposed consolidated laws that </w:t>
      </w:r>
      <w:proofErr w:type="gramStart"/>
      <w:r w:rsidRPr="6BA73C64">
        <w:rPr>
          <w:rStyle w:val="apple-style-span"/>
        </w:rPr>
        <w:t>is</w:t>
      </w:r>
      <w:proofErr w:type="gramEnd"/>
      <w:r w:rsidRPr="6BA73C64">
        <w:rPr>
          <w:rStyle w:val="apple-style-span"/>
        </w:rPr>
        <w:t xml:space="preserve"> enclosed by [brackets] would be deleted, and language that is </w:t>
      </w:r>
      <w:r w:rsidRPr="6BA73C64">
        <w:rPr>
          <w:rStyle w:val="apple-style-span"/>
          <w:u w:val="single"/>
        </w:rPr>
        <w:t>underlined</w:t>
      </w:r>
      <w:r w:rsidRPr="6BA73C64">
        <w:rPr>
          <w:rStyle w:val="apple-style-span"/>
        </w:rPr>
        <w:t xml:space="preserve"> would be new. Language in proposed unconsolidated laws, in contrast, will not have brackets or </w:t>
      </w:r>
      <w:proofErr w:type="gramStart"/>
      <w:r w:rsidRPr="6BA73C64">
        <w:rPr>
          <w:rStyle w:val="apple-style-span"/>
        </w:rPr>
        <w:t>underlining</w:t>
      </w:r>
      <w:proofErr w:type="gramEnd"/>
      <w:r w:rsidRPr="6BA73C64">
        <w:rPr>
          <w:rStyle w:val="apple-style-span"/>
        </w:rPr>
        <w:t xml:space="preserve"> because it would be entirely new. Consolidation means that the law would be placed in the New York City Charter or Administrative Code.</w:t>
      </w:r>
    </w:p>
    <w:p w14:paraId="5F510E65" w14:textId="77777777" w:rsidR="005F7F2F" w:rsidRDefault="005F7F2F" w:rsidP="6BA73C64">
      <w:pPr>
        <w:pStyle w:val="NoSpacing"/>
        <w:jc w:val="both"/>
        <w:rPr>
          <w:rStyle w:val="apple-style-span"/>
        </w:rPr>
      </w:pPr>
    </w:p>
    <w:p w14:paraId="61DCB89D" w14:textId="7AB7FCD5" w:rsidR="0094092D" w:rsidRPr="005D505A" w:rsidRDefault="0094092D" w:rsidP="0094092D">
      <w:pPr>
        <w:jc w:val="both"/>
        <w:rPr>
          <w:sz w:val="18"/>
          <w:szCs w:val="18"/>
        </w:rPr>
      </w:pPr>
      <w:r w:rsidRPr="005D505A">
        <w:rPr>
          <w:sz w:val="18"/>
          <w:szCs w:val="18"/>
        </w:rPr>
        <w:t>KLF</w:t>
      </w:r>
      <w:r w:rsidR="00F417AA">
        <w:rPr>
          <w:sz w:val="18"/>
          <w:szCs w:val="18"/>
        </w:rPr>
        <w:t>/TM</w:t>
      </w:r>
    </w:p>
    <w:p w14:paraId="6BA34276" w14:textId="73F51C9C" w:rsidR="0094092D" w:rsidRDefault="0094092D" w:rsidP="0094092D">
      <w:pPr>
        <w:jc w:val="both"/>
        <w:rPr>
          <w:sz w:val="18"/>
          <w:szCs w:val="18"/>
        </w:rPr>
      </w:pPr>
      <w:r w:rsidRPr="005D505A">
        <w:rPr>
          <w:sz w:val="18"/>
          <w:szCs w:val="18"/>
        </w:rPr>
        <w:t>LS #12208</w:t>
      </w:r>
      <w:r w:rsidR="003A04D3">
        <w:rPr>
          <w:sz w:val="18"/>
          <w:szCs w:val="18"/>
        </w:rPr>
        <w:t>/</w:t>
      </w:r>
      <w:r w:rsidRPr="005D505A">
        <w:rPr>
          <w:sz w:val="18"/>
          <w:szCs w:val="18"/>
        </w:rPr>
        <w:t>12209</w:t>
      </w:r>
    </w:p>
    <w:p w14:paraId="7139AA7E" w14:textId="77777777" w:rsidR="0094092D" w:rsidRPr="005D505A" w:rsidRDefault="0094092D" w:rsidP="0094092D">
      <w:pPr>
        <w:jc w:val="both"/>
        <w:rPr>
          <w:sz w:val="18"/>
          <w:szCs w:val="18"/>
        </w:rPr>
      </w:pPr>
      <w:proofErr w:type="gramStart"/>
      <w:r>
        <w:rPr>
          <w:sz w:val="18"/>
          <w:szCs w:val="18"/>
        </w:rPr>
        <w:t>Int. #</w:t>
      </w:r>
      <w:proofErr w:type="gramEnd"/>
      <w:r>
        <w:rPr>
          <w:sz w:val="18"/>
          <w:szCs w:val="18"/>
        </w:rPr>
        <w:t>0301-2024</w:t>
      </w:r>
    </w:p>
    <w:p w14:paraId="345C3006" w14:textId="2C6DEC15" w:rsidR="00E2644A" w:rsidRPr="00EB6569" w:rsidRDefault="00F417AA" w:rsidP="00EB6569">
      <w:pPr>
        <w:rPr>
          <w:sz w:val="18"/>
          <w:szCs w:val="18"/>
        </w:rPr>
      </w:pPr>
      <w:r>
        <w:rPr>
          <w:sz w:val="18"/>
          <w:szCs w:val="18"/>
        </w:rPr>
        <w:t>4/22/2026 9:04PM</w:t>
      </w:r>
    </w:p>
    <w:sectPr w:rsidR="00E2644A" w:rsidRPr="00EB656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77530" w14:textId="77777777" w:rsidR="00E9509E" w:rsidRDefault="00E9509E">
      <w:r>
        <w:separator/>
      </w:r>
    </w:p>
  </w:endnote>
  <w:endnote w:type="continuationSeparator" w:id="0">
    <w:p w14:paraId="21F3C566" w14:textId="77777777" w:rsidR="00E9509E" w:rsidRDefault="00E95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DB6A4" w14:textId="77777777" w:rsidR="00E9509E" w:rsidRDefault="00E9509E">
      <w:r>
        <w:separator/>
      </w:r>
    </w:p>
  </w:footnote>
  <w:footnote w:type="continuationSeparator" w:id="0">
    <w:p w14:paraId="7DEAB1C8" w14:textId="77777777" w:rsidR="00E9509E" w:rsidRDefault="00E950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92582" w14:textId="77777777" w:rsidR="00D6125B" w:rsidRPr="00CC3989" w:rsidRDefault="005F7F2F"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F2F"/>
    <w:rsid w:val="00003584"/>
    <w:rsid w:val="00080D60"/>
    <w:rsid w:val="00081304"/>
    <w:rsid w:val="000B24B0"/>
    <w:rsid w:val="000D30D6"/>
    <w:rsid w:val="000F14AD"/>
    <w:rsid w:val="001022D8"/>
    <w:rsid w:val="00115C8B"/>
    <w:rsid w:val="001170E5"/>
    <w:rsid w:val="00120C31"/>
    <w:rsid w:val="00162243"/>
    <w:rsid w:val="001904F6"/>
    <w:rsid w:val="001A003A"/>
    <w:rsid w:val="001B597E"/>
    <w:rsid w:val="001E5F91"/>
    <w:rsid w:val="00202D03"/>
    <w:rsid w:val="00224B5B"/>
    <w:rsid w:val="00230779"/>
    <w:rsid w:val="0024605F"/>
    <w:rsid w:val="002541C3"/>
    <w:rsid w:val="00280A61"/>
    <w:rsid w:val="00293FEE"/>
    <w:rsid w:val="002A6A97"/>
    <w:rsid w:val="002B10F6"/>
    <w:rsid w:val="002B5769"/>
    <w:rsid w:val="002E20B5"/>
    <w:rsid w:val="00332031"/>
    <w:rsid w:val="0037114A"/>
    <w:rsid w:val="003A04D3"/>
    <w:rsid w:val="003A0530"/>
    <w:rsid w:val="003C73AE"/>
    <w:rsid w:val="003F06F3"/>
    <w:rsid w:val="003F7F52"/>
    <w:rsid w:val="00406D66"/>
    <w:rsid w:val="00460B10"/>
    <w:rsid w:val="0047749A"/>
    <w:rsid w:val="0048371B"/>
    <w:rsid w:val="004D13B7"/>
    <w:rsid w:val="004D536B"/>
    <w:rsid w:val="005017E5"/>
    <w:rsid w:val="005159E0"/>
    <w:rsid w:val="00547FA6"/>
    <w:rsid w:val="0055333B"/>
    <w:rsid w:val="00557A31"/>
    <w:rsid w:val="0056007A"/>
    <w:rsid w:val="00564388"/>
    <w:rsid w:val="005702BC"/>
    <w:rsid w:val="00573809"/>
    <w:rsid w:val="005A7D1F"/>
    <w:rsid w:val="005A7E7D"/>
    <w:rsid w:val="005E2178"/>
    <w:rsid w:val="005F283D"/>
    <w:rsid w:val="005F7F2F"/>
    <w:rsid w:val="006045FB"/>
    <w:rsid w:val="00605527"/>
    <w:rsid w:val="006210E8"/>
    <w:rsid w:val="00631402"/>
    <w:rsid w:val="00647235"/>
    <w:rsid w:val="006552F8"/>
    <w:rsid w:val="00677681"/>
    <w:rsid w:val="00690521"/>
    <w:rsid w:val="006A2144"/>
    <w:rsid w:val="006A75DB"/>
    <w:rsid w:val="006B0EE4"/>
    <w:rsid w:val="006B26DF"/>
    <w:rsid w:val="006B448F"/>
    <w:rsid w:val="006B4B3F"/>
    <w:rsid w:val="006C0EE3"/>
    <w:rsid w:val="006C5013"/>
    <w:rsid w:val="00717CB7"/>
    <w:rsid w:val="00721256"/>
    <w:rsid w:val="00721FA5"/>
    <w:rsid w:val="007827F3"/>
    <w:rsid w:val="00793326"/>
    <w:rsid w:val="00796F15"/>
    <w:rsid w:val="007C41D8"/>
    <w:rsid w:val="007F2070"/>
    <w:rsid w:val="007F2A11"/>
    <w:rsid w:val="00821615"/>
    <w:rsid w:val="0082763A"/>
    <w:rsid w:val="00837847"/>
    <w:rsid w:val="008462C4"/>
    <w:rsid w:val="00847E5B"/>
    <w:rsid w:val="008839D2"/>
    <w:rsid w:val="008C3C5E"/>
    <w:rsid w:val="00910EAB"/>
    <w:rsid w:val="0094092D"/>
    <w:rsid w:val="00956795"/>
    <w:rsid w:val="00A226C2"/>
    <w:rsid w:val="00A511B0"/>
    <w:rsid w:val="00A74D45"/>
    <w:rsid w:val="00A75645"/>
    <w:rsid w:val="00A75F06"/>
    <w:rsid w:val="00A929B5"/>
    <w:rsid w:val="00A948CB"/>
    <w:rsid w:val="00AB317B"/>
    <w:rsid w:val="00AB4283"/>
    <w:rsid w:val="00AD12D7"/>
    <w:rsid w:val="00AD30A2"/>
    <w:rsid w:val="00AE5987"/>
    <w:rsid w:val="00B41BF7"/>
    <w:rsid w:val="00B60CE9"/>
    <w:rsid w:val="00B93502"/>
    <w:rsid w:val="00BB296D"/>
    <w:rsid w:val="00BE5ECE"/>
    <w:rsid w:val="00BE7C1E"/>
    <w:rsid w:val="00C54694"/>
    <w:rsid w:val="00C6499E"/>
    <w:rsid w:val="00C672C2"/>
    <w:rsid w:val="00CE7A10"/>
    <w:rsid w:val="00D32883"/>
    <w:rsid w:val="00D40338"/>
    <w:rsid w:val="00D54DC0"/>
    <w:rsid w:val="00D6125B"/>
    <w:rsid w:val="00D91DA4"/>
    <w:rsid w:val="00DC7DD4"/>
    <w:rsid w:val="00DE654F"/>
    <w:rsid w:val="00E04405"/>
    <w:rsid w:val="00E141A2"/>
    <w:rsid w:val="00E14E89"/>
    <w:rsid w:val="00E17266"/>
    <w:rsid w:val="00E2644A"/>
    <w:rsid w:val="00E80E43"/>
    <w:rsid w:val="00E81958"/>
    <w:rsid w:val="00E8704E"/>
    <w:rsid w:val="00E9509E"/>
    <w:rsid w:val="00EB5BF3"/>
    <w:rsid w:val="00EB6569"/>
    <w:rsid w:val="00F01BA1"/>
    <w:rsid w:val="00F352C7"/>
    <w:rsid w:val="00F417AA"/>
    <w:rsid w:val="00F55425"/>
    <w:rsid w:val="00F622EB"/>
    <w:rsid w:val="00F66BBA"/>
    <w:rsid w:val="00FA69E2"/>
    <w:rsid w:val="00FC37D1"/>
    <w:rsid w:val="00FD1641"/>
    <w:rsid w:val="00FD7D51"/>
    <w:rsid w:val="17CF733B"/>
    <w:rsid w:val="4071C2F0"/>
    <w:rsid w:val="5EE1E1B9"/>
    <w:rsid w:val="6B9E68A1"/>
    <w:rsid w:val="6BA73C64"/>
    <w:rsid w:val="6E579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19A80"/>
  <w15:chartTrackingRefBased/>
  <w15:docId w15:val="{E644754B-D9A2-49C0-A0CB-37D925FB3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F2F"/>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F7F2F"/>
    <w:pPr>
      <w:spacing w:after="0" w:line="240" w:lineRule="auto"/>
    </w:pPr>
    <w:rPr>
      <w:rFonts w:ascii="Times New Roman" w:hAnsi="Times New Roman"/>
      <w:sz w:val="24"/>
    </w:rPr>
  </w:style>
  <w:style w:type="paragraph" w:styleId="Header">
    <w:name w:val="header"/>
    <w:basedOn w:val="Normal"/>
    <w:link w:val="HeaderChar"/>
    <w:uiPriority w:val="99"/>
    <w:unhideWhenUsed/>
    <w:rsid w:val="005F7F2F"/>
    <w:pPr>
      <w:tabs>
        <w:tab w:val="center" w:pos="4680"/>
        <w:tab w:val="right" w:pos="9360"/>
      </w:tabs>
    </w:pPr>
  </w:style>
  <w:style w:type="character" w:customStyle="1" w:styleId="HeaderChar">
    <w:name w:val="Header Char"/>
    <w:basedOn w:val="DefaultParagraphFont"/>
    <w:link w:val="Header"/>
    <w:uiPriority w:val="99"/>
    <w:rsid w:val="005F7F2F"/>
    <w:rPr>
      <w:rFonts w:ascii="Times New Roman" w:eastAsia="Calibri" w:hAnsi="Times New Roman" w:cs="Times New Roman"/>
      <w:sz w:val="24"/>
      <w:szCs w:val="20"/>
    </w:rPr>
  </w:style>
  <w:style w:type="character" w:customStyle="1" w:styleId="apple-style-span">
    <w:name w:val="apple-style-span"/>
    <w:basedOn w:val="DefaultParagraphFont"/>
    <w:rsid w:val="005F7F2F"/>
  </w:style>
  <w:style w:type="paragraph" w:styleId="BodyText">
    <w:name w:val="Body Text"/>
    <w:basedOn w:val="Normal"/>
    <w:link w:val="BodyTextChar"/>
    <w:uiPriority w:val="99"/>
    <w:rsid w:val="005F7F2F"/>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5F7F2F"/>
    <w:rPr>
      <w:rFonts w:ascii="Times New Roman" w:eastAsia="Times New Roman" w:hAnsi="Times New Roman" w:cs="Times New Roman"/>
      <w:sz w:val="24"/>
      <w:szCs w:val="24"/>
    </w:rPr>
  </w:style>
  <w:style w:type="paragraph" w:styleId="Revision">
    <w:name w:val="Revision"/>
    <w:hidden/>
    <w:uiPriority w:val="99"/>
    <w:semiHidden/>
    <w:rsid w:val="00DE654F"/>
    <w:pPr>
      <w:spacing w:after="0"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79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3" ma:contentTypeDescription="Create a new document." ma:contentTypeScope="" ma:versionID="2710e37324f554200bb38c94da9d5cd8">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30f2691940d9f67b88dd6a3ec38148c"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8BC1CD-B889-4D50-A505-B9382BF21D9C}">
  <ds:schemaRefs>
    <ds:schemaRef ds:uri="http://schemas.openxmlformats.org/officeDocument/2006/bibliography"/>
  </ds:schemaRefs>
</ds:datastoreItem>
</file>

<file path=customXml/itemProps2.xml><?xml version="1.0" encoding="utf-8"?>
<ds:datastoreItem xmlns:ds="http://schemas.openxmlformats.org/officeDocument/2006/customXml" ds:itemID="{BE05B62F-D9EB-43F4-A183-D1D7EAFDB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56BF3F-6FFD-409C-BBC8-8882C212A338}">
  <ds:schemaRefs>
    <ds:schemaRef ds:uri="http://schemas.microsoft.com/office/2006/metadata/properties"/>
    <ds:schemaRef ds:uri="http://schemas.microsoft.com/office/infopath/2007/PartnerControls"/>
    <ds:schemaRef ds:uri="0d02a3a3-113e-4de2-a04b-afc3f57a5ed3"/>
  </ds:schemaRefs>
</ds:datastoreItem>
</file>

<file path=customXml/itemProps4.xml><?xml version="1.0" encoding="utf-8"?>
<ds:datastoreItem xmlns:ds="http://schemas.openxmlformats.org/officeDocument/2006/customXml" ds:itemID="{E2C912AF-701F-4692-BEA1-1ACD9D03BE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306</Words>
  <Characters>1747</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Felsenfeld, Keith</dc:creator>
  <cp:keywords/>
  <dc:description/>
  <cp:lastModifiedBy>Jeffries, Jillian</cp:lastModifiedBy>
  <cp:revision>2</cp:revision>
  <dcterms:created xsi:type="dcterms:W3CDTF">2026-04-23T16:22:00Z</dcterms:created>
  <dcterms:modified xsi:type="dcterms:W3CDTF">2026-04-23T16:22:00Z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