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685C0" w14:textId="42598B3A" w:rsidR="004E1CF2" w:rsidRDefault="004E1CF2" w:rsidP="00E97376">
      <w:pPr>
        <w:ind w:firstLine="0"/>
        <w:jc w:val="center"/>
      </w:pPr>
      <w:r>
        <w:t>Int. No.</w:t>
      </w:r>
      <w:r w:rsidR="00137F50">
        <w:t xml:space="preserve"> </w:t>
      </w:r>
      <w:r w:rsidR="00AB0EF5">
        <w:t>12</w:t>
      </w:r>
    </w:p>
    <w:p w14:paraId="00F685C1" w14:textId="77777777" w:rsidR="00E97376" w:rsidRDefault="00E97376" w:rsidP="00E97376">
      <w:pPr>
        <w:ind w:firstLine="0"/>
        <w:jc w:val="center"/>
      </w:pPr>
    </w:p>
    <w:p w14:paraId="24E38BD4" w14:textId="77777777" w:rsidR="00EC6BF4" w:rsidRDefault="00EC6BF4" w:rsidP="00EC6BF4">
      <w:pPr>
        <w:autoSpaceDE w:val="0"/>
        <w:autoSpaceDN w:val="0"/>
        <w:adjustRightInd w:val="0"/>
        <w:ind w:firstLine="0"/>
        <w:jc w:val="both"/>
        <w:rPr>
          <w:rFonts w:eastAsia="Calibri"/>
          <w:color w:val="1F497D"/>
        </w:rPr>
      </w:pPr>
      <w:r>
        <w:rPr>
          <w:rFonts w:eastAsia="Calibri"/>
        </w:rPr>
        <w:t>By The Speaker (Council Member Menin) and Council Members Avilés, Lee, Gutiérrez, Farías, Salaam, Abreu, Schulman, the Public Advocate (Mr. Williams), Louis, Brewer, Hudson, Ung and Morano</w:t>
      </w:r>
    </w:p>
    <w:p w14:paraId="00F685C5" w14:textId="77777777" w:rsidR="004E1CF2" w:rsidRDefault="004E1CF2" w:rsidP="007101A2">
      <w:pPr>
        <w:pStyle w:val="BodyText"/>
        <w:spacing w:line="240" w:lineRule="auto"/>
        <w:ind w:firstLine="0"/>
      </w:pPr>
    </w:p>
    <w:p w14:paraId="2CC0E98F" w14:textId="77777777" w:rsidR="00576FE3" w:rsidRPr="00576FE3" w:rsidRDefault="00576FE3" w:rsidP="007101A2">
      <w:pPr>
        <w:pStyle w:val="BodyText"/>
        <w:spacing w:line="240" w:lineRule="auto"/>
        <w:ind w:firstLine="0"/>
        <w:rPr>
          <w:vanish/>
        </w:rPr>
      </w:pPr>
      <w:r w:rsidRPr="00576FE3">
        <w:rPr>
          <w:vanish/>
        </w:rPr>
        <w:t>..Title</w:t>
      </w:r>
    </w:p>
    <w:p w14:paraId="00F685C6" w14:textId="2414A02B" w:rsidR="004E1CF2" w:rsidRDefault="00576FE3" w:rsidP="007101A2">
      <w:pPr>
        <w:pStyle w:val="BodyText"/>
        <w:spacing w:line="240" w:lineRule="auto"/>
        <w:ind w:firstLine="0"/>
      </w:pPr>
      <w:r>
        <w:t>A Local Law t</w:t>
      </w:r>
      <w:r w:rsidR="004E1CF2">
        <w:t xml:space="preserve">o </w:t>
      </w:r>
      <w:r w:rsidR="00746D5B">
        <w:t xml:space="preserve">amend the </w:t>
      </w:r>
      <w:r w:rsidR="0025103F">
        <w:t xml:space="preserve">New York city charter, in relation to prohibiting the </w:t>
      </w:r>
      <w:r w:rsidR="005C668E">
        <w:t>dissemination</w:t>
      </w:r>
      <w:r w:rsidR="0025103F">
        <w:t xml:space="preserve"> of </w:t>
      </w:r>
      <w:r w:rsidR="005C668E">
        <w:t>materially deceptive audio or visual media</w:t>
      </w:r>
      <w:r w:rsidR="0025103F">
        <w:t xml:space="preserve"> in local elections</w:t>
      </w:r>
      <w:r w:rsidR="00746D5B">
        <w:t xml:space="preserve"> </w:t>
      </w:r>
    </w:p>
    <w:p w14:paraId="0D87D5B5" w14:textId="0D114830" w:rsidR="00576FE3" w:rsidRPr="00576FE3" w:rsidRDefault="00576FE3" w:rsidP="007101A2">
      <w:pPr>
        <w:pStyle w:val="BodyText"/>
        <w:spacing w:line="240" w:lineRule="auto"/>
        <w:ind w:firstLine="0"/>
        <w:rPr>
          <w:vanish/>
        </w:rPr>
      </w:pPr>
      <w:r w:rsidRPr="00576FE3">
        <w:rPr>
          <w:vanish/>
        </w:rPr>
        <w:t>..Body</w:t>
      </w:r>
    </w:p>
    <w:p w14:paraId="00F685C7" w14:textId="77777777" w:rsidR="004E1CF2" w:rsidRDefault="004E1CF2" w:rsidP="007101A2">
      <w:pPr>
        <w:pStyle w:val="BodyText"/>
        <w:spacing w:line="240" w:lineRule="auto"/>
        <w:ind w:firstLine="0"/>
        <w:rPr>
          <w:u w:val="single"/>
        </w:rPr>
      </w:pPr>
    </w:p>
    <w:p w14:paraId="00F685C8" w14:textId="77777777" w:rsidR="004E1CF2" w:rsidRDefault="004E1CF2" w:rsidP="007101A2">
      <w:pPr>
        <w:ind w:firstLine="0"/>
        <w:jc w:val="both"/>
      </w:pPr>
      <w:r>
        <w:rPr>
          <w:u w:val="single"/>
        </w:rPr>
        <w:t>Be it enacted by the Council as follows</w:t>
      </w:r>
      <w:r w:rsidRPr="005B5DE4">
        <w:rPr>
          <w:u w:val="single"/>
        </w:rPr>
        <w:t>:</w:t>
      </w:r>
    </w:p>
    <w:p w14:paraId="00F685C9" w14:textId="77777777" w:rsidR="004E1CF2" w:rsidRDefault="004E1CF2" w:rsidP="006662DF">
      <w:pPr>
        <w:jc w:val="both"/>
      </w:pPr>
    </w:p>
    <w:p w14:paraId="00F685CA"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3E87E4A0" w14:textId="5A706C72" w:rsidR="00E80ED8" w:rsidRDefault="00E51FD4" w:rsidP="00E80ED8">
      <w:pPr>
        <w:spacing w:line="480" w:lineRule="auto"/>
        <w:jc w:val="both"/>
      </w:pPr>
      <w:r>
        <w:t>Section</w:t>
      </w:r>
      <w:r w:rsidR="00595589" w:rsidRPr="009D4AF3">
        <w:t xml:space="preserve"> </w:t>
      </w:r>
      <w:r w:rsidR="00FF12C5">
        <w:t>1</w:t>
      </w:r>
      <w:r w:rsidR="00595589" w:rsidRPr="009D4AF3">
        <w:t>.</w:t>
      </w:r>
      <w:r w:rsidR="009D4AF3" w:rsidRPr="009D4AF3">
        <w:t xml:space="preserve"> </w:t>
      </w:r>
      <w:r w:rsidR="0025103F">
        <w:t xml:space="preserve">Chapter 46 of the New York city charter is amended by adding a new section 1057-h </w:t>
      </w:r>
      <w:r w:rsidR="00E80ED8" w:rsidRPr="000B5E25">
        <w:t>to</w:t>
      </w:r>
      <w:r w:rsidR="00E80ED8">
        <w:t xml:space="preserve"> read as follows: </w:t>
      </w:r>
    </w:p>
    <w:p w14:paraId="0119E6AD" w14:textId="77777777" w:rsidR="008125B5" w:rsidRDefault="00E80ED8" w:rsidP="0025103F">
      <w:pPr>
        <w:spacing w:line="480" w:lineRule="auto"/>
        <w:jc w:val="both"/>
        <w:rPr>
          <w:u w:val="single"/>
        </w:rPr>
      </w:pPr>
      <w:r w:rsidRPr="009D4AF3">
        <w:rPr>
          <w:u w:val="single"/>
        </w:rPr>
        <w:t>§</w:t>
      </w:r>
      <w:r w:rsidR="0025103F">
        <w:rPr>
          <w:u w:val="single"/>
        </w:rPr>
        <w:t xml:space="preserve"> 1057-h </w:t>
      </w:r>
      <w:r w:rsidR="005C668E">
        <w:rPr>
          <w:u w:val="single"/>
        </w:rPr>
        <w:t>Dissemination</w:t>
      </w:r>
      <w:r w:rsidR="0025103F">
        <w:rPr>
          <w:u w:val="single"/>
        </w:rPr>
        <w:t xml:space="preserve"> of </w:t>
      </w:r>
      <w:r w:rsidR="005C668E">
        <w:rPr>
          <w:u w:val="single"/>
        </w:rPr>
        <w:t>materially deceptive audio or visual media</w:t>
      </w:r>
      <w:r w:rsidR="0025103F">
        <w:rPr>
          <w:u w:val="single"/>
        </w:rPr>
        <w:t xml:space="preserve"> to influence covered elections. </w:t>
      </w:r>
    </w:p>
    <w:p w14:paraId="103C045E" w14:textId="77922EBB" w:rsidR="0025103F" w:rsidRDefault="0025103F" w:rsidP="0025103F">
      <w:pPr>
        <w:spacing w:line="480" w:lineRule="auto"/>
        <w:jc w:val="both"/>
        <w:rPr>
          <w:u w:val="single"/>
        </w:rPr>
      </w:pPr>
      <w:r>
        <w:rPr>
          <w:u w:val="single"/>
        </w:rPr>
        <w:t>a</w:t>
      </w:r>
      <w:r w:rsidR="00DC7503">
        <w:rPr>
          <w:u w:val="single"/>
        </w:rPr>
        <w:t xml:space="preserve">. </w:t>
      </w:r>
      <w:r>
        <w:rPr>
          <w:u w:val="single"/>
        </w:rPr>
        <w:t>Definitions. As used in this section, the following terms have the following meanings:</w:t>
      </w:r>
    </w:p>
    <w:p w14:paraId="33323B01" w14:textId="07E3F96C" w:rsidR="008125B5" w:rsidRDefault="008125B5" w:rsidP="0025103F">
      <w:pPr>
        <w:spacing w:line="480" w:lineRule="auto"/>
        <w:jc w:val="both"/>
        <w:rPr>
          <w:u w:val="single"/>
        </w:rPr>
      </w:pPr>
      <w:r>
        <w:rPr>
          <w:u w:val="single"/>
        </w:rPr>
        <w:t>Candidate. The term “candidate” means a candidate</w:t>
      </w:r>
      <w:r w:rsidR="003E493C">
        <w:rPr>
          <w:u w:val="single"/>
        </w:rPr>
        <w:t xml:space="preserve"> for </w:t>
      </w:r>
      <w:r w:rsidR="000C0585">
        <w:rPr>
          <w:u w:val="single"/>
        </w:rPr>
        <w:t xml:space="preserve">nomination or </w:t>
      </w:r>
      <w:r w:rsidR="003E493C">
        <w:rPr>
          <w:u w:val="single"/>
        </w:rPr>
        <w:t>office</w:t>
      </w:r>
      <w:r>
        <w:rPr>
          <w:u w:val="single"/>
        </w:rPr>
        <w:t xml:space="preserve"> in a covered election.</w:t>
      </w:r>
    </w:p>
    <w:p w14:paraId="60BEA3F3" w14:textId="4FDED8DB" w:rsidR="0025103F" w:rsidRDefault="0025103F" w:rsidP="0025103F">
      <w:pPr>
        <w:spacing w:line="480" w:lineRule="auto"/>
        <w:jc w:val="both"/>
        <w:rPr>
          <w:u w:val="single"/>
        </w:rPr>
      </w:pPr>
      <w:r>
        <w:rPr>
          <w:u w:val="single"/>
        </w:rPr>
        <w:t>Covered election. The term “covered election” means any primary, special, or general election for nomination for election, or election, to the office of mayor, public advocate, comptroller, borough president, or member of the city council.</w:t>
      </w:r>
    </w:p>
    <w:p w14:paraId="5546CF35" w14:textId="456BE9AE" w:rsidR="003A014B" w:rsidRDefault="003A014B" w:rsidP="0025103F">
      <w:pPr>
        <w:spacing w:line="480" w:lineRule="auto"/>
        <w:jc w:val="both"/>
        <w:rPr>
          <w:u w:val="single"/>
        </w:rPr>
      </w:pPr>
      <w:r>
        <w:rPr>
          <w:u w:val="single"/>
        </w:rPr>
        <w:t xml:space="preserve">Disseminate. The term “disseminate” means </w:t>
      </w:r>
      <w:r w:rsidR="00F059A6">
        <w:rPr>
          <w:u w:val="single"/>
        </w:rPr>
        <w:t xml:space="preserve">to cause </w:t>
      </w:r>
      <w:r>
        <w:rPr>
          <w:u w:val="single"/>
        </w:rPr>
        <w:t>dissemination by radio, television, cable, or satellite broadcast, by post</w:t>
      </w:r>
      <w:r w:rsidR="008D7432">
        <w:rPr>
          <w:u w:val="single"/>
        </w:rPr>
        <w:t>ing</w:t>
      </w:r>
      <w:r>
        <w:rPr>
          <w:u w:val="single"/>
        </w:rPr>
        <w:t xml:space="preserve"> on social media</w:t>
      </w:r>
      <w:r w:rsidR="008D7432">
        <w:rPr>
          <w:u w:val="single"/>
        </w:rPr>
        <w:t xml:space="preserve"> or any other website</w:t>
      </w:r>
      <w:r>
        <w:rPr>
          <w:u w:val="single"/>
        </w:rPr>
        <w:t>,</w:t>
      </w:r>
      <w:r w:rsidR="008D7432">
        <w:rPr>
          <w:u w:val="single"/>
        </w:rPr>
        <w:t xml:space="preserve"> or</w:t>
      </w:r>
      <w:r>
        <w:rPr>
          <w:u w:val="single"/>
        </w:rPr>
        <w:t xml:space="preserve"> by mass mailing</w:t>
      </w:r>
      <w:r w:rsidR="008D7432">
        <w:rPr>
          <w:u w:val="single"/>
        </w:rPr>
        <w:t>, text message, or telephone call</w:t>
      </w:r>
      <w:r>
        <w:rPr>
          <w:u w:val="single"/>
        </w:rPr>
        <w:t>.</w:t>
      </w:r>
    </w:p>
    <w:p w14:paraId="2A0055C8" w14:textId="77777777" w:rsidR="00F059A6" w:rsidRDefault="00F059A6" w:rsidP="00F059A6">
      <w:pPr>
        <w:spacing w:line="480" w:lineRule="auto"/>
        <w:jc w:val="both"/>
        <w:rPr>
          <w:u w:val="single"/>
        </w:rPr>
      </w:pPr>
      <w:r>
        <w:rPr>
          <w:u w:val="single"/>
        </w:rPr>
        <w:t>Materially deceptive audio or visual media. The term “materially deceptive audio or visual media” means any video, image, or sound recording that meets the following criteria:</w:t>
      </w:r>
    </w:p>
    <w:p w14:paraId="69E7B059" w14:textId="06C01491" w:rsidR="00F059A6" w:rsidRDefault="00F059A6" w:rsidP="00F059A6">
      <w:pPr>
        <w:spacing w:line="480" w:lineRule="auto"/>
        <w:jc w:val="both"/>
        <w:rPr>
          <w:u w:val="single"/>
        </w:rPr>
      </w:pPr>
      <w:r>
        <w:rPr>
          <w:u w:val="single"/>
        </w:rPr>
        <w:t xml:space="preserve">1. the video, image, or sound recording was intentionally manipulated to depict speech or conduct by a candidate, some or all of which did not occur in reality, and </w:t>
      </w:r>
    </w:p>
    <w:p w14:paraId="57F092F3" w14:textId="71549ABE" w:rsidR="00F059A6" w:rsidRDefault="00F059A6" w:rsidP="00F059A6">
      <w:pPr>
        <w:spacing w:line="480" w:lineRule="auto"/>
        <w:jc w:val="both"/>
        <w:rPr>
          <w:u w:val="single"/>
        </w:rPr>
      </w:pPr>
      <w:r>
        <w:rPr>
          <w:u w:val="single"/>
        </w:rPr>
        <w:lastRenderedPageBreak/>
        <w:t>2. the video, image, or sound recording is so realistic that a reasonable person would believe that such speech or conduct did occur in reality.</w:t>
      </w:r>
    </w:p>
    <w:p w14:paraId="580AF552" w14:textId="7ADA9597" w:rsidR="003A014B" w:rsidRDefault="003A014B" w:rsidP="0025103F">
      <w:pPr>
        <w:spacing w:line="480" w:lineRule="auto"/>
        <w:jc w:val="both"/>
        <w:rPr>
          <w:u w:val="single"/>
        </w:rPr>
      </w:pPr>
      <w:r>
        <w:rPr>
          <w:u w:val="single"/>
        </w:rPr>
        <w:t>Mass mailing</w:t>
      </w:r>
      <w:r w:rsidR="008D7432">
        <w:rPr>
          <w:u w:val="single"/>
        </w:rPr>
        <w:t>, text message, or telephone call</w:t>
      </w:r>
      <w:r>
        <w:rPr>
          <w:u w:val="single"/>
        </w:rPr>
        <w:t>. The term “mass mailing</w:t>
      </w:r>
      <w:r w:rsidR="008D7432">
        <w:rPr>
          <w:u w:val="single"/>
        </w:rPr>
        <w:t>, text message, or telephone call</w:t>
      </w:r>
      <w:r>
        <w:rPr>
          <w:u w:val="single"/>
        </w:rPr>
        <w:t>” means a mailing of more than 500 pieces of mail matter</w:t>
      </w:r>
      <w:r w:rsidR="008D7432">
        <w:rPr>
          <w:u w:val="single"/>
        </w:rPr>
        <w:t>, the sending of more than 500 text messages,</w:t>
      </w:r>
      <w:r>
        <w:rPr>
          <w:u w:val="single"/>
        </w:rPr>
        <w:t xml:space="preserve"> </w:t>
      </w:r>
      <w:r w:rsidR="008D7432">
        <w:rPr>
          <w:u w:val="single"/>
        </w:rPr>
        <w:t xml:space="preserve">or the making of more than 500 telephone calls, </w:t>
      </w:r>
      <w:r>
        <w:rPr>
          <w:u w:val="single"/>
        </w:rPr>
        <w:t>of an identical or substantially similar nature within any 30-day period</w:t>
      </w:r>
      <w:r w:rsidR="008D7432">
        <w:rPr>
          <w:u w:val="single"/>
        </w:rPr>
        <w:t>.</w:t>
      </w:r>
    </w:p>
    <w:p w14:paraId="3C31EF77" w14:textId="1C4B5926" w:rsidR="005E351C" w:rsidRDefault="00504B93" w:rsidP="00F85527">
      <w:pPr>
        <w:spacing w:line="480" w:lineRule="auto"/>
        <w:jc w:val="both"/>
        <w:rPr>
          <w:u w:val="single"/>
        </w:rPr>
      </w:pPr>
      <w:r>
        <w:rPr>
          <w:u w:val="single"/>
        </w:rPr>
        <w:t>b. Prohibited conduct. Any person who</w:t>
      </w:r>
      <w:r w:rsidR="008D7432">
        <w:rPr>
          <w:u w:val="single"/>
        </w:rPr>
        <w:t>, with inten</w:t>
      </w:r>
      <w:r w:rsidR="008125B5">
        <w:rPr>
          <w:u w:val="single"/>
        </w:rPr>
        <w:t>t to influence the results of a covered</w:t>
      </w:r>
      <w:r w:rsidR="008D7432">
        <w:rPr>
          <w:u w:val="single"/>
        </w:rPr>
        <w:t xml:space="preserve"> election</w:t>
      </w:r>
      <w:r w:rsidR="00820BF6">
        <w:rPr>
          <w:u w:val="single"/>
        </w:rPr>
        <w:t xml:space="preserve"> or injure the reputation of a candidate</w:t>
      </w:r>
      <w:r w:rsidR="008D7432">
        <w:rPr>
          <w:u w:val="single"/>
        </w:rPr>
        <w:t>,</w:t>
      </w:r>
      <w:r>
        <w:rPr>
          <w:u w:val="single"/>
        </w:rPr>
        <w:t xml:space="preserve"> </w:t>
      </w:r>
      <w:r w:rsidR="003A014B">
        <w:rPr>
          <w:u w:val="single"/>
        </w:rPr>
        <w:t xml:space="preserve">disseminates </w:t>
      </w:r>
      <w:r w:rsidR="005C668E">
        <w:rPr>
          <w:u w:val="single"/>
        </w:rPr>
        <w:t xml:space="preserve">materially deceptive </w:t>
      </w:r>
      <w:r w:rsidR="003C2520">
        <w:rPr>
          <w:u w:val="single"/>
        </w:rPr>
        <w:t>audio or visual media</w:t>
      </w:r>
      <w:r w:rsidR="008D7432">
        <w:rPr>
          <w:u w:val="single"/>
        </w:rPr>
        <w:t xml:space="preserve"> </w:t>
      </w:r>
      <w:r w:rsidR="003A014B">
        <w:rPr>
          <w:u w:val="single"/>
        </w:rPr>
        <w:t>within 60 days of a covered election</w:t>
      </w:r>
      <w:r w:rsidR="00820BF6">
        <w:rPr>
          <w:u w:val="single"/>
        </w:rPr>
        <w:t xml:space="preserve"> is guilty of a misdemeanor punishable by imprisonment of not more than one year or by a fine of not more than $2,500, or both.</w:t>
      </w:r>
    </w:p>
    <w:p w14:paraId="55727BCA" w14:textId="6753BF4C" w:rsidR="005C668E" w:rsidRDefault="008D7432" w:rsidP="00F85527">
      <w:pPr>
        <w:spacing w:line="480" w:lineRule="auto"/>
        <w:jc w:val="both"/>
        <w:rPr>
          <w:u w:val="single"/>
        </w:rPr>
      </w:pPr>
      <w:r>
        <w:rPr>
          <w:u w:val="single"/>
        </w:rPr>
        <w:t>c. Injunctive relief.</w:t>
      </w:r>
      <w:r w:rsidR="00820BF6">
        <w:rPr>
          <w:u w:val="single"/>
        </w:rPr>
        <w:t xml:space="preserve"> A candidate </w:t>
      </w:r>
      <w:r w:rsidR="00F059A6">
        <w:rPr>
          <w:u w:val="single"/>
        </w:rPr>
        <w:t xml:space="preserve">who is, or is likely to become, injured by a violation of subdivision b of this section </w:t>
      </w:r>
      <w:r w:rsidR="00820BF6">
        <w:rPr>
          <w:u w:val="single"/>
        </w:rPr>
        <w:t xml:space="preserve">may seek injunctive relief </w:t>
      </w:r>
      <w:r w:rsidR="005C668E">
        <w:rPr>
          <w:u w:val="single"/>
        </w:rPr>
        <w:t xml:space="preserve">prohibiting </w:t>
      </w:r>
      <w:r w:rsidR="00F059A6">
        <w:rPr>
          <w:u w:val="single"/>
        </w:rPr>
        <w:t>such conduct</w:t>
      </w:r>
      <w:r w:rsidR="005C668E">
        <w:rPr>
          <w:u w:val="single"/>
        </w:rPr>
        <w:t xml:space="preserve">. This subdivision shall not be construed to limit or preclude any other cause of action available to any person injured or aggrieved by the violation of this section. </w:t>
      </w:r>
    </w:p>
    <w:p w14:paraId="64FC274E" w14:textId="6A7EB0C3" w:rsidR="00EF3890" w:rsidRPr="009D4AF3" w:rsidRDefault="00E80ED8" w:rsidP="00820BF6">
      <w:pPr>
        <w:spacing w:line="480" w:lineRule="auto"/>
        <w:jc w:val="both"/>
        <w:sectPr w:rsidR="00EF3890" w:rsidRPr="009D4AF3" w:rsidSect="00AF39A5">
          <w:type w:val="continuous"/>
          <w:pgSz w:w="12240" w:h="15840"/>
          <w:pgMar w:top="1440" w:right="1440" w:bottom="1440" w:left="1440" w:header="720" w:footer="720" w:gutter="0"/>
          <w:lnNumType w:countBy="1"/>
          <w:cols w:space="720"/>
          <w:titlePg/>
          <w:docGrid w:linePitch="360"/>
        </w:sectPr>
      </w:pPr>
      <w:r>
        <w:t xml:space="preserve">§ </w:t>
      </w:r>
      <w:r w:rsidR="00E369D3">
        <w:t>2</w:t>
      </w:r>
      <w:r w:rsidR="00820BF6">
        <w:t>. This local law takes effect 120 days after it becomes law.</w:t>
      </w:r>
    </w:p>
    <w:p w14:paraId="00F685CE" w14:textId="77777777" w:rsidR="00B47730" w:rsidRDefault="00B47730" w:rsidP="007101A2">
      <w:pPr>
        <w:ind w:firstLine="0"/>
        <w:jc w:val="both"/>
        <w:rPr>
          <w:sz w:val="18"/>
          <w:szCs w:val="18"/>
        </w:rPr>
      </w:pPr>
    </w:p>
    <w:p w14:paraId="21562C37" w14:textId="77777777" w:rsidR="00EF3890" w:rsidRDefault="00EF3890" w:rsidP="007101A2">
      <w:pPr>
        <w:ind w:firstLine="0"/>
        <w:jc w:val="both"/>
        <w:rPr>
          <w:sz w:val="18"/>
          <w:szCs w:val="18"/>
        </w:rPr>
      </w:pPr>
    </w:p>
    <w:p w14:paraId="3024C872" w14:textId="77777777" w:rsidR="00EF3890" w:rsidRDefault="00EF3890" w:rsidP="007101A2">
      <w:pPr>
        <w:ind w:firstLine="0"/>
        <w:jc w:val="both"/>
        <w:rPr>
          <w:sz w:val="18"/>
          <w:szCs w:val="18"/>
        </w:rPr>
      </w:pPr>
    </w:p>
    <w:p w14:paraId="5381ECD8" w14:textId="77777777" w:rsidR="00EF3890" w:rsidRDefault="00EF3890" w:rsidP="007101A2">
      <w:pPr>
        <w:ind w:firstLine="0"/>
        <w:jc w:val="both"/>
        <w:rPr>
          <w:sz w:val="18"/>
          <w:szCs w:val="18"/>
        </w:rPr>
      </w:pPr>
    </w:p>
    <w:p w14:paraId="38107409" w14:textId="77777777" w:rsidR="00EF3890" w:rsidRDefault="00EF3890" w:rsidP="007101A2">
      <w:pPr>
        <w:ind w:firstLine="0"/>
        <w:jc w:val="both"/>
        <w:rPr>
          <w:sz w:val="18"/>
          <w:szCs w:val="18"/>
        </w:rPr>
      </w:pPr>
    </w:p>
    <w:p w14:paraId="107BA1F8" w14:textId="77777777" w:rsidR="00EF3890" w:rsidRDefault="00EF3890" w:rsidP="007101A2">
      <w:pPr>
        <w:ind w:firstLine="0"/>
        <w:jc w:val="both"/>
        <w:rPr>
          <w:sz w:val="18"/>
          <w:szCs w:val="18"/>
        </w:rPr>
      </w:pPr>
    </w:p>
    <w:p w14:paraId="00F685D2" w14:textId="77777777" w:rsidR="00AE212E" w:rsidRDefault="00AE212E" w:rsidP="007101A2">
      <w:pPr>
        <w:ind w:firstLine="0"/>
        <w:rPr>
          <w:sz w:val="18"/>
          <w:szCs w:val="18"/>
        </w:rPr>
      </w:pPr>
    </w:p>
    <w:p w14:paraId="6A7DDBC3" w14:textId="77777777" w:rsidR="000E257D" w:rsidRDefault="000E257D" w:rsidP="000E257D">
      <w:pPr>
        <w:ind w:firstLine="0"/>
        <w:jc w:val="both"/>
        <w:rPr>
          <w:sz w:val="18"/>
          <w:szCs w:val="18"/>
        </w:rPr>
      </w:pPr>
    </w:p>
    <w:p w14:paraId="7964B143" w14:textId="77777777" w:rsidR="000E257D" w:rsidRDefault="000E257D" w:rsidP="000E257D">
      <w:pPr>
        <w:ind w:firstLine="0"/>
        <w:jc w:val="both"/>
        <w:rPr>
          <w:sz w:val="18"/>
          <w:szCs w:val="18"/>
        </w:rPr>
      </w:pPr>
      <w:r>
        <w:rPr>
          <w:sz w:val="18"/>
          <w:szCs w:val="18"/>
        </w:rPr>
        <w:t>DSS</w:t>
      </w:r>
    </w:p>
    <w:p w14:paraId="26F146FC" w14:textId="6A5BA1B2" w:rsidR="000E257D" w:rsidRDefault="000E257D" w:rsidP="000E257D">
      <w:pPr>
        <w:ind w:firstLine="0"/>
        <w:jc w:val="both"/>
        <w:rPr>
          <w:sz w:val="18"/>
          <w:szCs w:val="18"/>
        </w:rPr>
      </w:pPr>
      <w:r>
        <w:rPr>
          <w:sz w:val="18"/>
          <w:szCs w:val="18"/>
        </w:rPr>
        <w:t xml:space="preserve">LS </w:t>
      </w:r>
      <w:r w:rsidR="008B6726">
        <w:rPr>
          <w:sz w:val="18"/>
          <w:szCs w:val="18"/>
        </w:rPr>
        <w:t>#</w:t>
      </w:r>
      <w:r>
        <w:rPr>
          <w:sz w:val="18"/>
          <w:szCs w:val="18"/>
        </w:rPr>
        <w:t>15037</w:t>
      </w:r>
      <w:r w:rsidR="008B6726">
        <w:rPr>
          <w:sz w:val="18"/>
          <w:szCs w:val="18"/>
        </w:rPr>
        <w:t>/</w:t>
      </w:r>
      <w:r>
        <w:rPr>
          <w:sz w:val="18"/>
          <w:szCs w:val="18"/>
        </w:rPr>
        <w:t>15481</w:t>
      </w:r>
      <w:r w:rsidR="008B6726">
        <w:rPr>
          <w:sz w:val="18"/>
          <w:szCs w:val="18"/>
        </w:rPr>
        <w:t>/</w:t>
      </w:r>
      <w:r>
        <w:rPr>
          <w:sz w:val="18"/>
          <w:szCs w:val="18"/>
        </w:rPr>
        <w:t>15764</w:t>
      </w:r>
    </w:p>
    <w:p w14:paraId="3446926C" w14:textId="0A659940" w:rsidR="00B1313D" w:rsidRDefault="00B1313D" w:rsidP="000E257D">
      <w:pPr>
        <w:ind w:firstLine="0"/>
        <w:jc w:val="both"/>
        <w:rPr>
          <w:sz w:val="18"/>
          <w:szCs w:val="18"/>
        </w:rPr>
      </w:pPr>
      <w:r>
        <w:rPr>
          <w:sz w:val="18"/>
          <w:szCs w:val="18"/>
        </w:rPr>
        <w:t>Int. #</w:t>
      </w:r>
      <w:r w:rsidR="00CC6574">
        <w:rPr>
          <w:sz w:val="18"/>
          <w:szCs w:val="18"/>
        </w:rPr>
        <w:t>0293-2024</w:t>
      </w:r>
    </w:p>
    <w:p w14:paraId="00F685D3" w14:textId="4DCE9A43" w:rsidR="002D5F4F" w:rsidRDefault="004B2202" w:rsidP="004B2202">
      <w:pPr>
        <w:ind w:firstLine="0"/>
        <w:rPr>
          <w:sz w:val="18"/>
          <w:szCs w:val="18"/>
        </w:rPr>
      </w:pPr>
      <w:r>
        <w:rPr>
          <w:sz w:val="18"/>
          <w:szCs w:val="18"/>
        </w:rPr>
        <w:t>1/23/2026 3:48 PM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1B6C5" w14:textId="77777777" w:rsidR="00563942" w:rsidRDefault="00563942">
      <w:r>
        <w:separator/>
      </w:r>
    </w:p>
    <w:p w14:paraId="434D7098" w14:textId="77777777" w:rsidR="00563942" w:rsidRDefault="00563942"/>
  </w:endnote>
  <w:endnote w:type="continuationSeparator" w:id="0">
    <w:p w14:paraId="52D1103A" w14:textId="77777777" w:rsidR="00563942" w:rsidRDefault="00563942">
      <w:r>
        <w:continuationSeparator/>
      </w:r>
    </w:p>
    <w:p w14:paraId="39685BF6" w14:textId="77777777" w:rsidR="00563942" w:rsidRDefault="00563942"/>
  </w:endnote>
  <w:endnote w:type="continuationNotice" w:id="1">
    <w:p w14:paraId="5C92BD48" w14:textId="77777777" w:rsidR="00563942" w:rsidRDefault="005639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0F685DC" w14:textId="1E9495FA" w:rsidR="008F0B17" w:rsidRDefault="008F0B17">
        <w:pPr>
          <w:pStyle w:val="Footer"/>
          <w:jc w:val="center"/>
        </w:pPr>
        <w:r>
          <w:fldChar w:fldCharType="begin"/>
        </w:r>
        <w:r>
          <w:instrText xml:space="preserve"> PAGE   \* MERGEFORMAT </w:instrText>
        </w:r>
        <w:r>
          <w:fldChar w:fldCharType="separate"/>
        </w:r>
        <w:r w:rsidR="0008685C">
          <w:rPr>
            <w:noProof/>
          </w:rPr>
          <w:t>2</w:t>
        </w:r>
        <w:r>
          <w:rPr>
            <w:noProof/>
          </w:rPr>
          <w:fldChar w:fldCharType="end"/>
        </w:r>
      </w:p>
    </w:sdtContent>
  </w:sdt>
  <w:p w14:paraId="00F685DD"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685DE" w14:textId="01C8DC8E" w:rsidR="008F0B17" w:rsidRDefault="008F0B17">
    <w:pPr>
      <w:pStyle w:val="Footer"/>
      <w:jc w:val="center"/>
    </w:pPr>
    <w:r>
      <w:fldChar w:fldCharType="begin"/>
    </w:r>
    <w:r>
      <w:instrText xml:space="preserve"> PAGE   \* MERGEFORMAT </w:instrText>
    </w:r>
    <w:r>
      <w:fldChar w:fldCharType="separate"/>
    </w:r>
    <w:r w:rsidR="003A014B">
      <w:rPr>
        <w:noProof/>
      </w:rPr>
      <w:t>2</w:t>
    </w:r>
    <w:r>
      <w:rPr>
        <w:noProof/>
      </w:rPr>
      <w:fldChar w:fldCharType="end"/>
    </w:r>
  </w:p>
  <w:p w14:paraId="00F685DF"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69DC2" w14:textId="77777777" w:rsidR="00563942" w:rsidRDefault="00563942">
      <w:r>
        <w:separator/>
      </w:r>
    </w:p>
    <w:p w14:paraId="345F0F04" w14:textId="77777777" w:rsidR="00563942" w:rsidRDefault="00563942"/>
  </w:footnote>
  <w:footnote w:type="continuationSeparator" w:id="0">
    <w:p w14:paraId="6C46D6F7" w14:textId="77777777" w:rsidR="00563942" w:rsidRDefault="00563942">
      <w:r>
        <w:continuationSeparator/>
      </w:r>
    </w:p>
    <w:p w14:paraId="74B1C3BA" w14:textId="77777777" w:rsidR="00563942" w:rsidRDefault="00563942"/>
  </w:footnote>
  <w:footnote w:type="continuationNotice" w:id="1">
    <w:p w14:paraId="648111D9" w14:textId="77777777" w:rsidR="00563942" w:rsidRDefault="0056394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713CC"/>
    <w:multiLevelType w:val="hybridMultilevel"/>
    <w:tmpl w:val="0DC47620"/>
    <w:lvl w:ilvl="0" w:tplc="BF0E31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3612DEF"/>
    <w:multiLevelType w:val="hybridMultilevel"/>
    <w:tmpl w:val="8A2C4FDC"/>
    <w:lvl w:ilvl="0" w:tplc="EA567A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598354">
    <w:abstractNumId w:val="2"/>
  </w:num>
  <w:num w:numId="2" w16cid:durableId="1887140801">
    <w:abstractNumId w:val="0"/>
  </w:num>
  <w:num w:numId="3" w16cid:durableId="295373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oNotHyphenateCaps/>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E79"/>
    <w:rsid w:val="0000780B"/>
    <w:rsid w:val="000135A3"/>
    <w:rsid w:val="00035181"/>
    <w:rsid w:val="00041A41"/>
    <w:rsid w:val="000502BC"/>
    <w:rsid w:val="00056BB0"/>
    <w:rsid w:val="00064AFB"/>
    <w:rsid w:val="0008685C"/>
    <w:rsid w:val="0009173E"/>
    <w:rsid w:val="00094A70"/>
    <w:rsid w:val="000A24CE"/>
    <w:rsid w:val="000A2F91"/>
    <w:rsid w:val="000A5A2F"/>
    <w:rsid w:val="000B5D8E"/>
    <w:rsid w:val="000B5E25"/>
    <w:rsid w:val="000C0585"/>
    <w:rsid w:val="000D4A7F"/>
    <w:rsid w:val="000D5373"/>
    <w:rsid w:val="000D613D"/>
    <w:rsid w:val="000E257D"/>
    <w:rsid w:val="000E54E2"/>
    <w:rsid w:val="000F0653"/>
    <w:rsid w:val="000F3299"/>
    <w:rsid w:val="00101B8C"/>
    <w:rsid w:val="00103960"/>
    <w:rsid w:val="001073BD"/>
    <w:rsid w:val="00115B31"/>
    <w:rsid w:val="00124D60"/>
    <w:rsid w:val="001335FF"/>
    <w:rsid w:val="00137F50"/>
    <w:rsid w:val="001452A1"/>
    <w:rsid w:val="001509BF"/>
    <w:rsid w:val="00150A27"/>
    <w:rsid w:val="00152068"/>
    <w:rsid w:val="00162FC0"/>
    <w:rsid w:val="00165627"/>
    <w:rsid w:val="00167107"/>
    <w:rsid w:val="00174D1E"/>
    <w:rsid w:val="00180BD2"/>
    <w:rsid w:val="00194B83"/>
    <w:rsid w:val="00195A80"/>
    <w:rsid w:val="001A4C1B"/>
    <w:rsid w:val="001B2C9E"/>
    <w:rsid w:val="001B71ED"/>
    <w:rsid w:val="001C00B6"/>
    <w:rsid w:val="001D4249"/>
    <w:rsid w:val="001D4C9E"/>
    <w:rsid w:val="001D6998"/>
    <w:rsid w:val="001E1847"/>
    <w:rsid w:val="00205741"/>
    <w:rsid w:val="00207323"/>
    <w:rsid w:val="002150F2"/>
    <w:rsid w:val="0021642E"/>
    <w:rsid w:val="00217C87"/>
    <w:rsid w:val="0022099D"/>
    <w:rsid w:val="00233FFF"/>
    <w:rsid w:val="00241F94"/>
    <w:rsid w:val="0024391E"/>
    <w:rsid w:val="0025103F"/>
    <w:rsid w:val="00270162"/>
    <w:rsid w:val="00276053"/>
    <w:rsid w:val="00280955"/>
    <w:rsid w:val="00286FE4"/>
    <w:rsid w:val="00290E63"/>
    <w:rsid w:val="002918D8"/>
    <w:rsid w:val="00292AE8"/>
    <w:rsid w:val="00292C42"/>
    <w:rsid w:val="002936C6"/>
    <w:rsid w:val="00295F9C"/>
    <w:rsid w:val="00296A38"/>
    <w:rsid w:val="002A72BB"/>
    <w:rsid w:val="002C4435"/>
    <w:rsid w:val="002C5664"/>
    <w:rsid w:val="002C7AF0"/>
    <w:rsid w:val="002D24BA"/>
    <w:rsid w:val="002D5276"/>
    <w:rsid w:val="002D5F4F"/>
    <w:rsid w:val="002F0521"/>
    <w:rsid w:val="002F196D"/>
    <w:rsid w:val="002F269C"/>
    <w:rsid w:val="002F2E75"/>
    <w:rsid w:val="00301E5D"/>
    <w:rsid w:val="003161CF"/>
    <w:rsid w:val="00320D3B"/>
    <w:rsid w:val="00321122"/>
    <w:rsid w:val="0033027F"/>
    <w:rsid w:val="003313BC"/>
    <w:rsid w:val="00343BF1"/>
    <w:rsid w:val="0034470B"/>
    <w:rsid w:val="003447CD"/>
    <w:rsid w:val="00352CA7"/>
    <w:rsid w:val="003640B8"/>
    <w:rsid w:val="00364255"/>
    <w:rsid w:val="00364C43"/>
    <w:rsid w:val="003720CF"/>
    <w:rsid w:val="00373219"/>
    <w:rsid w:val="003874A1"/>
    <w:rsid w:val="00387754"/>
    <w:rsid w:val="003906B6"/>
    <w:rsid w:val="00391E7C"/>
    <w:rsid w:val="003A014B"/>
    <w:rsid w:val="003A20AE"/>
    <w:rsid w:val="003A29EF"/>
    <w:rsid w:val="003A75C2"/>
    <w:rsid w:val="003B1273"/>
    <w:rsid w:val="003B3F3E"/>
    <w:rsid w:val="003B7A54"/>
    <w:rsid w:val="003C1A5E"/>
    <w:rsid w:val="003C2520"/>
    <w:rsid w:val="003E493C"/>
    <w:rsid w:val="003F26F9"/>
    <w:rsid w:val="003F3109"/>
    <w:rsid w:val="003F5D06"/>
    <w:rsid w:val="003F6822"/>
    <w:rsid w:val="0040079B"/>
    <w:rsid w:val="004043CD"/>
    <w:rsid w:val="00414F21"/>
    <w:rsid w:val="00421F8A"/>
    <w:rsid w:val="0042244B"/>
    <w:rsid w:val="00422897"/>
    <w:rsid w:val="00432688"/>
    <w:rsid w:val="004363A2"/>
    <w:rsid w:val="00444642"/>
    <w:rsid w:val="00447A01"/>
    <w:rsid w:val="004619D3"/>
    <w:rsid w:val="00465293"/>
    <w:rsid w:val="004807B8"/>
    <w:rsid w:val="0048371B"/>
    <w:rsid w:val="004948B5"/>
    <w:rsid w:val="00497233"/>
    <w:rsid w:val="00497E4B"/>
    <w:rsid w:val="004A4BCD"/>
    <w:rsid w:val="004A7B37"/>
    <w:rsid w:val="004B097C"/>
    <w:rsid w:val="004B2202"/>
    <w:rsid w:val="004B4964"/>
    <w:rsid w:val="004C2B47"/>
    <w:rsid w:val="004D00CB"/>
    <w:rsid w:val="004D26A4"/>
    <w:rsid w:val="004D49AA"/>
    <w:rsid w:val="004E1CF2"/>
    <w:rsid w:val="004E2174"/>
    <w:rsid w:val="004E46AB"/>
    <w:rsid w:val="004F3343"/>
    <w:rsid w:val="004F5027"/>
    <w:rsid w:val="005020E8"/>
    <w:rsid w:val="00504B93"/>
    <w:rsid w:val="00526970"/>
    <w:rsid w:val="00541437"/>
    <w:rsid w:val="00550E96"/>
    <w:rsid w:val="005525D3"/>
    <w:rsid w:val="00554C35"/>
    <w:rsid w:val="00563942"/>
    <w:rsid w:val="0057235A"/>
    <w:rsid w:val="005739FD"/>
    <w:rsid w:val="00574651"/>
    <w:rsid w:val="00576FE3"/>
    <w:rsid w:val="00586366"/>
    <w:rsid w:val="00587E6F"/>
    <w:rsid w:val="00590E18"/>
    <w:rsid w:val="00595589"/>
    <w:rsid w:val="005964F1"/>
    <w:rsid w:val="005A1EBD"/>
    <w:rsid w:val="005B0860"/>
    <w:rsid w:val="005B1DE4"/>
    <w:rsid w:val="005B5DE4"/>
    <w:rsid w:val="005C57B4"/>
    <w:rsid w:val="005C668E"/>
    <w:rsid w:val="005C6980"/>
    <w:rsid w:val="005D41D7"/>
    <w:rsid w:val="005D4A03"/>
    <w:rsid w:val="005E33CF"/>
    <w:rsid w:val="005E351C"/>
    <w:rsid w:val="005E655A"/>
    <w:rsid w:val="005E7681"/>
    <w:rsid w:val="005F3AA6"/>
    <w:rsid w:val="00612506"/>
    <w:rsid w:val="00617B9A"/>
    <w:rsid w:val="00627083"/>
    <w:rsid w:val="00630AB3"/>
    <w:rsid w:val="00642A16"/>
    <w:rsid w:val="006502BF"/>
    <w:rsid w:val="006662DF"/>
    <w:rsid w:val="00670092"/>
    <w:rsid w:val="0067417D"/>
    <w:rsid w:val="0068069F"/>
    <w:rsid w:val="00681A93"/>
    <w:rsid w:val="00687344"/>
    <w:rsid w:val="006A4DF2"/>
    <w:rsid w:val="006A691C"/>
    <w:rsid w:val="006B26AF"/>
    <w:rsid w:val="006B590A"/>
    <w:rsid w:val="006B5AB9"/>
    <w:rsid w:val="006B7E6A"/>
    <w:rsid w:val="006C29D8"/>
    <w:rsid w:val="006C5013"/>
    <w:rsid w:val="006D3E3C"/>
    <w:rsid w:val="006D562C"/>
    <w:rsid w:val="006E6F07"/>
    <w:rsid w:val="006F5CC7"/>
    <w:rsid w:val="007101A2"/>
    <w:rsid w:val="007218EB"/>
    <w:rsid w:val="007220F1"/>
    <w:rsid w:val="0072551E"/>
    <w:rsid w:val="00727F04"/>
    <w:rsid w:val="00737209"/>
    <w:rsid w:val="00737AFF"/>
    <w:rsid w:val="0074153B"/>
    <w:rsid w:val="00746D5B"/>
    <w:rsid w:val="00750030"/>
    <w:rsid w:val="00762941"/>
    <w:rsid w:val="00767CD4"/>
    <w:rsid w:val="00770B9A"/>
    <w:rsid w:val="007722F1"/>
    <w:rsid w:val="00775EDC"/>
    <w:rsid w:val="00797130"/>
    <w:rsid w:val="00797A5C"/>
    <w:rsid w:val="007A0A91"/>
    <w:rsid w:val="007A1A40"/>
    <w:rsid w:val="007B293E"/>
    <w:rsid w:val="007B2DA6"/>
    <w:rsid w:val="007B6497"/>
    <w:rsid w:val="007C1D9D"/>
    <w:rsid w:val="007C61FA"/>
    <w:rsid w:val="007C6893"/>
    <w:rsid w:val="007E73C5"/>
    <w:rsid w:val="007E79D5"/>
    <w:rsid w:val="007F0A63"/>
    <w:rsid w:val="007F4087"/>
    <w:rsid w:val="007F4133"/>
    <w:rsid w:val="007F7452"/>
    <w:rsid w:val="00802748"/>
    <w:rsid w:val="00806569"/>
    <w:rsid w:val="008125B5"/>
    <w:rsid w:val="008167F4"/>
    <w:rsid w:val="00820BF6"/>
    <w:rsid w:val="0083625A"/>
    <w:rsid w:val="0083646C"/>
    <w:rsid w:val="00842560"/>
    <w:rsid w:val="0085260B"/>
    <w:rsid w:val="00853E42"/>
    <w:rsid w:val="00865B12"/>
    <w:rsid w:val="00872BFD"/>
    <w:rsid w:val="00873B26"/>
    <w:rsid w:val="00880099"/>
    <w:rsid w:val="00893857"/>
    <w:rsid w:val="008940DA"/>
    <w:rsid w:val="008B6726"/>
    <w:rsid w:val="008D7432"/>
    <w:rsid w:val="008E28FA"/>
    <w:rsid w:val="008E2FB8"/>
    <w:rsid w:val="008E74EF"/>
    <w:rsid w:val="008F0B17"/>
    <w:rsid w:val="008F56B7"/>
    <w:rsid w:val="008F679E"/>
    <w:rsid w:val="008F787C"/>
    <w:rsid w:val="00900ACB"/>
    <w:rsid w:val="0091145F"/>
    <w:rsid w:val="00921A5A"/>
    <w:rsid w:val="00925D71"/>
    <w:rsid w:val="00932A35"/>
    <w:rsid w:val="009331FE"/>
    <w:rsid w:val="0094029B"/>
    <w:rsid w:val="009404ED"/>
    <w:rsid w:val="009409FD"/>
    <w:rsid w:val="00944C6C"/>
    <w:rsid w:val="00945A6C"/>
    <w:rsid w:val="00950088"/>
    <w:rsid w:val="009822E5"/>
    <w:rsid w:val="00983B5F"/>
    <w:rsid w:val="009854A0"/>
    <w:rsid w:val="009864DC"/>
    <w:rsid w:val="00990EB8"/>
    <w:rsid w:val="00990ECE"/>
    <w:rsid w:val="00992F81"/>
    <w:rsid w:val="009B1CA1"/>
    <w:rsid w:val="009B2DF8"/>
    <w:rsid w:val="009C4366"/>
    <w:rsid w:val="009C5372"/>
    <w:rsid w:val="009D0C7A"/>
    <w:rsid w:val="009D4AF3"/>
    <w:rsid w:val="00A024E6"/>
    <w:rsid w:val="00A03635"/>
    <w:rsid w:val="00A10451"/>
    <w:rsid w:val="00A25252"/>
    <w:rsid w:val="00A269C2"/>
    <w:rsid w:val="00A46ACE"/>
    <w:rsid w:val="00A531EC"/>
    <w:rsid w:val="00A54D61"/>
    <w:rsid w:val="00A633D8"/>
    <w:rsid w:val="00A634AB"/>
    <w:rsid w:val="00A654D0"/>
    <w:rsid w:val="00A73D4F"/>
    <w:rsid w:val="00A90E80"/>
    <w:rsid w:val="00AA5ABD"/>
    <w:rsid w:val="00AB0EF5"/>
    <w:rsid w:val="00AB7EFF"/>
    <w:rsid w:val="00AC2099"/>
    <w:rsid w:val="00AC654A"/>
    <w:rsid w:val="00AD1881"/>
    <w:rsid w:val="00AE212E"/>
    <w:rsid w:val="00AF0C65"/>
    <w:rsid w:val="00AF2FA9"/>
    <w:rsid w:val="00AF39A5"/>
    <w:rsid w:val="00B1313D"/>
    <w:rsid w:val="00B15D83"/>
    <w:rsid w:val="00B1635A"/>
    <w:rsid w:val="00B21A2E"/>
    <w:rsid w:val="00B23868"/>
    <w:rsid w:val="00B30100"/>
    <w:rsid w:val="00B47730"/>
    <w:rsid w:val="00B53083"/>
    <w:rsid w:val="00B5507D"/>
    <w:rsid w:val="00B82D25"/>
    <w:rsid w:val="00B85F43"/>
    <w:rsid w:val="00B97EE7"/>
    <w:rsid w:val="00BA4408"/>
    <w:rsid w:val="00BA599A"/>
    <w:rsid w:val="00BB6434"/>
    <w:rsid w:val="00BC1806"/>
    <w:rsid w:val="00BD2ED2"/>
    <w:rsid w:val="00BD4E49"/>
    <w:rsid w:val="00BF05A2"/>
    <w:rsid w:val="00BF76F0"/>
    <w:rsid w:val="00C01B61"/>
    <w:rsid w:val="00C1001A"/>
    <w:rsid w:val="00C11551"/>
    <w:rsid w:val="00C4255F"/>
    <w:rsid w:val="00C63667"/>
    <w:rsid w:val="00C731C1"/>
    <w:rsid w:val="00C83F53"/>
    <w:rsid w:val="00C92A35"/>
    <w:rsid w:val="00C92E5B"/>
    <w:rsid w:val="00C93F56"/>
    <w:rsid w:val="00C96CEE"/>
    <w:rsid w:val="00CA09E2"/>
    <w:rsid w:val="00CA2387"/>
    <w:rsid w:val="00CA2899"/>
    <w:rsid w:val="00CA30A1"/>
    <w:rsid w:val="00CA3EE0"/>
    <w:rsid w:val="00CA635B"/>
    <w:rsid w:val="00CA6B5C"/>
    <w:rsid w:val="00CB14AE"/>
    <w:rsid w:val="00CC4ED3"/>
    <w:rsid w:val="00CC6574"/>
    <w:rsid w:val="00CD029E"/>
    <w:rsid w:val="00CD7C5D"/>
    <w:rsid w:val="00CE602C"/>
    <w:rsid w:val="00CF17D2"/>
    <w:rsid w:val="00D05A0B"/>
    <w:rsid w:val="00D10707"/>
    <w:rsid w:val="00D131E3"/>
    <w:rsid w:val="00D25ADC"/>
    <w:rsid w:val="00D30A34"/>
    <w:rsid w:val="00D43747"/>
    <w:rsid w:val="00D5239D"/>
    <w:rsid w:val="00D52CE9"/>
    <w:rsid w:val="00D60960"/>
    <w:rsid w:val="00D72DEA"/>
    <w:rsid w:val="00D75242"/>
    <w:rsid w:val="00D826A5"/>
    <w:rsid w:val="00D86173"/>
    <w:rsid w:val="00D929DF"/>
    <w:rsid w:val="00D93B67"/>
    <w:rsid w:val="00D94395"/>
    <w:rsid w:val="00D95746"/>
    <w:rsid w:val="00D975BE"/>
    <w:rsid w:val="00DA0777"/>
    <w:rsid w:val="00DA5042"/>
    <w:rsid w:val="00DB6BFB"/>
    <w:rsid w:val="00DC2E79"/>
    <w:rsid w:val="00DC57C0"/>
    <w:rsid w:val="00DC7503"/>
    <w:rsid w:val="00DE2D32"/>
    <w:rsid w:val="00DE6E46"/>
    <w:rsid w:val="00DF2590"/>
    <w:rsid w:val="00DF54AA"/>
    <w:rsid w:val="00DF5679"/>
    <w:rsid w:val="00DF7976"/>
    <w:rsid w:val="00E0409D"/>
    <w:rsid w:val="00E0423E"/>
    <w:rsid w:val="00E06550"/>
    <w:rsid w:val="00E13406"/>
    <w:rsid w:val="00E310B4"/>
    <w:rsid w:val="00E317EC"/>
    <w:rsid w:val="00E34500"/>
    <w:rsid w:val="00E369D3"/>
    <w:rsid w:val="00E37C8F"/>
    <w:rsid w:val="00E42EF6"/>
    <w:rsid w:val="00E46DB2"/>
    <w:rsid w:val="00E51FD4"/>
    <w:rsid w:val="00E611AD"/>
    <w:rsid w:val="00E611DE"/>
    <w:rsid w:val="00E6564D"/>
    <w:rsid w:val="00E71275"/>
    <w:rsid w:val="00E80ED8"/>
    <w:rsid w:val="00E84A4E"/>
    <w:rsid w:val="00E92CD8"/>
    <w:rsid w:val="00E96AB4"/>
    <w:rsid w:val="00E97376"/>
    <w:rsid w:val="00EA0B68"/>
    <w:rsid w:val="00EB09A0"/>
    <w:rsid w:val="00EB262D"/>
    <w:rsid w:val="00EB4F54"/>
    <w:rsid w:val="00EB5A95"/>
    <w:rsid w:val="00EB7457"/>
    <w:rsid w:val="00EC4507"/>
    <w:rsid w:val="00EC6BF4"/>
    <w:rsid w:val="00EC79FC"/>
    <w:rsid w:val="00ED266D"/>
    <w:rsid w:val="00ED2846"/>
    <w:rsid w:val="00ED6ADF"/>
    <w:rsid w:val="00EF1E62"/>
    <w:rsid w:val="00EF3890"/>
    <w:rsid w:val="00F01C1E"/>
    <w:rsid w:val="00F0418B"/>
    <w:rsid w:val="00F059A6"/>
    <w:rsid w:val="00F12CB7"/>
    <w:rsid w:val="00F1371E"/>
    <w:rsid w:val="00F178A7"/>
    <w:rsid w:val="00F23B1A"/>
    <w:rsid w:val="00F23C44"/>
    <w:rsid w:val="00F262CB"/>
    <w:rsid w:val="00F30995"/>
    <w:rsid w:val="00F33321"/>
    <w:rsid w:val="00F34140"/>
    <w:rsid w:val="00F420B5"/>
    <w:rsid w:val="00F54099"/>
    <w:rsid w:val="00F60349"/>
    <w:rsid w:val="00F82A41"/>
    <w:rsid w:val="00F85527"/>
    <w:rsid w:val="00F92A39"/>
    <w:rsid w:val="00FA5884"/>
    <w:rsid w:val="00FA5967"/>
    <w:rsid w:val="00FA5BBD"/>
    <w:rsid w:val="00FA63F7"/>
    <w:rsid w:val="00FB2FD6"/>
    <w:rsid w:val="00FC547E"/>
    <w:rsid w:val="00FD0F3C"/>
    <w:rsid w:val="00FD1387"/>
    <w:rsid w:val="00FD17E5"/>
    <w:rsid w:val="00FE7F67"/>
    <w:rsid w:val="00FF12C5"/>
    <w:rsid w:val="00FF1BB4"/>
    <w:rsid w:val="00FF4160"/>
    <w:rsid w:val="10840074"/>
    <w:rsid w:val="4DC3A7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F685C0"/>
  <w15:docId w15:val="{5EB4770E-4660-4ABA-9D44-491D3F931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locked="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0B5E25"/>
    <w:rPr>
      <w:sz w:val="16"/>
      <w:szCs w:val="16"/>
    </w:rPr>
  </w:style>
  <w:style w:type="paragraph" w:styleId="CommentText">
    <w:name w:val="annotation text"/>
    <w:basedOn w:val="Normal"/>
    <w:link w:val="CommentTextChar"/>
    <w:uiPriority w:val="99"/>
    <w:unhideWhenUsed/>
    <w:rsid w:val="000B5E25"/>
    <w:rPr>
      <w:sz w:val="20"/>
      <w:szCs w:val="20"/>
    </w:rPr>
  </w:style>
  <w:style w:type="character" w:customStyle="1" w:styleId="CommentTextChar">
    <w:name w:val="Comment Text Char"/>
    <w:basedOn w:val="DefaultParagraphFont"/>
    <w:link w:val="CommentText"/>
    <w:uiPriority w:val="99"/>
    <w:rsid w:val="000B5E2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B5E25"/>
    <w:rPr>
      <w:b/>
      <w:bCs/>
    </w:rPr>
  </w:style>
  <w:style w:type="character" w:customStyle="1" w:styleId="CommentSubjectChar">
    <w:name w:val="Comment Subject Char"/>
    <w:basedOn w:val="CommentTextChar"/>
    <w:link w:val="CommentSubject"/>
    <w:uiPriority w:val="99"/>
    <w:semiHidden/>
    <w:rsid w:val="000B5E25"/>
    <w:rPr>
      <w:rFonts w:ascii="Times New Roman" w:eastAsia="Times New Roman" w:hAnsi="Times New Roman"/>
      <w:b/>
      <w:bCs/>
    </w:rPr>
  </w:style>
  <w:style w:type="paragraph" w:styleId="Revision">
    <w:name w:val="Revision"/>
    <w:hidden/>
    <w:uiPriority w:val="99"/>
    <w:semiHidden/>
    <w:rsid w:val="0091145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626157375">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5233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93C78C027A0254F8AFF80D1F9154D3A" ma:contentTypeVersion="4" ma:contentTypeDescription="Create a new document." ma:contentTypeScope="" ma:versionID="2c6d85f752914a452fab7248ce9a7369">
  <xsd:schema xmlns:xsd="http://www.w3.org/2001/XMLSchema" xmlns:xs="http://www.w3.org/2001/XMLSchema" xmlns:p="http://schemas.microsoft.com/office/2006/metadata/properties" xmlns:ns2="f2344c4f-0aaa-4f7c-b750-a8f2799cd9b4" xmlns:ns3="f2dec827-f8a5-442a-b386-18155099b382" targetNamespace="http://schemas.microsoft.com/office/2006/metadata/properties" ma:root="true" ma:fieldsID="8441bbfe7c24277d5cef7a39f3271825" ns2:_="" ns3:_="">
    <xsd:import namespace="f2344c4f-0aaa-4f7c-b750-a8f2799cd9b4"/>
    <xsd:import namespace="f2dec827-f8a5-442a-b386-18155099b3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344c4f-0aaa-4f7c-b750-a8f2799cd9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dec827-f8a5-442a-b386-18155099b3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B0B639-F9BB-4091-909E-893C75170BD9}">
  <ds:schemaRefs>
    <ds:schemaRef ds:uri="http://schemas.openxmlformats.org/officeDocument/2006/bibliography"/>
  </ds:schemaRefs>
</ds:datastoreItem>
</file>

<file path=customXml/itemProps2.xml><?xml version="1.0" encoding="utf-8"?>
<ds:datastoreItem xmlns:ds="http://schemas.openxmlformats.org/officeDocument/2006/customXml" ds:itemID="{8BF0C7B5-4A4A-4634-9C6C-3D2604ED8B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DD89B23-B8CC-4DD2-81F2-C9B4603FBB76}">
  <ds:schemaRefs>
    <ds:schemaRef ds:uri="http://schemas.microsoft.com/sharepoint/v3/contenttype/forms"/>
  </ds:schemaRefs>
</ds:datastoreItem>
</file>

<file path=customXml/itemProps4.xml><?xml version="1.0" encoding="utf-8"?>
<ds:datastoreItem xmlns:ds="http://schemas.openxmlformats.org/officeDocument/2006/customXml" ds:itemID="{969DD95A-685B-4604-8D17-B82E9B30D0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44c4f-0aaa-4f7c-b750-a8f2799cd9b4"/>
    <ds:schemaRef ds:uri="f2dec827-f8a5-442a-b386-18155099b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437</Words>
  <Characters>2494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Briggs, Emi</dc:creator>
  <cp:keywords/>
  <cp:lastModifiedBy>Martin, William</cp:lastModifiedBy>
  <cp:revision>10</cp:revision>
  <cp:lastPrinted>2023-05-17T23:53:00Z</cp:lastPrinted>
  <dcterms:created xsi:type="dcterms:W3CDTF">2026-01-23T23:38:00Z</dcterms:created>
  <dcterms:modified xsi:type="dcterms:W3CDTF">2026-02-28T14:01:00Z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0x010100093C78C027A0254F8AFF80D1F9154D3A</vt:lpwstr>
  </property>
</Properties>
</file>