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93AD9" w14:textId="015AF6E5" w:rsidR="004E1CF2" w:rsidRDefault="004E1CF2" w:rsidP="00E97376">
      <w:pPr>
        <w:ind w:firstLine="0"/>
        <w:jc w:val="center"/>
      </w:pPr>
      <w:r>
        <w:t>Int. No.</w:t>
      </w:r>
      <w:r w:rsidR="005E5E1D">
        <w:t xml:space="preserve"> </w:t>
      </w:r>
      <w:r w:rsidR="00DD4A22">
        <w:t>11</w:t>
      </w:r>
    </w:p>
    <w:p w14:paraId="20437A0A" w14:textId="77777777" w:rsidR="00E97376" w:rsidRDefault="00E97376" w:rsidP="00E97376">
      <w:pPr>
        <w:ind w:firstLine="0"/>
        <w:jc w:val="center"/>
      </w:pPr>
    </w:p>
    <w:p w14:paraId="2EC10B9C" w14:textId="77777777" w:rsidR="006177F2" w:rsidRDefault="006177F2" w:rsidP="006177F2">
      <w:pPr>
        <w:autoSpaceDE w:val="0"/>
        <w:autoSpaceDN w:val="0"/>
        <w:adjustRightInd w:val="0"/>
        <w:ind w:firstLine="0"/>
        <w:jc w:val="both"/>
        <w:rPr>
          <w:rFonts w:eastAsia="Calibri"/>
        </w:rPr>
      </w:pPr>
      <w:r>
        <w:rPr>
          <w:rFonts w:eastAsia="Calibri"/>
        </w:rPr>
        <w:t>By The Speaker (Council Member Menin) and Council Members Avilés, Louis, Nurse, Restler, Hanif, Hudson, Joseph, Ung, Marte, De La Rosa, Farías, Williams, Cabán, Narcisse, Schulman, Won, Krishnan, Abreu, Feliz, Ossé, Gutiérrez, Dinowitz, P. Sanchez, Hanks, Riley, Paladino, Wong, Encarnación, J. Sanchez, Banks, Brewer and Hankerson</w:t>
      </w:r>
    </w:p>
    <w:p w14:paraId="2BFF3127" w14:textId="77777777" w:rsidR="00866A5C" w:rsidRDefault="00866A5C" w:rsidP="007101A2">
      <w:pPr>
        <w:pStyle w:val="BodyText"/>
        <w:spacing w:line="240" w:lineRule="auto"/>
        <w:ind w:firstLine="0"/>
      </w:pPr>
    </w:p>
    <w:p w14:paraId="5C73BD29" w14:textId="77777777" w:rsidR="00A15684" w:rsidRPr="00A15684" w:rsidRDefault="00A15684" w:rsidP="007101A2">
      <w:pPr>
        <w:pStyle w:val="BodyText"/>
        <w:spacing w:line="240" w:lineRule="auto"/>
        <w:ind w:firstLine="0"/>
        <w:rPr>
          <w:vanish/>
        </w:rPr>
      </w:pPr>
      <w:r w:rsidRPr="00A15684">
        <w:rPr>
          <w:vanish/>
        </w:rPr>
        <w:t>..Title</w:t>
      </w:r>
    </w:p>
    <w:p w14:paraId="5D603F8B" w14:textId="2633CD7F" w:rsidR="004E1CF2" w:rsidRDefault="00A15684" w:rsidP="007101A2">
      <w:pPr>
        <w:pStyle w:val="BodyText"/>
        <w:spacing w:line="240" w:lineRule="auto"/>
        <w:ind w:firstLine="0"/>
      </w:pPr>
      <w:r>
        <w:t>A Local Law t</w:t>
      </w:r>
      <w:r w:rsidR="004E1CF2">
        <w:t xml:space="preserve">o </w:t>
      </w:r>
      <w:r w:rsidR="00E310B4">
        <w:t>amend the</w:t>
      </w:r>
      <w:r w:rsidR="00FC547E">
        <w:t xml:space="preserve"> </w:t>
      </w:r>
      <w:r w:rsidR="000F26CC">
        <w:t>administrative code of the city of New York</w:t>
      </w:r>
      <w:r w:rsidR="004E1CF2">
        <w:t>, in relation to</w:t>
      </w:r>
      <w:r w:rsidR="00873B26">
        <w:t xml:space="preserve"> </w:t>
      </w:r>
      <w:r w:rsidR="00E6673F">
        <w:t xml:space="preserve">increasing </w:t>
      </w:r>
      <w:r w:rsidR="00C378D8">
        <w:t>civil penalties for idling infractions</w:t>
      </w:r>
      <w:r w:rsidR="004507D9">
        <w:t xml:space="preserve"> by trucks and buses</w:t>
      </w:r>
    </w:p>
    <w:p w14:paraId="2C5F50C9" w14:textId="43A087D4" w:rsidR="00A15684" w:rsidRPr="00A15684" w:rsidRDefault="00A15684" w:rsidP="007101A2">
      <w:pPr>
        <w:pStyle w:val="BodyText"/>
        <w:spacing w:line="240" w:lineRule="auto"/>
        <w:ind w:firstLine="0"/>
        <w:rPr>
          <w:vanish/>
        </w:rPr>
      </w:pPr>
      <w:r w:rsidRPr="00A15684">
        <w:rPr>
          <w:vanish/>
        </w:rPr>
        <w:t>..Body</w:t>
      </w:r>
    </w:p>
    <w:p w14:paraId="50729C59" w14:textId="77777777" w:rsidR="004E1CF2" w:rsidRDefault="004E1CF2" w:rsidP="007101A2">
      <w:pPr>
        <w:pStyle w:val="BodyText"/>
        <w:spacing w:line="240" w:lineRule="auto"/>
        <w:ind w:firstLine="0"/>
        <w:rPr>
          <w:u w:val="single"/>
        </w:rPr>
      </w:pPr>
    </w:p>
    <w:p w14:paraId="57E4EEE7" w14:textId="77777777" w:rsidR="004E1CF2" w:rsidRDefault="004E1CF2" w:rsidP="007101A2">
      <w:pPr>
        <w:ind w:firstLine="0"/>
        <w:jc w:val="both"/>
      </w:pPr>
      <w:r>
        <w:rPr>
          <w:u w:val="single"/>
        </w:rPr>
        <w:t>Be it enacted by the Council as follows</w:t>
      </w:r>
      <w:r w:rsidRPr="005B5DE4">
        <w:rPr>
          <w:u w:val="single"/>
        </w:rPr>
        <w:t>:</w:t>
      </w:r>
    </w:p>
    <w:p w14:paraId="04ADF554" w14:textId="77777777" w:rsidR="004E1CF2" w:rsidRDefault="004E1CF2" w:rsidP="006662DF">
      <w:pPr>
        <w:jc w:val="both"/>
      </w:pPr>
    </w:p>
    <w:p w14:paraId="20A95017"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598CBEC" w14:textId="45F1D947" w:rsidR="0099436A" w:rsidRDefault="007101A2" w:rsidP="00595589">
      <w:pPr>
        <w:spacing w:line="480" w:lineRule="auto"/>
        <w:jc w:val="both"/>
      </w:pPr>
      <w:r>
        <w:t>S</w:t>
      </w:r>
      <w:r w:rsidR="004E1CF2">
        <w:t>ection 1.</w:t>
      </w:r>
      <w:r w:rsidR="007E79D5">
        <w:t xml:space="preserve"> </w:t>
      </w:r>
      <w:r w:rsidR="0099436A">
        <w:t>Section 24</w:t>
      </w:r>
      <w:r w:rsidR="004F2007">
        <w:t>-104</w:t>
      </w:r>
      <w:r w:rsidR="0099436A">
        <w:t xml:space="preserve"> of the administrative code of the city of New York</w:t>
      </w:r>
      <w:r w:rsidR="007C3DA9">
        <w:t>, as amended by local law number 119 for the year 2016,</w:t>
      </w:r>
      <w:r w:rsidR="0099436A">
        <w:t xml:space="preserve"> is amended by adding new definitions of “bus” and “truck” in alphabetical order to read as follows:</w:t>
      </w:r>
    </w:p>
    <w:p w14:paraId="15E1E710" w14:textId="63EFF166" w:rsidR="0099436A" w:rsidRPr="0099436A" w:rsidRDefault="0099436A" w:rsidP="00595589">
      <w:pPr>
        <w:spacing w:line="480" w:lineRule="auto"/>
        <w:jc w:val="both"/>
        <w:rPr>
          <w:u w:val="single"/>
        </w:rPr>
      </w:pPr>
      <w:r w:rsidRPr="0099436A">
        <w:rPr>
          <w:u w:val="single"/>
        </w:rPr>
        <w:t xml:space="preserve">Bus. The term “bus” </w:t>
      </w:r>
      <w:r w:rsidR="00E6673F">
        <w:rPr>
          <w:u w:val="single"/>
        </w:rPr>
        <w:t>has the same meaning as set forth</w:t>
      </w:r>
      <w:r w:rsidR="00D91CE0">
        <w:rPr>
          <w:u w:val="single"/>
        </w:rPr>
        <w:t xml:space="preserve"> in section 4-01 of title 34 of the rules of the city of New York.</w:t>
      </w:r>
      <w:r w:rsidR="00D91CE0" w:rsidRPr="0099436A">
        <w:rPr>
          <w:u w:val="single"/>
        </w:rPr>
        <w:t xml:space="preserve"> </w:t>
      </w:r>
    </w:p>
    <w:p w14:paraId="15C55972" w14:textId="1416D026" w:rsidR="0099436A" w:rsidRPr="0099436A" w:rsidRDefault="0099436A" w:rsidP="00595589">
      <w:pPr>
        <w:spacing w:line="480" w:lineRule="auto"/>
        <w:jc w:val="both"/>
        <w:rPr>
          <w:u w:val="single"/>
        </w:rPr>
      </w:pPr>
      <w:r w:rsidRPr="0099436A">
        <w:rPr>
          <w:u w:val="single"/>
        </w:rPr>
        <w:t xml:space="preserve">Truck. The term “truck” </w:t>
      </w:r>
      <w:r w:rsidR="00E6673F">
        <w:rPr>
          <w:u w:val="single"/>
        </w:rPr>
        <w:t>has the same meaning as set forth</w:t>
      </w:r>
      <w:r w:rsidR="00D91CE0">
        <w:rPr>
          <w:u w:val="single"/>
        </w:rPr>
        <w:t xml:space="preserve"> in section 4-01 of title 34 of the rules of the city of New York.</w:t>
      </w:r>
    </w:p>
    <w:p w14:paraId="1A723B27" w14:textId="74364BE4" w:rsidR="00595589" w:rsidRDefault="0099436A" w:rsidP="00595589">
      <w:pPr>
        <w:spacing w:line="480" w:lineRule="auto"/>
        <w:jc w:val="both"/>
      </w:pPr>
      <w:r w:rsidRPr="00496553">
        <w:t>§</w:t>
      </w:r>
      <w:r>
        <w:t xml:space="preserve"> 2</w:t>
      </w:r>
      <w:r w:rsidR="00CE6774">
        <w:t>.</w:t>
      </w:r>
      <w:r>
        <w:t xml:space="preserve"> </w:t>
      </w:r>
      <w:r w:rsidR="00BE0FDF">
        <w:t>S</w:t>
      </w:r>
      <w:r w:rsidR="00F54C97">
        <w:t>ubdivision a of s</w:t>
      </w:r>
      <w:r w:rsidR="00BE0FDF">
        <w:t xml:space="preserve">ection 24-163 of the administrative code of the city of New </w:t>
      </w:r>
      <w:r w:rsidR="00BE0FDF" w:rsidRPr="007C3DA9">
        <w:t>York,</w:t>
      </w:r>
      <w:r w:rsidR="007C3DA9" w:rsidRPr="007C3DA9">
        <w:t xml:space="preserve"> as</w:t>
      </w:r>
      <w:r w:rsidR="001E7B13" w:rsidRPr="007C3DA9">
        <w:t xml:space="preserve"> amended by local law number 58 for the year 2018</w:t>
      </w:r>
      <w:r w:rsidR="00BE0FDF">
        <w:t>, is amended to read as follows:</w:t>
      </w:r>
    </w:p>
    <w:p w14:paraId="620A4CF5" w14:textId="0E53D97A" w:rsidR="00F54C97" w:rsidRDefault="00F54C97" w:rsidP="00F54C97">
      <w:pPr>
        <w:spacing w:line="480" w:lineRule="auto"/>
        <w:jc w:val="both"/>
      </w:pPr>
      <w:r w:rsidRPr="009D2E91">
        <w:t xml:space="preserve">(a) </w:t>
      </w:r>
      <w:r w:rsidRPr="00F54C97">
        <w:t xml:space="preserve">No person shall cause or permit the engine of a motor vehicle, </w:t>
      </w:r>
      <w:r>
        <w:rPr>
          <w:u w:val="single"/>
        </w:rPr>
        <w:t xml:space="preserve">including a bus or truck, </w:t>
      </w:r>
      <w:r w:rsidRPr="00F54C97">
        <w:t xml:space="preserve">other than a legally authorized emergency motor vehicle, to idle for longer than three minutes, except as provided in subdivision (f) of this section, while parking as defined in section one hundred twenty-nine of the vehicle and traffic law, standing as defined in section one hundred forty-five of the vehicle and traffic law, or stopping as defined in section one hundred forty-seven of the vehicle and traffic law, unless the engine is used to operate a loading, unloading or processing device. When the ambient temperature is in excess of forty degrees Fahrenheit, no person shall cause or permit the engine of a bus as defined in section one hundred four of the </w:t>
      </w:r>
      <w:r w:rsidRPr="00F54C97">
        <w:lastRenderedPageBreak/>
        <w:t>vehicle and traffic law to idle while parking, standing, or stopping (as defined above) at any terminal point, whether or not enclosed, along an established route.</w:t>
      </w:r>
    </w:p>
    <w:p w14:paraId="41CAE7E0" w14:textId="75BCFFD7" w:rsidR="00F54C97" w:rsidRDefault="00F54C97" w:rsidP="00F54C97">
      <w:pPr>
        <w:spacing w:line="480" w:lineRule="auto"/>
        <w:jc w:val="both"/>
        <w:rPr>
          <w:u w:val="single"/>
        </w:rPr>
      </w:pPr>
      <w:r>
        <w:rPr>
          <w:u w:val="single"/>
        </w:rPr>
        <w:t xml:space="preserve">(1) A </w:t>
      </w:r>
      <w:r w:rsidR="005359B1">
        <w:rPr>
          <w:u w:val="single"/>
        </w:rPr>
        <w:t xml:space="preserve">person operating a </w:t>
      </w:r>
      <w:r>
        <w:rPr>
          <w:u w:val="single"/>
        </w:rPr>
        <w:t xml:space="preserve">bus or truck in violation of </w:t>
      </w:r>
      <w:r w:rsidR="00EA29FE">
        <w:rPr>
          <w:u w:val="single"/>
        </w:rPr>
        <w:t xml:space="preserve">this </w:t>
      </w:r>
      <w:r>
        <w:rPr>
          <w:u w:val="single"/>
        </w:rPr>
        <w:t xml:space="preserve">subdivision </w:t>
      </w:r>
      <w:r w:rsidR="00E70D43">
        <w:rPr>
          <w:u w:val="single"/>
        </w:rPr>
        <w:t xml:space="preserve">shall receive a civil penalty </w:t>
      </w:r>
      <w:r w:rsidR="005B5601" w:rsidRPr="005B5601">
        <w:rPr>
          <w:u w:val="single"/>
        </w:rPr>
        <w:t xml:space="preserve">of not less than </w:t>
      </w:r>
      <w:r w:rsidR="00210F4D">
        <w:rPr>
          <w:u w:val="single"/>
        </w:rPr>
        <w:t>$</w:t>
      </w:r>
      <w:r w:rsidR="005B5601" w:rsidRPr="0099238A">
        <w:rPr>
          <w:u w:val="single"/>
        </w:rPr>
        <w:t>1,000</w:t>
      </w:r>
      <w:r w:rsidR="005B5601">
        <w:rPr>
          <w:u w:val="single"/>
        </w:rPr>
        <w:t xml:space="preserve"> </w:t>
      </w:r>
      <w:r w:rsidR="005B5601" w:rsidRPr="005B5601">
        <w:rPr>
          <w:u w:val="single"/>
        </w:rPr>
        <w:t>nor more than</w:t>
      </w:r>
      <w:r w:rsidR="005B5601">
        <w:rPr>
          <w:u w:val="single"/>
        </w:rPr>
        <w:t xml:space="preserve"> </w:t>
      </w:r>
      <w:r w:rsidR="00210F4D">
        <w:rPr>
          <w:u w:val="single"/>
        </w:rPr>
        <w:t>$</w:t>
      </w:r>
      <w:r w:rsidR="005B5601">
        <w:rPr>
          <w:u w:val="single"/>
        </w:rPr>
        <w:t xml:space="preserve">2,000 </w:t>
      </w:r>
      <w:r w:rsidR="008D79B6">
        <w:rPr>
          <w:u w:val="single"/>
        </w:rPr>
        <w:t>for the first violation</w:t>
      </w:r>
      <w:r w:rsidR="0095084C">
        <w:rPr>
          <w:u w:val="single"/>
        </w:rPr>
        <w:t>.</w:t>
      </w:r>
    </w:p>
    <w:p w14:paraId="396C7622" w14:textId="6822E232" w:rsidR="00F54C97" w:rsidRDefault="008D79B6" w:rsidP="00F54C97">
      <w:pPr>
        <w:spacing w:line="480" w:lineRule="auto"/>
        <w:jc w:val="both"/>
        <w:rPr>
          <w:u w:val="single"/>
        </w:rPr>
      </w:pPr>
      <w:r>
        <w:rPr>
          <w:u w:val="single"/>
        </w:rPr>
        <w:t>(2)</w:t>
      </w:r>
      <w:r w:rsidRPr="008D79B6">
        <w:rPr>
          <w:u w:val="single"/>
        </w:rPr>
        <w:t xml:space="preserve"> </w:t>
      </w:r>
      <w:r>
        <w:rPr>
          <w:u w:val="single"/>
        </w:rPr>
        <w:t xml:space="preserve">A person operating a bus or truck in violation of </w:t>
      </w:r>
      <w:r w:rsidR="00EA29FE">
        <w:rPr>
          <w:u w:val="single"/>
        </w:rPr>
        <w:t xml:space="preserve">this </w:t>
      </w:r>
      <w:r>
        <w:rPr>
          <w:u w:val="single"/>
        </w:rPr>
        <w:t xml:space="preserve">subdivision shall receive a civil penalty </w:t>
      </w:r>
      <w:r w:rsidRPr="005B5601">
        <w:rPr>
          <w:u w:val="single"/>
        </w:rPr>
        <w:t>of not less than</w:t>
      </w:r>
      <w:r w:rsidR="00F10F4C">
        <w:rPr>
          <w:u w:val="single"/>
        </w:rPr>
        <w:t xml:space="preserve"> </w:t>
      </w:r>
      <w:r w:rsidR="00210F4D">
        <w:rPr>
          <w:u w:val="single"/>
        </w:rPr>
        <w:t>$</w:t>
      </w:r>
      <w:r w:rsidR="00F10F4C">
        <w:rPr>
          <w:u w:val="single"/>
        </w:rPr>
        <w:t xml:space="preserve">2,000 nor more than </w:t>
      </w:r>
      <w:r w:rsidR="00210F4D">
        <w:rPr>
          <w:u w:val="single"/>
        </w:rPr>
        <w:t>$</w:t>
      </w:r>
      <w:r w:rsidR="00F10F4C">
        <w:rPr>
          <w:u w:val="single"/>
        </w:rPr>
        <w:t xml:space="preserve">4,000 for the </w:t>
      </w:r>
      <w:r w:rsidR="009C5E47">
        <w:rPr>
          <w:u w:val="single"/>
        </w:rPr>
        <w:t>second violation</w:t>
      </w:r>
      <w:r w:rsidR="0095084C">
        <w:rPr>
          <w:u w:val="single"/>
        </w:rPr>
        <w:t>.</w:t>
      </w:r>
    </w:p>
    <w:p w14:paraId="5F2A2252" w14:textId="2BA1871E" w:rsidR="00A2124B" w:rsidRPr="009D2E91" w:rsidRDefault="008D79B6" w:rsidP="00F54C97">
      <w:pPr>
        <w:spacing w:line="480" w:lineRule="auto"/>
        <w:jc w:val="both"/>
        <w:rPr>
          <w:u w:val="single"/>
        </w:rPr>
      </w:pPr>
      <w:r>
        <w:rPr>
          <w:u w:val="single"/>
        </w:rPr>
        <w:t xml:space="preserve">(3) A person operating a bus or truck in violation of </w:t>
      </w:r>
      <w:r w:rsidR="00EA29FE">
        <w:rPr>
          <w:u w:val="single"/>
        </w:rPr>
        <w:t xml:space="preserve">this </w:t>
      </w:r>
      <w:r>
        <w:rPr>
          <w:u w:val="single"/>
        </w:rPr>
        <w:t xml:space="preserve">subdivision shall receive a civil penalty </w:t>
      </w:r>
      <w:r w:rsidRPr="005B5601">
        <w:rPr>
          <w:u w:val="single"/>
        </w:rPr>
        <w:t>of not less than</w:t>
      </w:r>
      <w:r w:rsidR="00E61F3B">
        <w:rPr>
          <w:u w:val="single"/>
        </w:rPr>
        <w:t xml:space="preserve"> </w:t>
      </w:r>
      <w:r w:rsidR="00210F4D">
        <w:rPr>
          <w:u w:val="single"/>
        </w:rPr>
        <w:t>$</w:t>
      </w:r>
      <w:r w:rsidR="009C5E47">
        <w:rPr>
          <w:u w:val="single"/>
        </w:rPr>
        <w:t xml:space="preserve">3,000 nor more than </w:t>
      </w:r>
      <w:r w:rsidR="00210F4D">
        <w:rPr>
          <w:u w:val="single"/>
        </w:rPr>
        <w:t>$</w:t>
      </w:r>
      <w:r w:rsidR="009C5E47">
        <w:rPr>
          <w:u w:val="single"/>
        </w:rPr>
        <w:t>6,000 for the third and subsequent violations.</w:t>
      </w:r>
    </w:p>
    <w:p w14:paraId="2B5414DF" w14:textId="24D812BD" w:rsidR="002F196D" w:rsidRDefault="00CE6774" w:rsidP="00BE0FDF">
      <w:pPr>
        <w:spacing w:line="480" w:lineRule="auto"/>
        <w:jc w:val="both"/>
      </w:pPr>
      <w:r w:rsidRPr="00496553">
        <w:t>§</w:t>
      </w:r>
      <w:r>
        <w:t xml:space="preserve"> 3. </w:t>
      </w:r>
      <w:r w:rsidR="0099436A">
        <w:t xml:space="preserve">The </w:t>
      </w:r>
      <w:r w:rsidR="00C73FB0">
        <w:t xml:space="preserve">line beginning 24-163 in the </w:t>
      </w:r>
      <w:r w:rsidR="0099436A">
        <w:t>table</w:t>
      </w:r>
      <w:r w:rsidR="00BE0FDF">
        <w:t xml:space="preserve"> </w:t>
      </w:r>
      <w:r>
        <w:t>of civil</w:t>
      </w:r>
      <w:r w:rsidR="00BE0FDF">
        <w:t xml:space="preserve"> penalties </w:t>
      </w:r>
      <w:r>
        <w:t>following</w:t>
      </w:r>
      <w:r w:rsidR="00BE0FDF">
        <w:t xml:space="preserve"> subparagraph (i) of paragraph (3) of subdivision (a) of section 24-178 of the administrativ</w:t>
      </w:r>
      <w:r w:rsidR="0099436A">
        <w:t>e code of the city of New York</w:t>
      </w:r>
      <w:r>
        <w:t>, as amended by local law 154 for the year 2021,</w:t>
      </w:r>
      <w:r w:rsidR="0099436A">
        <w:t xml:space="preserve"> </w:t>
      </w:r>
      <w:r w:rsidR="00BE0FDF">
        <w:t xml:space="preserve">is </w:t>
      </w:r>
      <w:r w:rsidR="00B75126">
        <w:t>amended</w:t>
      </w:r>
      <w:r w:rsidR="00C73FB0">
        <w:t xml:space="preserve"> and </w:t>
      </w:r>
      <w:r w:rsidR="0099436A">
        <w:t>three new rows</w:t>
      </w:r>
      <w:r w:rsidR="00C73FB0">
        <w:t>,</w:t>
      </w:r>
      <w:r w:rsidR="00F10F4C">
        <w:rPr>
          <w:b/>
        </w:rPr>
        <w:t xml:space="preserve"> </w:t>
      </w:r>
      <w:r w:rsidR="00F10F4C" w:rsidRPr="00F10F4C">
        <w:t>24-163(a)(1), 24-163(a)(2), and 24-163(a)(3)</w:t>
      </w:r>
      <w:r w:rsidRPr="00F10F4C">
        <w:t>,</w:t>
      </w:r>
      <w:r>
        <w:t xml:space="preserve"> </w:t>
      </w:r>
      <w:r w:rsidR="00C73FB0">
        <w:t xml:space="preserve">are added </w:t>
      </w:r>
      <w:r>
        <w:t xml:space="preserve">to read </w:t>
      </w:r>
      <w:r w:rsidR="0099436A">
        <w:t>as follows</w:t>
      </w:r>
      <w:r w:rsidR="00BE0FDF">
        <w:t xml:space="preserve">: </w:t>
      </w:r>
    </w:p>
    <w:tbl>
      <w:tblPr>
        <w:tblW w:w="10500" w:type="dxa"/>
        <w:shd w:val="clear" w:color="auto" w:fill="FFFFFF"/>
        <w:tblCellMar>
          <w:top w:w="15" w:type="dxa"/>
          <w:left w:w="15" w:type="dxa"/>
          <w:bottom w:w="15" w:type="dxa"/>
          <w:right w:w="15" w:type="dxa"/>
        </w:tblCellMar>
        <w:tblLook w:val="04A0" w:firstRow="1" w:lastRow="0" w:firstColumn="1" w:lastColumn="0" w:noHBand="0" w:noVBand="1"/>
      </w:tblPr>
      <w:tblGrid>
        <w:gridCol w:w="4940"/>
        <w:gridCol w:w="2250"/>
        <w:gridCol w:w="3310"/>
      </w:tblGrid>
      <w:tr w:rsidR="0018152E" w:rsidRPr="0018152E" w14:paraId="78C2C58D" w14:textId="1EAE0CE5"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53B17059" w14:textId="46E7E777" w:rsidR="0018152E" w:rsidRPr="00C73FB0" w:rsidRDefault="00C73FB0" w:rsidP="0018152E">
            <w:pPr>
              <w:spacing w:line="480" w:lineRule="auto"/>
              <w:ind w:firstLine="0"/>
              <w:jc w:val="both"/>
              <w:rPr>
                <w:u w:val="single"/>
              </w:rPr>
            </w:pPr>
            <w:r>
              <w:t>[</w:t>
            </w:r>
            <w:r w:rsidR="0018152E">
              <w:t>24-163</w:t>
            </w:r>
            <w:r w:rsidRPr="00082D59">
              <w:t xml:space="preserve">] </w:t>
            </w:r>
            <w:r w:rsidRPr="00082D59">
              <w:rPr>
                <w:u w:val="single"/>
              </w:rPr>
              <w:t>24-163(a)</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592FEF28" w14:textId="4BF3E6ED" w:rsidR="0018152E" w:rsidRPr="0018152E" w:rsidRDefault="0018152E" w:rsidP="0018152E">
            <w:pPr>
              <w:spacing w:line="480" w:lineRule="auto"/>
              <w:ind w:firstLine="0"/>
              <w:jc w:val="both"/>
            </w:pPr>
            <w:r>
              <w:t>$350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1EF6AFCB" w14:textId="7C492F71" w:rsidR="0018152E" w:rsidRPr="0018152E" w:rsidRDefault="0018152E" w:rsidP="0018152E">
            <w:pPr>
              <w:spacing w:line="480" w:lineRule="auto"/>
              <w:ind w:firstLine="0"/>
              <w:jc w:val="both"/>
            </w:pPr>
            <w:r w:rsidRPr="0018152E">
              <w:t>$</w:t>
            </w:r>
            <w:r>
              <w:t>2,000</w:t>
            </w:r>
          </w:p>
        </w:tc>
      </w:tr>
      <w:tr w:rsidR="0018152E" w:rsidRPr="0018152E" w14:paraId="76B5CB6E" w14:textId="77777777"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6321A503" w14:textId="126382C6" w:rsidR="0018152E" w:rsidRPr="0018152E" w:rsidRDefault="0018152E" w:rsidP="0099238A">
            <w:pPr>
              <w:spacing w:line="480" w:lineRule="auto"/>
              <w:ind w:firstLine="0"/>
              <w:jc w:val="both"/>
              <w:rPr>
                <w:u w:val="single"/>
              </w:rPr>
            </w:pPr>
            <w:r w:rsidRPr="0018152E">
              <w:rPr>
                <w:u w:val="single"/>
              </w:rPr>
              <w:t>24-163</w:t>
            </w:r>
            <w:r w:rsidR="008D79B6">
              <w:rPr>
                <w:u w:val="single"/>
              </w:rPr>
              <w:t>(a)</w:t>
            </w:r>
            <w:r w:rsidR="00A2124B">
              <w:rPr>
                <w:u w:val="single"/>
              </w:rPr>
              <w:t>(1)</w:t>
            </w:r>
            <w:r w:rsidRPr="0018152E">
              <w:rPr>
                <w:u w:val="single"/>
              </w:rPr>
              <w:t xml:space="preserve">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1CC4486C" w14:textId="4D52F7F1" w:rsidR="0018152E" w:rsidRPr="0099238A" w:rsidRDefault="0018152E" w:rsidP="0018152E">
            <w:pPr>
              <w:spacing w:line="480" w:lineRule="auto"/>
              <w:ind w:firstLine="0"/>
              <w:jc w:val="both"/>
              <w:rPr>
                <w:u w:val="single"/>
              </w:rPr>
            </w:pPr>
            <w:r w:rsidRPr="0099238A">
              <w:rPr>
                <w:u w:val="single"/>
              </w:rPr>
              <w:t>$</w:t>
            </w:r>
            <w:r w:rsidR="009D2E91" w:rsidRPr="0099238A">
              <w:rPr>
                <w:u w:val="single"/>
              </w:rPr>
              <w:t>1,000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11B1307" w14:textId="46C34C3D" w:rsidR="0018152E" w:rsidRPr="0099238A" w:rsidRDefault="0018152E" w:rsidP="0018152E">
            <w:pPr>
              <w:spacing w:line="480" w:lineRule="auto"/>
              <w:ind w:firstLine="0"/>
              <w:jc w:val="both"/>
              <w:rPr>
                <w:u w:val="single"/>
              </w:rPr>
            </w:pPr>
            <w:r w:rsidRPr="0099238A">
              <w:rPr>
                <w:u w:val="single"/>
              </w:rPr>
              <w:t>$2,000</w:t>
            </w:r>
          </w:p>
        </w:tc>
      </w:tr>
      <w:tr w:rsidR="0018152E" w:rsidRPr="0018152E" w14:paraId="114D8A1D" w14:textId="77777777"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74A3DA3" w14:textId="0983FA31" w:rsidR="0018152E" w:rsidRPr="0018152E" w:rsidRDefault="0018152E" w:rsidP="0099238A">
            <w:pPr>
              <w:spacing w:line="480" w:lineRule="auto"/>
              <w:ind w:firstLine="0"/>
              <w:jc w:val="both"/>
            </w:pPr>
            <w:r w:rsidRPr="0018152E">
              <w:rPr>
                <w:u w:val="single"/>
              </w:rPr>
              <w:t>24-163</w:t>
            </w:r>
            <w:r w:rsidR="008D79B6">
              <w:rPr>
                <w:u w:val="single"/>
              </w:rPr>
              <w:t>(a)</w:t>
            </w:r>
            <w:r w:rsidR="00A2124B">
              <w:rPr>
                <w:u w:val="single"/>
              </w:rPr>
              <w:t>(2)</w:t>
            </w:r>
            <w:r w:rsidRPr="0018152E">
              <w:rPr>
                <w:u w:val="single"/>
              </w:rPr>
              <w:t xml:space="preserve">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62B67AA" w14:textId="4053FB58" w:rsidR="0018152E" w:rsidRPr="0099238A" w:rsidRDefault="009D2E91" w:rsidP="0018152E">
            <w:pPr>
              <w:spacing w:line="480" w:lineRule="auto"/>
              <w:ind w:firstLine="0"/>
              <w:jc w:val="both"/>
              <w:rPr>
                <w:u w:val="single"/>
              </w:rPr>
            </w:pPr>
            <w:r w:rsidRPr="0099238A">
              <w:rPr>
                <w:u w:val="single"/>
              </w:rPr>
              <w:t>$2,000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3A34A93E" w14:textId="66EB694C" w:rsidR="0018152E" w:rsidRPr="0099238A" w:rsidRDefault="009D2E91" w:rsidP="0018152E">
            <w:pPr>
              <w:spacing w:line="480" w:lineRule="auto"/>
              <w:ind w:firstLine="0"/>
              <w:jc w:val="both"/>
              <w:rPr>
                <w:u w:val="single"/>
              </w:rPr>
            </w:pPr>
            <w:r w:rsidRPr="0099238A">
              <w:rPr>
                <w:u w:val="single"/>
              </w:rPr>
              <w:t>$4,000</w:t>
            </w:r>
          </w:p>
        </w:tc>
      </w:tr>
      <w:tr w:rsidR="0018152E" w:rsidRPr="0018152E" w14:paraId="474E4850" w14:textId="77777777" w:rsidTr="0018152E">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66B84529" w14:textId="6762440C" w:rsidR="0018152E" w:rsidRPr="0018152E" w:rsidRDefault="0099238A" w:rsidP="0099238A">
            <w:pPr>
              <w:spacing w:line="480" w:lineRule="auto"/>
              <w:ind w:firstLine="0"/>
              <w:jc w:val="both"/>
            </w:pPr>
            <w:r>
              <w:rPr>
                <w:u w:val="single"/>
              </w:rPr>
              <w:t>24-163</w:t>
            </w:r>
            <w:r w:rsidR="008D79B6">
              <w:rPr>
                <w:u w:val="single"/>
              </w:rPr>
              <w:t>(a)</w:t>
            </w:r>
            <w:r w:rsidR="00A2124B">
              <w:rPr>
                <w:u w:val="single"/>
              </w:rPr>
              <w:t>(3)</w:t>
            </w:r>
            <w:r>
              <w:rPr>
                <w:u w:val="single"/>
              </w:rPr>
              <w:t xml:space="preserve"> </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464232CD" w14:textId="40DBB173" w:rsidR="0018152E" w:rsidRPr="0099238A" w:rsidRDefault="009D2E91" w:rsidP="0018152E">
            <w:pPr>
              <w:spacing w:line="480" w:lineRule="auto"/>
              <w:ind w:firstLine="0"/>
              <w:jc w:val="both"/>
              <w:rPr>
                <w:u w:val="single"/>
              </w:rPr>
            </w:pPr>
            <w:r w:rsidRPr="0099238A">
              <w:rPr>
                <w:u w:val="single"/>
              </w:rPr>
              <w:t>$3,000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74A3B471" w14:textId="37147E65" w:rsidR="0018152E" w:rsidRPr="0099238A" w:rsidRDefault="009D2E91" w:rsidP="0018152E">
            <w:pPr>
              <w:spacing w:line="480" w:lineRule="auto"/>
              <w:ind w:firstLine="0"/>
              <w:jc w:val="both"/>
              <w:rPr>
                <w:u w:val="single"/>
              </w:rPr>
            </w:pPr>
            <w:r w:rsidRPr="0099238A">
              <w:rPr>
                <w:u w:val="single"/>
              </w:rPr>
              <w:t>$6,000</w:t>
            </w:r>
          </w:p>
        </w:tc>
      </w:tr>
    </w:tbl>
    <w:p w14:paraId="2139093E" w14:textId="77777777" w:rsidR="00BE0FDF" w:rsidRDefault="00BE0FDF" w:rsidP="00BE0FDF">
      <w:pPr>
        <w:spacing w:line="480" w:lineRule="auto"/>
        <w:ind w:firstLine="0"/>
        <w:jc w:val="both"/>
      </w:pPr>
    </w:p>
    <w:p w14:paraId="242463BF" w14:textId="4841B512" w:rsidR="00BE0FDF" w:rsidRDefault="00BE0FDF" w:rsidP="00BE0FDF">
      <w:pPr>
        <w:spacing w:line="480" w:lineRule="auto"/>
      </w:pPr>
      <w:r w:rsidRPr="00496553">
        <w:t>§</w:t>
      </w:r>
      <w:r w:rsidR="0099436A">
        <w:t xml:space="preserve"> </w:t>
      </w:r>
      <w:r w:rsidR="007A1AED">
        <w:t>4</w:t>
      </w:r>
      <w:r w:rsidR="00F54C97">
        <w:t>.</w:t>
      </w:r>
      <w:r w:rsidRPr="00496553">
        <w:t xml:space="preserve"> This local law </w:t>
      </w:r>
      <w:r w:rsidRPr="00385C37">
        <w:t>take</w:t>
      </w:r>
      <w:r>
        <w:t>s</w:t>
      </w:r>
      <w:r w:rsidRPr="00496553">
        <w:t xml:space="preserve"> effect </w:t>
      </w:r>
      <w:r w:rsidR="00D85F04" w:rsidRPr="00D85F04">
        <w:rPr>
          <w:lang w:eastAsia="de-DE"/>
        </w:rPr>
        <w:t>120</w:t>
      </w:r>
      <w:r w:rsidRPr="00D85F04">
        <w:t xml:space="preserve"> days</w:t>
      </w:r>
      <w:r w:rsidRPr="00496553">
        <w:t xml:space="preserve"> after </w:t>
      </w:r>
      <w:r>
        <w:t>it becomes</w:t>
      </w:r>
      <w:r w:rsidRPr="00496553">
        <w:t xml:space="preserve"> law</w:t>
      </w:r>
      <w:r w:rsidR="00D85F04">
        <w:t>.</w:t>
      </w:r>
    </w:p>
    <w:p w14:paraId="1BCC431E" w14:textId="77777777" w:rsidR="00A15684" w:rsidRPr="00BE0FDF" w:rsidRDefault="00A15684" w:rsidP="00BE0FDF">
      <w:pPr>
        <w:spacing w:line="480" w:lineRule="auto"/>
        <w:sectPr w:rsidR="00A15684" w:rsidRPr="00BE0FDF" w:rsidSect="00AF39A5">
          <w:type w:val="continuous"/>
          <w:pgSz w:w="12240" w:h="15840"/>
          <w:pgMar w:top="1440" w:right="1440" w:bottom="1440" w:left="1440" w:header="720" w:footer="720" w:gutter="0"/>
          <w:lnNumType w:countBy="1"/>
          <w:cols w:space="720"/>
          <w:titlePg/>
          <w:docGrid w:linePitch="360"/>
        </w:sectPr>
      </w:pPr>
    </w:p>
    <w:p w14:paraId="23135029" w14:textId="77777777" w:rsidR="00BE0FDF" w:rsidRDefault="00BE0FDF" w:rsidP="007101A2">
      <w:pPr>
        <w:ind w:firstLine="0"/>
        <w:jc w:val="both"/>
        <w:rPr>
          <w:sz w:val="18"/>
          <w:szCs w:val="18"/>
        </w:rPr>
      </w:pPr>
    </w:p>
    <w:p w14:paraId="2C4FE60C" w14:textId="77777777" w:rsidR="00A15684" w:rsidRDefault="00A15684" w:rsidP="007101A2">
      <w:pPr>
        <w:ind w:firstLine="0"/>
        <w:jc w:val="both"/>
        <w:rPr>
          <w:sz w:val="18"/>
          <w:szCs w:val="18"/>
        </w:rPr>
      </w:pPr>
    </w:p>
    <w:p w14:paraId="36F6EA18" w14:textId="60389B9A" w:rsidR="00EB262D" w:rsidRDefault="000F26CC" w:rsidP="007101A2">
      <w:pPr>
        <w:ind w:firstLine="0"/>
        <w:jc w:val="both"/>
        <w:rPr>
          <w:sz w:val="18"/>
          <w:szCs w:val="18"/>
        </w:rPr>
      </w:pPr>
      <w:r w:rsidRPr="3A5CE573">
        <w:rPr>
          <w:sz w:val="18"/>
          <w:szCs w:val="18"/>
        </w:rPr>
        <w:t>JGP</w:t>
      </w:r>
    </w:p>
    <w:p w14:paraId="397F7336"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0F26CC" w:rsidRPr="000F26CC">
        <w:rPr>
          <w:sz w:val="18"/>
          <w:szCs w:val="18"/>
        </w:rPr>
        <w:t>8227</w:t>
      </w:r>
    </w:p>
    <w:p w14:paraId="4EC8FCD8" w14:textId="6CEF1223" w:rsidR="00B8466C" w:rsidRDefault="00B8466C" w:rsidP="007101A2">
      <w:pPr>
        <w:ind w:firstLine="0"/>
        <w:jc w:val="both"/>
        <w:rPr>
          <w:sz w:val="18"/>
          <w:szCs w:val="18"/>
        </w:rPr>
      </w:pPr>
      <w:r>
        <w:rPr>
          <w:sz w:val="18"/>
          <w:szCs w:val="18"/>
        </w:rPr>
        <w:t>Int. #0291-2024</w:t>
      </w:r>
    </w:p>
    <w:p w14:paraId="133996BF" w14:textId="7FC90156" w:rsidR="002D5F4F" w:rsidRDefault="00FA3CCD" w:rsidP="00FA3CCD">
      <w:pPr>
        <w:ind w:firstLine="0"/>
        <w:rPr>
          <w:sz w:val="18"/>
          <w:szCs w:val="18"/>
        </w:rPr>
      </w:pPr>
      <w:r>
        <w:rPr>
          <w:sz w:val="18"/>
          <w:szCs w:val="18"/>
        </w:rPr>
        <w:t>1/23/2026 3:40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A9E6" w14:textId="77777777" w:rsidR="0058329F" w:rsidRDefault="0058329F">
      <w:r>
        <w:separator/>
      </w:r>
    </w:p>
    <w:p w14:paraId="6C8A926D" w14:textId="77777777" w:rsidR="0058329F" w:rsidRDefault="0058329F"/>
  </w:endnote>
  <w:endnote w:type="continuationSeparator" w:id="0">
    <w:p w14:paraId="41BAC7CE" w14:textId="77777777" w:rsidR="0058329F" w:rsidRDefault="0058329F">
      <w:r>
        <w:continuationSeparator/>
      </w:r>
    </w:p>
    <w:p w14:paraId="359011FD" w14:textId="77777777" w:rsidR="0058329F" w:rsidRDefault="00583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0B47A45" w14:textId="2B32D3EB" w:rsidR="008F0B17" w:rsidRDefault="008F0B17">
        <w:pPr>
          <w:pStyle w:val="Footer"/>
          <w:jc w:val="center"/>
        </w:pPr>
        <w:r>
          <w:fldChar w:fldCharType="begin"/>
        </w:r>
        <w:r>
          <w:instrText xml:space="preserve"> PAGE   \* MERGEFORMAT </w:instrText>
        </w:r>
        <w:r>
          <w:fldChar w:fldCharType="separate"/>
        </w:r>
        <w:r w:rsidR="00290FAD">
          <w:rPr>
            <w:noProof/>
          </w:rPr>
          <w:t>2</w:t>
        </w:r>
        <w:r>
          <w:rPr>
            <w:noProof/>
          </w:rPr>
          <w:fldChar w:fldCharType="end"/>
        </w:r>
      </w:p>
    </w:sdtContent>
  </w:sdt>
  <w:p w14:paraId="16C37F0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9C61AB7" w14:textId="36FA1C3D" w:rsidR="008F0B17" w:rsidRDefault="008F0B17">
        <w:pPr>
          <w:pStyle w:val="Footer"/>
          <w:jc w:val="center"/>
        </w:pPr>
        <w:r>
          <w:fldChar w:fldCharType="begin"/>
        </w:r>
        <w:r>
          <w:instrText xml:space="preserve"> PAGE   \* MERGEFORMAT </w:instrText>
        </w:r>
        <w:r>
          <w:fldChar w:fldCharType="separate"/>
        </w:r>
        <w:r w:rsidR="00082D59">
          <w:rPr>
            <w:noProof/>
          </w:rPr>
          <w:t>3</w:t>
        </w:r>
        <w:r>
          <w:rPr>
            <w:noProof/>
          </w:rPr>
          <w:fldChar w:fldCharType="end"/>
        </w:r>
      </w:p>
    </w:sdtContent>
  </w:sdt>
  <w:p w14:paraId="1FFBBF9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73C6" w14:textId="77777777" w:rsidR="0058329F" w:rsidRDefault="0058329F">
      <w:r>
        <w:separator/>
      </w:r>
    </w:p>
    <w:p w14:paraId="709D3EE8" w14:textId="77777777" w:rsidR="0058329F" w:rsidRDefault="0058329F"/>
  </w:footnote>
  <w:footnote w:type="continuationSeparator" w:id="0">
    <w:p w14:paraId="521BBEDA" w14:textId="77777777" w:rsidR="0058329F" w:rsidRDefault="0058329F">
      <w:r>
        <w:continuationSeparator/>
      </w:r>
    </w:p>
    <w:p w14:paraId="0D758DCF" w14:textId="77777777" w:rsidR="0058329F" w:rsidRDefault="005832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86C7B"/>
    <w:multiLevelType w:val="hybridMultilevel"/>
    <w:tmpl w:val="0EA89DFC"/>
    <w:lvl w:ilvl="0" w:tplc="3CCCB8F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013245">
    <w:abstractNumId w:val="1"/>
  </w:num>
  <w:num w:numId="2" w16cid:durableId="1130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CC"/>
    <w:rsid w:val="000135A3"/>
    <w:rsid w:val="000161F3"/>
    <w:rsid w:val="00035181"/>
    <w:rsid w:val="00043739"/>
    <w:rsid w:val="000502BC"/>
    <w:rsid w:val="00056BB0"/>
    <w:rsid w:val="00064AFB"/>
    <w:rsid w:val="000777E0"/>
    <w:rsid w:val="00082457"/>
    <w:rsid w:val="00082D59"/>
    <w:rsid w:val="0009173E"/>
    <w:rsid w:val="00094A70"/>
    <w:rsid w:val="0009707B"/>
    <w:rsid w:val="000B3B70"/>
    <w:rsid w:val="000D4A7F"/>
    <w:rsid w:val="000E6CAB"/>
    <w:rsid w:val="000F26CC"/>
    <w:rsid w:val="000F4A8D"/>
    <w:rsid w:val="001016FD"/>
    <w:rsid w:val="00104FE1"/>
    <w:rsid w:val="001073BD"/>
    <w:rsid w:val="00115B31"/>
    <w:rsid w:val="00123BA7"/>
    <w:rsid w:val="001254DA"/>
    <w:rsid w:val="00141ACF"/>
    <w:rsid w:val="001509BF"/>
    <w:rsid w:val="00150A27"/>
    <w:rsid w:val="0015743D"/>
    <w:rsid w:val="00162FC0"/>
    <w:rsid w:val="00165627"/>
    <w:rsid w:val="00165B58"/>
    <w:rsid w:val="001665BC"/>
    <w:rsid w:val="00167107"/>
    <w:rsid w:val="00167ABA"/>
    <w:rsid w:val="00180BD2"/>
    <w:rsid w:val="0018152E"/>
    <w:rsid w:val="00185BB4"/>
    <w:rsid w:val="00195A80"/>
    <w:rsid w:val="001D4249"/>
    <w:rsid w:val="001E7B13"/>
    <w:rsid w:val="001F0847"/>
    <w:rsid w:val="001F4B12"/>
    <w:rsid w:val="00205741"/>
    <w:rsid w:val="00207323"/>
    <w:rsid w:val="00210F4D"/>
    <w:rsid w:val="0021642E"/>
    <w:rsid w:val="00217379"/>
    <w:rsid w:val="0022099D"/>
    <w:rsid w:val="00241F94"/>
    <w:rsid w:val="00270162"/>
    <w:rsid w:val="00280955"/>
    <w:rsid w:val="00290FAD"/>
    <w:rsid w:val="00291006"/>
    <w:rsid w:val="00292C42"/>
    <w:rsid w:val="002B359B"/>
    <w:rsid w:val="002C09EA"/>
    <w:rsid w:val="002C4435"/>
    <w:rsid w:val="002D5F4F"/>
    <w:rsid w:val="002E17CD"/>
    <w:rsid w:val="002F196D"/>
    <w:rsid w:val="002F269C"/>
    <w:rsid w:val="00301E5D"/>
    <w:rsid w:val="00307FE0"/>
    <w:rsid w:val="0032091D"/>
    <w:rsid w:val="00320D3B"/>
    <w:rsid w:val="0033027F"/>
    <w:rsid w:val="003328F2"/>
    <w:rsid w:val="0033683D"/>
    <w:rsid w:val="003447CD"/>
    <w:rsid w:val="00346703"/>
    <w:rsid w:val="00352CA7"/>
    <w:rsid w:val="00365B5E"/>
    <w:rsid w:val="00371EB0"/>
    <w:rsid w:val="003720CF"/>
    <w:rsid w:val="003746CD"/>
    <w:rsid w:val="003874A1"/>
    <w:rsid w:val="00387754"/>
    <w:rsid w:val="003A0CCC"/>
    <w:rsid w:val="003A29EF"/>
    <w:rsid w:val="003A4B44"/>
    <w:rsid w:val="003A75C2"/>
    <w:rsid w:val="003A76A7"/>
    <w:rsid w:val="003B6F50"/>
    <w:rsid w:val="003B7ABA"/>
    <w:rsid w:val="003C1B5B"/>
    <w:rsid w:val="003F07F9"/>
    <w:rsid w:val="003F26F9"/>
    <w:rsid w:val="003F3109"/>
    <w:rsid w:val="00410937"/>
    <w:rsid w:val="00416230"/>
    <w:rsid w:val="004226C1"/>
    <w:rsid w:val="00432688"/>
    <w:rsid w:val="00444642"/>
    <w:rsid w:val="00447A01"/>
    <w:rsid w:val="004507D9"/>
    <w:rsid w:val="00454DAE"/>
    <w:rsid w:val="00465293"/>
    <w:rsid w:val="00465DD6"/>
    <w:rsid w:val="00472BB7"/>
    <w:rsid w:val="0047429C"/>
    <w:rsid w:val="0048292E"/>
    <w:rsid w:val="0048371B"/>
    <w:rsid w:val="004948B5"/>
    <w:rsid w:val="004968A9"/>
    <w:rsid w:val="00497233"/>
    <w:rsid w:val="0049750A"/>
    <w:rsid w:val="004977FC"/>
    <w:rsid w:val="004B097C"/>
    <w:rsid w:val="004C5232"/>
    <w:rsid w:val="004C7277"/>
    <w:rsid w:val="004E1CF2"/>
    <w:rsid w:val="004E4370"/>
    <w:rsid w:val="004F2007"/>
    <w:rsid w:val="004F3343"/>
    <w:rsid w:val="005020E8"/>
    <w:rsid w:val="00517443"/>
    <w:rsid w:val="0052036A"/>
    <w:rsid w:val="00531394"/>
    <w:rsid w:val="005344B2"/>
    <w:rsid w:val="005358C9"/>
    <w:rsid w:val="005359B1"/>
    <w:rsid w:val="00541015"/>
    <w:rsid w:val="0054611C"/>
    <w:rsid w:val="005476B3"/>
    <w:rsid w:val="00550E96"/>
    <w:rsid w:val="00554C35"/>
    <w:rsid w:val="0056153C"/>
    <w:rsid w:val="0057235A"/>
    <w:rsid w:val="0058329F"/>
    <w:rsid w:val="00586366"/>
    <w:rsid w:val="0058740F"/>
    <w:rsid w:val="00587A81"/>
    <w:rsid w:val="005949A9"/>
    <w:rsid w:val="00595589"/>
    <w:rsid w:val="005A1EBD"/>
    <w:rsid w:val="005A50F1"/>
    <w:rsid w:val="005B5601"/>
    <w:rsid w:val="005B5DE4"/>
    <w:rsid w:val="005C1056"/>
    <w:rsid w:val="005C6980"/>
    <w:rsid w:val="005D21E1"/>
    <w:rsid w:val="005D3E95"/>
    <w:rsid w:val="005D4A03"/>
    <w:rsid w:val="005E5E1D"/>
    <w:rsid w:val="005E655A"/>
    <w:rsid w:val="005E7681"/>
    <w:rsid w:val="005F3AA6"/>
    <w:rsid w:val="00606232"/>
    <w:rsid w:val="00612A99"/>
    <w:rsid w:val="006177F2"/>
    <w:rsid w:val="00630AB3"/>
    <w:rsid w:val="0063725B"/>
    <w:rsid w:val="0064530E"/>
    <w:rsid w:val="00650CC1"/>
    <w:rsid w:val="006523BD"/>
    <w:rsid w:val="006662DF"/>
    <w:rsid w:val="0067396D"/>
    <w:rsid w:val="00681A93"/>
    <w:rsid w:val="00687344"/>
    <w:rsid w:val="006A0CC0"/>
    <w:rsid w:val="006A691C"/>
    <w:rsid w:val="006B26AF"/>
    <w:rsid w:val="006B590A"/>
    <w:rsid w:val="006B5AB9"/>
    <w:rsid w:val="006B6A66"/>
    <w:rsid w:val="006C29D8"/>
    <w:rsid w:val="006D3E3C"/>
    <w:rsid w:val="006D562C"/>
    <w:rsid w:val="006E1C5A"/>
    <w:rsid w:val="006F5CC7"/>
    <w:rsid w:val="00701C44"/>
    <w:rsid w:val="007101A2"/>
    <w:rsid w:val="007156B7"/>
    <w:rsid w:val="007218EB"/>
    <w:rsid w:val="007249DE"/>
    <w:rsid w:val="0072551E"/>
    <w:rsid w:val="00727F04"/>
    <w:rsid w:val="00750030"/>
    <w:rsid w:val="00763A09"/>
    <w:rsid w:val="00764E3B"/>
    <w:rsid w:val="00767CD4"/>
    <w:rsid w:val="00770B9A"/>
    <w:rsid w:val="00774A22"/>
    <w:rsid w:val="00790CDE"/>
    <w:rsid w:val="007A1A40"/>
    <w:rsid w:val="007A1AED"/>
    <w:rsid w:val="007A4BE2"/>
    <w:rsid w:val="007B293E"/>
    <w:rsid w:val="007B6497"/>
    <w:rsid w:val="007C1D9D"/>
    <w:rsid w:val="007C3DA9"/>
    <w:rsid w:val="007C6893"/>
    <w:rsid w:val="007E73C5"/>
    <w:rsid w:val="007E79D5"/>
    <w:rsid w:val="007F0A63"/>
    <w:rsid w:val="007F2032"/>
    <w:rsid w:val="007F4087"/>
    <w:rsid w:val="00806569"/>
    <w:rsid w:val="008167F4"/>
    <w:rsid w:val="0083170A"/>
    <w:rsid w:val="0083646C"/>
    <w:rsid w:val="0084497C"/>
    <w:rsid w:val="0085028F"/>
    <w:rsid w:val="0085260B"/>
    <w:rsid w:val="00853E42"/>
    <w:rsid w:val="008627E1"/>
    <w:rsid w:val="00866A5C"/>
    <w:rsid w:val="00872BFD"/>
    <w:rsid w:val="00873B26"/>
    <w:rsid w:val="008744FF"/>
    <w:rsid w:val="00875D78"/>
    <w:rsid w:val="00880099"/>
    <w:rsid w:val="008A024E"/>
    <w:rsid w:val="008A6CDA"/>
    <w:rsid w:val="008B3A7E"/>
    <w:rsid w:val="008D79B6"/>
    <w:rsid w:val="008E28FA"/>
    <w:rsid w:val="008E2FFE"/>
    <w:rsid w:val="008E6446"/>
    <w:rsid w:val="008F0B17"/>
    <w:rsid w:val="00900ACB"/>
    <w:rsid w:val="00905113"/>
    <w:rsid w:val="00906B36"/>
    <w:rsid w:val="00914214"/>
    <w:rsid w:val="00925D71"/>
    <w:rsid w:val="00927922"/>
    <w:rsid w:val="0094029B"/>
    <w:rsid w:val="0095084C"/>
    <w:rsid w:val="009525B1"/>
    <w:rsid w:val="00981439"/>
    <w:rsid w:val="009822E5"/>
    <w:rsid w:val="00990ECE"/>
    <w:rsid w:val="0099238A"/>
    <w:rsid w:val="0099436A"/>
    <w:rsid w:val="009C1D88"/>
    <w:rsid w:val="009C5E47"/>
    <w:rsid w:val="009D2E91"/>
    <w:rsid w:val="009D7248"/>
    <w:rsid w:val="009E3947"/>
    <w:rsid w:val="009F1E5A"/>
    <w:rsid w:val="00A02673"/>
    <w:rsid w:val="00A03635"/>
    <w:rsid w:val="00A10451"/>
    <w:rsid w:val="00A15684"/>
    <w:rsid w:val="00A2124B"/>
    <w:rsid w:val="00A23E09"/>
    <w:rsid w:val="00A269C2"/>
    <w:rsid w:val="00A33ADB"/>
    <w:rsid w:val="00A46ACE"/>
    <w:rsid w:val="00A47B19"/>
    <w:rsid w:val="00A531EC"/>
    <w:rsid w:val="00A654D0"/>
    <w:rsid w:val="00A7167B"/>
    <w:rsid w:val="00A86D6C"/>
    <w:rsid w:val="00AA3494"/>
    <w:rsid w:val="00AA7E1E"/>
    <w:rsid w:val="00AD1881"/>
    <w:rsid w:val="00AE212E"/>
    <w:rsid w:val="00AF39A5"/>
    <w:rsid w:val="00B15D83"/>
    <w:rsid w:val="00B1635A"/>
    <w:rsid w:val="00B20627"/>
    <w:rsid w:val="00B30100"/>
    <w:rsid w:val="00B47730"/>
    <w:rsid w:val="00B5069C"/>
    <w:rsid w:val="00B75126"/>
    <w:rsid w:val="00B8466C"/>
    <w:rsid w:val="00B95615"/>
    <w:rsid w:val="00BA18E2"/>
    <w:rsid w:val="00BA4408"/>
    <w:rsid w:val="00BA599A"/>
    <w:rsid w:val="00BB6434"/>
    <w:rsid w:val="00BC0663"/>
    <w:rsid w:val="00BC1806"/>
    <w:rsid w:val="00BC4BBB"/>
    <w:rsid w:val="00BC6943"/>
    <w:rsid w:val="00BD4E49"/>
    <w:rsid w:val="00BE0FDF"/>
    <w:rsid w:val="00BF76F0"/>
    <w:rsid w:val="00C050AF"/>
    <w:rsid w:val="00C15B7D"/>
    <w:rsid w:val="00C36665"/>
    <w:rsid w:val="00C378D8"/>
    <w:rsid w:val="00C73FB0"/>
    <w:rsid w:val="00C90186"/>
    <w:rsid w:val="00C92A35"/>
    <w:rsid w:val="00C93F56"/>
    <w:rsid w:val="00C96CEE"/>
    <w:rsid w:val="00CA09E2"/>
    <w:rsid w:val="00CA2899"/>
    <w:rsid w:val="00CA30A1"/>
    <w:rsid w:val="00CA6B5C"/>
    <w:rsid w:val="00CB6911"/>
    <w:rsid w:val="00CC4830"/>
    <w:rsid w:val="00CC4ED3"/>
    <w:rsid w:val="00CE602C"/>
    <w:rsid w:val="00CE6774"/>
    <w:rsid w:val="00CF17D2"/>
    <w:rsid w:val="00CF715D"/>
    <w:rsid w:val="00D30A34"/>
    <w:rsid w:val="00D40696"/>
    <w:rsid w:val="00D47D28"/>
    <w:rsid w:val="00D52CE9"/>
    <w:rsid w:val="00D669C3"/>
    <w:rsid w:val="00D71739"/>
    <w:rsid w:val="00D85F04"/>
    <w:rsid w:val="00D87EF9"/>
    <w:rsid w:val="00D91CE0"/>
    <w:rsid w:val="00D929DF"/>
    <w:rsid w:val="00D94395"/>
    <w:rsid w:val="00D962C2"/>
    <w:rsid w:val="00D975BE"/>
    <w:rsid w:val="00DA5F3E"/>
    <w:rsid w:val="00DB6BFB"/>
    <w:rsid w:val="00DC57C0"/>
    <w:rsid w:val="00DD3E38"/>
    <w:rsid w:val="00DD4A22"/>
    <w:rsid w:val="00DE3928"/>
    <w:rsid w:val="00DE6E46"/>
    <w:rsid w:val="00DF75FC"/>
    <w:rsid w:val="00DF7976"/>
    <w:rsid w:val="00E00AEB"/>
    <w:rsid w:val="00E0423E"/>
    <w:rsid w:val="00E06550"/>
    <w:rsid w:val="00E13406"/>
    <w:rsid w:val="00E310B4"/>
    <w:rsid w:val="00E34500"/>
    <w:rsid w:val="00E37C8F"/>
    <w:rsid w:val="00E40C9F"/>
    <w:rsid w:val="00E42EF6"/>
    <w:rsid w:val="00E611AD"/>
    <w:rsid w:val="00E611DE"/>
    <w:rsid w:val="00E61F3B"/>
    <w:rsid w:val="00E6673F"/>
    <w:rsid w:val="00E70D43"/>
    <w:rsid w:val="00E84A4E"/>
    <w:rsid w:val="00E96AB4"/>
    <w:rsid w:val="00E97376"/>
    <w:rsid w:val="00EA29FE"/>
    <w:rsid w:val="00EB262D"/>
    <w:rsid w:val="00EB4F54"/>
    <w:rsid w:val="00EB5A95"/>
    <w:rsid w:val="00ED266D"/>
    <w:rsid w:val="00ED2846"/>
    <w:rsid w:val="00ED6ADF"/>
    <w:rsid w:val="00EE6D08"/>
    <w:rsid w:val="00EF1E62"/>
    <w:rsid w:val="00EF27C1"/>
    <w:rsid w:val="00F00FFE"/>
    <w:rsid w:val="00F01C1E"/>
    <w:rsid w:val="00F0418B"/>
    <w:rsid w:val="00F10F4C"/>
    <w:rsid w:val="00F12CB7"/>
    <w:rsid w:val="00F1371E"/>
    <w:rsid w:val="00F23C44"/>
    <w:rsid w:val="00F243C2"/>
    <w:rsid w:val="00F33321"/>
    <w:rsid w:val="00F34140"/>
    <w:rsid w:val="00F35FCC"/>
    <w:rsid w:val="00F54BEF"/>
    <w:rsid w:val="00F54C97"/>
    <w:rsid w:val="00F60349"/>
    <w:rsid w:val="00F63069"/>
    <w:rsid w:val="00F67714"/>
    <w:rsid w:val="00F71008"/>
    <w:rsid w:val="00F73480"/>
    <w:rsid w:val="00F77533"/>
    <w:rsid w:val="00F86208"/>
    <w:rsid w:val="00F931F2"/>
    <w:rsid w:val="00FA3CCD"/>
    <w:rsid w:val="00FA5BBD"/>
    <w:rsid w:val="00FA63F7"/>
    <w:rsid w:val="00FB16FD"/>
    <w:rsid w:val="00FB2FD6"/>
    <w:rsid w:val="00FC32C9"/>
    <w:rsid w:val="00FC547E"/>
    <w:rsid w:val="00FD1490"/>
    <w:rsid w:val="00FE1DE8"/>
    <w:rsid w:val="00FF4160"/>
    <w:rsid w:val="04355306"/>
    <w:rsid w:val="0EBB5E10"/>
    <w:rsid w:val="146C429F"/>
    <w:rsid w:val="20B57DE2"/>
    <w:rsid w:val="2233C23E"/>
    <w:rsid w:val="3A272AE2"/>
    <w:rsid w:val="3A5CE573"/>
    <w:rsid w:val="3FAA96F9"/>
    <w:rsid w:val="5CE66FA1"/>
    <w:rsid w:val="5F98B8BE"/>
    <w:rsid w:val="64C1B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D2AD8"/>
  <w15:docId w15:val="{8F9B1084-753B-47CC-809E-3B5C0EB8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18152E"/>
    <w:rPr>
      <w:color w:val="0000FF" w:themeColor="hyperlink"/>
      <w:u w:val="single"/>
    </w:rPr>
  </w:style>
  <w:style w:type="character" w:styleId="CommentReference">
    <w:name w:val="annotation reference"/>
    <w:basedOn w:val="DefaultParagraphFont"/>
    <w:uiPriority w:val="99"/>
    <w:semiHidden/>
    <w:unhideWhenUsed/>
    <w:rsid w:val="00A23E09"/>
    <w:rPr>
      <w:sz w:val="16"/>
      <w:szCs w:val="16"/>
    </w:rPr>
  </w:style>
  <w:style w:type="paragraph" w:styleId="CommentText">
    <w:name w:val="annotation text"/>
    <w:basedOn w:val="Normal"/>
    <w:link w:val="CommentTextChar"/>
    <w:uiPriority w:val="99"/>
    <w:semiHidden/>
    <w:unhideWhenUsed/>
    <w:rsid w:val="00A23E09"/>
    <w:rPr>
      <w:sz w:val="20"/>
      <w:szCs w:val="20"/>
    </w:rPr>
  </w:style>
  <w:style w:type="character" w:customStyle="1" w:styleId="CommentTextChar">
    <w:name w:val="Comment Text Char"/>
    <w:basedOn w:val="DefaultParagraphFont"/>
    <w:link w:val="CommentText"/>
    <w:uiPriority w:val="99"/>
    <w:semiHidden/>
    <w:rsid w:val="00A23E0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23E09"/>
    <w:rPr>
      <w:b/>
      <w:bCs/>
    </w:rPr>
  </w:style>
  <w:style w:type="character" w:customStyle="1" w:styleId="CommentSubjectChar">
    <w:name w:val="Comment Subject Char"/>
    <w:basedOn w:val="CommentTextChar"/>
    <w:link w:val="CommentSubject"/>
    <w:uiPriority w:val="99"/>
    <w:semiHidden/>
    <w:rsid w:val="00A23E0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8138496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303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E75CB-A4F5-4C59-ACFD-3B7D2B16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2765</Characters>
  <Application>Microsoft Office Word</Application>
  <DocSecurity>0</DocSecurity>
  <Lines>23</Lines>
  <Paragraphs>6</Paragraphs>
  <ScaleCrop>false</ScaleCrop>
  <Company>Gateway</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Martin, William</cp:lastModifiedBy>
  <cp:revision>17</cp:revision>
  <cp:lastPrinted>2013-04-22T14:57:00Z</cp:lastPrinted>
  <dcterms:created xsi:type="dcterms:W3CDTF">2026-01-23T23:42:00Z</dcterms:created>
  <dcterms:modified xsi:type="dcterms:W3CDTF">2026-02-19T21:10:00Z</dcterms:modified>
</cp:coreProperties>
</file>