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04A1F95C" w:rsidR="0041520B" w:rsidRPr="00A5189C" w:rsidRDefault="0B3A1527" w:rsidP="006C314E">
      <w:pPr>
        <w:pStyle w:val="NoSpacing"/>
        <w:spacing w:before="80"/>
        <w:jc w:val="both"/>
        <w:rPr>
          <w:rFonts w:ascii="Times New Roman" w:hAnsi="Times New Roman" w:cs="Times New Roman"/>
          <w:sz w:val="24"/>
          <w:szCs w:val="24"/>
        </w:rPr>
      </w:pPr>
      <w:r w:rsidRPr="0B3A1527">
        <w:rPr>
          <w:rFonts w:ascii="Times New Roman" w:hAnsi="Times New Roman" w:cs="Times New Roman"/>
          <w:sz w:val="24"/>
          <w:szCs w:val="24"/>
        </w:rPr>
        <w:t xml:space="preserve">Int. No. </w:t>
      </w:r>
      <w:r w:rsidR="00BC4C04">
        <w:rPr>
          <w:rFonts w:ascii="Times New Roman" w:hAnsi="Times New Roman" w:cs="Times New Roman"/>
          <w:sz w:val="24"/>
          <w:szCs w:val="24"/>
        </w:rPr>
        <w:t>132</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7435D515">
        <w:rPr>
          <w:rFonts w:ascii="Times New Roman" w:hAnsi="Times New Roman" w:cs="Times New Roman"/>
          <w:b/>
          <w:bCs/>
          <w:sz w:val="24"/>
          <w:szCs w:val="24"/>
          <w:u w:val="single"/>
        </w:rPr>
        <w:t>P</w:t>
      </w:r>
      <w:r w:rsidR="008823EE" w:rsidRPr="7435D515">
        <w:rPr>
          <w:rFonts w:ascii="Times New Roman" w:hAnsi="Times New Roman" w:cs="Times New Roman"/>
          <w:b/>
          <w:bCs/>
          <w:sz w:val="24"/>
          <w:szCs w:val="24"/>
          <w:u w:val="single"/>
        </w:rPr>
        <w:t>rime Sponsors</w:t>
      </w:r>
      <w:r w:rsidRPr="7435D515">
        <w:rPr>
          <w:rFonts w:ascii="Times New Roman" w:hAnsi="Times New Roman" w:cs="Times New Roman"/>
          <w:b/>
          <w:bCs/>
          <w:sz w:val="24"/>
          <w:szCs w:val="24"/>
        </w:rPr>
        <w:t>:</w:t>
      </w:r>
    </w:p>
    <w:p w14:paraId="6BB95382" w14:textId="2578F915" w:rsidR="004D521C" w:rsidRDefault="0B3A1527" w:rsidP="0B3A1527">
      <w:pPr>
        <w:autoSpaceDE w:val="0"/>
        <w:autoSpaceDN w:val="0"/>
        <w:adjustRightInd w:val="0"/>
        <w:jc w:val="both"/>
        <w:rPr>
          <w:rFonts w:eastAsiaTheme="minorEastAsia"/>
        </w:rPr>
      </w:pPr>
      <w:r w:rsidRPr="0B3A1527">
        <w:rPr>
          <w:rFonts w:eastAsiaTheme="minorEastAsia"/>
        </w:rPr>
        <w:t>By Council Members Cabán and Hanif</w:t>
      </w:r>
    </w:p>
    <w:p w14:paraId="11294517" w14:textId="77777777" w:rsidR="00E3518C" w:rsidRPr="003A304F" w:rsidRDefault="00E3518C" w:rsidP="0041520B">
      <w:pPr>
        <w:pStyle w:val="NoSpacing"/>
        <w:jc w:val="both"/>
        <w:rPr>
          <w:rFonts w:ascii="Times New Roman" w:hAnsi="Times New Roman" w:cs="Times New Roman"/>
          <w:sz w:val="24"/>
          <w:szCs w:val="24"/>
        </w:rPr>
      </w:pPr>
    </w:p>
    <w:p w14:paraId="4CE8E76C" w14:textId="048D6B02" w:rsidR="00F76CED" w:rsidRPr="00F76CED" w:rsidRDefault="0B3A1527" w:rsidP="00F76CED">
      <w:pPr>
        <w:pStyle w:val="NoSpacing"/>
        <w:jc w:val="both"/>
        <w:rPr>
          <w:rFonts w:ascii="Times New Roman" w:hAnsi="Times New Roman" w:cs="Times New Roman"/>
          <w:sz w:val="24"/>
          <w:szCs w:val="24"/>
          <w:u w:val="single"/>
        </w:rPr>
      </w:pPr>
      <w:r w:rsidRPr="0B3A1527">
        <w:rPr>
          <w:rFonts w:ascii="Times New Roman" w:hAnsi="Times New Roman" w:cs="Times New Roman"/>
          <w:b/>
          <w:bCs/>
          <w:sz w:val="24"/>
          <w:szCs w:val="24"/>
          <w:u w:val="single"/>
        </w:rPr>
        <w:t>Bill Title</w:t>
      </w:r>
      <w:r w:rsidRPr="0B3A1527">
        <w:rPr>
          <w:rFonts w:ascii="Times New Roman" w:hAnsi="Times New Roman" w:cs="Times New Roman"/>
          <w:b/>
          <w:bCs/>
          <w:sz w:val="24"/>
          <w:szCs w:val="24"/>
        </w:rPr>
        <w:t>:</w:t>
      </w:r>
    </w:p>
    <w:p w14:paraId="7A7D1AB4" w14:textId="4E04B215" w:rsidR="00617310" w:rsidRPr="00F76CED" w:rsidRDefault="00F76CED" w:rsidP="00F76CED">
      <w:pPr>
        <w:pStyle w:val="NoSpacing"/>
        <w:spacing w:before="80"/>
        <w:jc w:val="both"/>
        <w:rPr>
          <w:rFonts w:ascii="Times New Roman" w:hAnsi="Times New Roman" w:cs="Times New Roman"/>
          <w:sz w:val="24"/>
          <w:szCs w:val="24"/>
        </w:rPr>
      </w:pPr>
      <w:r w:rsidRPr="00F76CED">
        <w:rPr>
          <w:rFonts w:ascii="Times New Roman" w:hAnsi="Times New Roman" w:cs="Times New Roman"/>
          <w:sz w:val="24"/>
          <w:szCs w:val="24"/>
        </w:rPr>
        <w:t>A Local Law to amend the New York city charter</w:t>
      </w:r>
      <w:r w:rsidR="00C66751">
        <w:rPr>
          <w:rFonts w:ascii="Times New Roman" w:hAnsi="Times New Roman" w:cs="Times New Roman"/>
          <w:sz w:val="24"/>
          <w:szCs w:val="24"/>
        </w:rPr>
        <w:t>,</w:t>
      </w:r>
      <w:r w:rsidRPr="00F76CED">
        <w:rPr>
          <w:rFonts w:ascii="Times New Roman" w:hAnsi="Times New Roman" w:cs="Times New Roman"/>
          <w:sz w:val="24"/>
          <w:szCs w:val="24"/>
        </w:rPr>
        <w:t xml:space="preserve"> the administrative code of the city of New York,</w:t>
      </w:r>
      <w:r w:rsidR="00C66751">
        <w:rPr>
          <w:rFonts w:ascii="Times New Roman" w:hAnsi="Times New Roman" w:cs="Times New Roman"/>
          <w:sz w:val="24"/>
          <w:szCs w:val="24"/>
        </w:rPr>
        <w:t xml:space="preserve"> the New York city plumbing code, and the New York city building code,</w:t>
      </w:r>
      <w:r w:rsidRPr="00F76CED">
        <w:rPr>
          <w:rFonts w:ascii="Times New Roman" w:hAnsi="Times New Roman" w:cs="Times New Roman"/>
          <w:sz w:val="24"/>
          <w:szCs w:val="24"/>
        </w:rPr>
        <w:t xml:space="preserve"> in relation to the terms “inmate,” “prisoner</w:t>
      </w:r>
      <w:r w:rsidR="00A14B43">
        <w:rPr>
          <w:rFonts w:ascii="Times New Roman" w:hAnsi="Times New Roman" w:cs="Times New Roman"/>
          <w:sz w:val="24"/>
          <w:szCs w:val="24"/>
        </w:rPr>
        <w:t>,</w:t>
      </w:r>
      <w:r w:rsidRPr="00F76CED">
        <w:rPr>
          <w:rFonts w:ascii="Times New Roman" w:hAnsi="Times New Roman" w:cs="Times New Roman"/>
          <w:sz w:val="24"/>
          <w:szCs w:val="24"/>
        </w:rPr>
        <w:t>” and “incarcerated individual” and other similar terminology as used therein</w:t>
      </w:r>
    </w:p>
    <w:p w14:paraId="2C76617B" w14:textId="77777777" w:rsidR="008823EE" w:rsidRDefault="008823E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44AB028" w14:textId="77777777" w:rsidR="000F4660" w:rsidRPr="00C20D76" w:rsidRDefault="000F4660" w:rsidP="000F4660">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E779E6F" w14:textId="77777777" w:rsidR="004202FE" w:rsidRDefault="004202FE" w:rsidP="004202FE">
      <w:pPr>
        <w:pStyle w:val="NoSpacing"/>
        <w:jc w:val="both"/>
        <w:rPr>
          <w:rFonts w:ascii="Times New Roman" w:hAnsi="Times New Roman" w:cs="Times New Roman"/>
          <w:sz w:val="24"/>
          <w:szCs w:val="24"/>
        </w:rPr>
      </w:pPr>
    </w:p>
    <w:p w14:paraId="66B9C2AC" w14:textId="3E9016FC" w:rsidR="00F76CED" w:rsidRDefault="003D31AC" w:rsidP="0041520B">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This bill would </w:t>
      </w:r>
      <w:r w:rsidR="00F76CED">
        <w:rPr>
          <w:rFonts w:ascii="Times New Roman" w:hAnsi="Times New Roman" w:cs="Times New Roman"/>
          <w:sz w:val="24"/>
          <w:szCs w:val="24"/>
        </w:rPr>
        <w:t>replace the terms “inmate” and “prisoner</w:t>
      </w:r>
      <w:r w:rsidR="00A14B43">
        <w:rPr>
          <w:rFonts w:ascii="Times New Roman" w:hAnsi="Times New Roman" w:cs="Times New Roman"/>
          <w:sz w:val="24"/>
          <w:szCs w:val="24"/>
        </w:rPr>
        <w:t>,</w:t>
      </w:r>
      <w:r w:rsidR="00F76CED">
        <w:rPr>
          <w:rFonts w:ascii="Times New Roman" w:hAnsi="Times New Roman" w:cs="Times New Roman"/>
          <w:sz w:val="24"/>
          <w:szCs w:val="24"/>
        </w:rPr>
        <w:t>”</w:t>
      </w:r>
      <w:r w:rsidR="00A14B43">
        <w:rPr>
          <w:rFonts w:ascii="Times New Roman" w:hAnsi="Times New Roman" w:cs="Times New Roman"/>
          <w:sz w:val="24"/>
          <w:szCs w:val="24"/>
        </w:rPr>
        <w:t xml:space="preserve"> as well as “incarcerated individual,”</w:t>
      </w:r>
      <w:r w:rsidR="00F76CED">
        <w:rPr>
          <w:rFonts w:ascii="Times New Roman" w:hAnsi="Times New Roman" w:cs="Times New Roman"/>
          <w:sz w:val="24"/>
          <w:szCs w:val="24"/>
        </w:rPr>
        <w:t xml:space="preserve"> with person-first language (PFL) such as “persons incarcerated” and “persons in custody” throu</w:t>
      </w:r>
      <w:r w:rsidR="00EE076A">
        <w:rPr>
          <w:rFonts w:ascii="Times New Roman" w:hAnsi="Times New Roman" w:cs="Times New Roman"/>
          <w:sz w:val="24"/>
          <w:szCs w:val="24"/>
        </w:rPr>
        <w:t xml:space="preserve">ghout the </w:t>
      </w:r>
      <w:r w:rsidR="00C66751">
        <w:rPr>
          <w:rFonts w:ascii="Times New Roman" w:hAnsi="Times New Roman" w:cs="Times New Roman"/>
          <w:sz w:val="24"/>
          <w:szCs w:val="24"/>
        </w:rPr>
        <w:t>City Charter, the Administrative Code, the Plumbing Code, and the Building Code</w:t>
      </w:r>
      <w:r w:rsidR="00F76CED">
        <w:rPr>
          <w:rFonts w:ascii="Times New Roman" w:hAnsi="Times New Roman" w:cs="Times New Roman"/>
          <w:sz w:val="24"/>
          <w:szCs w:val="24"/>
        </w:rPr>
        <w:t>. PFL is a linguistic prescription that emphasizes personhood over status-satu</w:t>
      </w:r>
      <w:r>
        <w:rPr>
          <w:rFonts w:ascii="Times New Roman" w:hAnsi="Times New Roman" w:cs="Times New Roman"/>
          <w:sz w:val="24"/>
          <w:szCs w:val="24"/>
        </w:rPr>
        <w:t>rated identifiers. This law would</w:t>
      </w:r>
      <w:r w:rsidR="00F76CED">
        <w:rPr>
          <w:rFonts w:ascii="Times New Roman" w:hAnsi="Times New Roman" w:cs="Times New Roman"/>
          <w:sz w:val="24"/>
          <w:szCs w:val="24"/>
        </w:rPr>
        <w:t xml:space="preserve"> seek to eliminate conscious and subconscious dehumanization associated with </w:t>
      </w:r>
      <w:r w:rsidR="00EE076A">
        <w:rPr>
          <w:rFonts w:ascii="Times New Roman" w:hAnsi="Times New Roman" w:cs="Times New Roman"/>
          <w:sz w:val="24"/>
          <w:szCs w:val="24"/>
        </w:rPr>
        <w:t xml:space="preserve">the </w:t>
      </w:r>
      <w:proofErr w:type="gramStart"/>
      <w:r w:rsidR="00EE076A">
        <w:rPr>
          <w:rFonts w:ascii="Times New Roman" w:hAnsi="Times New Roman" w:cs="Times New Roman"/>
          <w:sz w:val="24"/>
          <w:szCs w:val="24"/>
        </w:rPr>
        <w:t>terms</w:t>
      </w:r>
      <w:proofErr w:type="gramEnd"/>
      <w:r w:rsidR="00EE076A">
        <w:rPr>
          <w:rFonts w:ascii="Times New Roman" w:hAnsi="Times New Roman" w:cs="Times New Roman"/>
          <w:sz w:val="24"/>
          <w:szCs w:val="24"/>
        </w:rPr>
        <w:t xml:space="preserve"> </w:t>
      </w:r>
      <w:r w:rsidR="00F76CED">
        <w:rPr>
          <w:rFonts w:ascii="Times New Roman" w:hAnsi="Times New Roman" w:cs="Times New Roman"/>
          <w:sz w:val="24"/>
          <w:szCs w:val="24"/>
        </w:rPr>
        <w:t>“inmate” and “prisoner.” Notably, this is a stylistic modification that does not impact the substance of modified sections.</w:t>
      </w:r>
    </w:p>
    <w:p w14:paraId="1B54ADBC" w14:textId="4E030FAD"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29F14C6" w14:textId="17273B27" w:rsidR="000F4660" w:rsidRDefault="0081179E" w:rsidP="001C7445">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840A7A"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4627E08C" w:rsidR="002B309C" w:rsidRPr="002B309C" w:rsidRDefault="00840A7A"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840A7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840A7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6956F38" w:rsidR="002B309C" w:rsidRPr="002B309C" w:rsidRDefault="00840A7A"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7435D515">
        <w:rPr>
          <w:rStyle w:val="apple-style-span"/>
          <w:rFonts w:ascii="Times New Roman" w:hAnsi="Times New Roman"/>
          <w:b/>
          <w:bCs/>
          <w:sz w:val="24"/>
          <w:szCs w:val="24"/>
        </w:rPr>
        <w:t>Note:</w:t>
      </w:r>
      <w:r w:rsidRPr="7435D515">
        <w:rPr>
          <w:rStyle w:val="apple-style-span"/>
          <w:rFonts w:ascii="Times New Roman" w:hAnsi="Times New Roman"/>
          <w:sz w:val="24"/>
          <w:szCs w:val="24"/>
        </w:rPr>
        <w:t xml:space="preserve"> In the full bill text online at legistar.council.nyc.gov, language in proposed consolidated laws that </w:t>
      </w:r>
      <w:proofErr w:type="gramStart"/>
      <w:r w:rsidRPr="7435D515">
        <w:rPr>
          <w:rStyle w:val="apple-style-span"/>
          <w:rFonts w:ascii="Times New Roman" w:hAnsi="Times New Roman"/>
          <w:sz w:val="24"/>
          <w:szCs w:val="24"/>
        </w:rPr>
        <w:t>is</w:t>
      </w:r>
      <w:proofErr w:type="gramEnd"/>
      <w:r w:rsidRPr="7435D515">
        <w:rPr>
          <w:rStyle w:val="apple-style-span"/>
          <w:rFonts w:ascii="Times New Roman" w:hAnsi="Times New Roman"/>
          <w:sz w:val="24"/>
          <w:szCs w:val="24"/>
        </w:rPr>
        <w:t xml:space="preserve"> enclosed by [brackets] would be deleted, and language that is </w:t>
      </w:r>
      <w:r w:rsidRPr="7435D515">
        <w:rPr>
          <w:rStyle w:val="apple-style-span"/>
          <w:rFonts w:ascii="Times New Roman" w:hAnsi="Times New Roman"/>
          <w:sz w:val="24"/>
          <w:szCs w:val="24"/>
          <w:u w:val="single"/>
        </w:rPr>
        <w:t>underlined</w:t>
      </w:r>
      <w:r w:rsidRPr="7435D515">
        <w:rPr>
          <w:rStyle w:val="apple-style-span"/>
          <w:rFonts w:ascii="Times New Roman" w:hAnsi="Times New Roman"/>
          <w:sz w:val="24"/>
          <w:szCs w:val="24"/>
        </w:rPr>
        <w:t xml:space="preserve"> would be new. Language in proposed unconsolidated laws, in contrast, will not have brackets or </w:t>
      </w:r>
      <w:proofErr w:type="gramStart"/>
      <w:r w:rsidRPr="7435D515">
        <w:rPr>
          <w:rStyle w:val="apple-style-span"/>
          <w:rFonts w:ascii="Times New Roman" w:hAnsi="Times New Roman"/>
          <w:sz w:val="24"/>
          <w:szCs w:val="24"/>
        </w:rPr>
        <w:t>underlining</w:t>
      </w:r>
      <w:proofErr w:type="gramEnd"/>
      <w:r w:rsidRPr="7435D515">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365BE472" w14:textId="6EE0414B" w:rsidR="006C314E" w:rsidRDefault="006C314E" w:rsidP="7435D515">
      <w:pPr>
        <w:pStyle w:val="NormalWeb"/>
        <w:shd w:val="clear" w:color="auto" w:fill="FFFFFF" w:themeFill="background1"/>
        <w:spacing w:before="0" w:beforeAutospacing="0" w:after="0" w:afterAutospacing="0"/>
        <w:jc w:val="both"/>
        <w:rPr>
          <w:color w:val="000000" w:themeColor="text1"/>
          <w:sz w:val="18"/>
          <w:szCs w:val="18"/>
          <w:u w:val="single"/>
        </w:rPr>
      </w:pPr>
    </w:p>
    <w:p w14:paraId="7B69241A" w14:textId="5DC1876C" w:rsidR="006C314E" w:rsidRDefault="006C314E" w:rsidP="7435D515">
      <w:pPr>
        <w:pStyle w:val="NormalWeb"/>
        <w:shd w:val="clear" w:color="auto" w:fill="FFFFFF" w:themeFill="background1"/>
        <w:spacing w:before="0" w:beforeAutospacing="0" w:after="0" w:afterAutospacing="0"/>
        <w:jc w:val="both"/>
        <w:rPr>
          <w:color w:val="000000" w:themeColor="text1"/>
          <w:sz w:val="18"/>
          <w:szCs w:val="18"/>
          <w:u w:val="single"/>
        </w:rPr>
      </w:pPr>
    </w:p>
    <w:p w14:paraId="7430BB03" w14:textId="6E025395" w:rsidR="006C314E" w:rsidRDefault="006C314E" w:rsidP="7435D515">
      <w:pPr>
        <w:pStyle w:val="NormalWeb"/>
        <w:shd w:val="clear" w:color="auto" w:fill="FFFFFF" w:themeFill="background1"/>
        <w:spacing w:before="0" w:beforeAutospacing="0" w:after="0" w:afterAutospacing="0"/>
        <w:jc w:val="both"/>
        <w:rPr>
          <w:color w:val="000000" w:themeColor="text1"/>
          <w:sz w:val="18"/>
          <w:szCs w:val="18"/>
          <w:u w:val="single"/>
        </w:rPr>
      </w:pPr>
    </w:p>
    <w:p w14:paraId="4A671203" w14:textId="144E2173" w:rsidR="0B3A1527" w:rsidRDefault="0B3A1527" w:rsidP="0B3A1527">
      <w:pPr>
        <w:jc w:val="both"/>
        <w:rPr>
          <w:rFonts w:eastAsia="Times New Roman"/>
          <w:color w:val="000000" w:themeColor="text1"/>
          <w:sz w:val="18"/>
          <w:szCs w:val="18"/>
        </w:rPr>
      </w:pPr>
      <w:r w:rsidRPr="0B3A1527">
        <w:rPr>
          <w:rFonts w:eastAsia="Times New Roman"/>
          <w:color w:val="000000" w:themeColor="text1"/>
          <w:sz w:val="18"/>
          <w:szCs w:val="18"/>
        </w:rPr>
        <w:t>PS</w:t>
      </w:r>
    </w:p>
    <w:p w14:paraId="25979CB0" w14:textId="70EA84EA" w:rsidR="0B3A1527" w:rsidRDefault="0B3A1527" w:rsidP="0B3A1527">
      <w:pPr>
        <w:jc w:val="both"/>
        <w:rPr>
          <w:rFonts w:eastAsia="Times New Roman"/>
          <w:color w:val="000000" w:themeColor="text1"/>
          <w:sz w:val="18"/>
          <w:szCs w:val="18"/>
        </w:rPr>
      </w:pPr>
      <w:r w:rsidRPr="0B3A1527">
        <w:rPr>
          <w:rFonts w:eastAsia="Times New Roman"/>
          <w:color w:val="000000" w:themeColor="text1"/>
          <w:sz w:val="18"/>
          <w:szCs w:val="18"/>
        </w:rPr>
        <w:t>LS #8544</w:t>
      </w:r>
    </w:p>
    <w:p w14:paraId="05C10DDC" w14:textId="2773555E" w:rsidR="0B3A1527" w:rsidRDefault="0B3A1527" w:rsidP="0B3A1527">
      <w:pPr>
        <w:jc w:val="both"/>
        <w:rPr>
          <w:rFonts w:eastAsia="Times New Roman"/>
          <w:color w:val="000000" w:themeColor="text1"/>
          <w:sz w:val="18"/>
          <w:szCs w:val="18"/>
        </w:rPr>
      </w:pPr>
      <w:proofErr w:type="gramStart"/>
      <w:r w:rsidRPr="0B3A1527">
        <w:rPr>
          <w:rFonts w:eastAsia="Times New Roman"/>
          <w:color w:val="000000" w:themeColor="text1"/>
          <w:sz w:val="18"/>
          <w:szCs w:val="18"/>
        </w:rPr>
        <w:lastRenderedPageBreak/>
        <w:t>Int. #</w:t>
      </w:r>
      <w:proofErr w:type="gramEnd"/>
      <w:r w:rsidRPr="0B3A1527">
        <w:rPr>
          <w:rFonts w:eastAsia="Times New Roman"/>
          <w:color w:val="000000" w:themeColor="text1"/>
          <w:sz w:val="18"/>
          <w:szCs w:val="18"/>
        </w:rPr>
        <w:t>0151-2024</w:t>
      </w:r>
    </w:p>
    <w:p w14:paraId="7210940E" w14:textId="64B4268D" w:rsidR="0B3A1527" w:rsidRDefault="0B3A1527" w:rsidP="0B3A1527">
      <w:pPr>
        <w:jc w:val="both"/>
        <w:rPr>
          <w:rFonts w:eastAsia="Times New Roman"/>
          <w:color w:val="000000" w:themeColor="text1"/>
          <w:sz w:val="18"/>
          <w:szCs w:val="18"/>
        </w:rPr>
      </w:pPr>
      <w:r w:rsidRPr="0B3A1527">
        <w:rPr>
          <w:rFonts w:eastAsia="Times New Roman"/>
          <w:color w:val="000000" w:themeColor="text1"/>
          <w:sz w:val="18"/>
          <w:szCs w:val="18"/>
        </w:rPr>
        <w:t>01/07/2026 10:07 AM</w:t>
      </w:r>
    </w:p>
    <w:p w14:paraId="257EFDA3" w14:textId="53D06BF7" w:rsidR="0B3A1527" w:rsidRDefault="0B3A1527" w:rsidP="0B3A1527">
      <w:pPr>
        <w:pStyle w:val="NormalWeb"/>
        <w:shd w:val="clear" w:color="auto" w:fill="FFFFFF" w:themeFill="background1"/>
        <w:spacing w:before="0" w:beforeAutospacing="0" w:after="0" w:afterAutospacing="0"/>
        <w:jc w:val="both"/>
        <w:rPr>
          <w:color w:val="000000" w:themeColor="text1"/>
          <w:sz w:val="18"/>
          <w:szCs w:val="18"/>
        </w:rPr>
      </w:pPr>
    </w:p>
    <w:p w14:paraId="4B97C686" w14:textId="1E008EC9" w:rsidR="7435D515" w:rsidRDefault="7435D515" w:rsidP="7435D515">
      <w:pPr>
        <w:pStyle w:val="NormalWeb"/>
        <w:shd w:val="clear" w:color="auto" w:fill="FFFFFF" w:themeFill="background1"/>
        <w:spacing w:before="0" w:beforeAutospacing="0" w:after="0" w:afterAutospacing="0"/>
        <w:jc w:val="both"/>
        <w:rPr>
          <w:color w:val="000000" w:themeColor="text1"/>
          <w:sz w:val="18"/>
          <w:szCs w:val="18"/>
        </w:rPr>
      </w:pPr>
    </w:p>
    <w:sectPr w:rsidR="7435D51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A9C7E" w14:textId="77777777" w:rsidR="00580314" w:rsidRDefault="00580314" w:rsidP="00272634">
      <w:r>
        <w:separator/>
      </w:r>
    </w:p>
  </w:endnote>
  <w:endnote w:type="continuationSeparator" w:id="0">
    <w:p w14:paraId="6A568ED4" w14:textId="77777777" w:rsidR="00580314" w:rsidRDefault="0058031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95477" w14:textId="77777777" w:rsidR="00580314" w:rsidRDefault="00580314" w:rsidP="00272634">
      <w:r>
        <w:separator/>
      </w:r>
    </w:p>
  </w:footnote>
  <w:footnote w:type="continuationSeparator" w:id="0">
    <w:p w14:paraId="55342A8C" w14:textId="77777777" w:rsidR="00580314" w:rsidRDefault="0058031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563710">
    <w:abstractNumId w:val="0"/>
  </w:num>
  <w:num w:numId="2" w16cid:durableId="1698002001">
    <w:abstractNumId w:val="2"/>
  </w:num>
  <w:num w:numId="3" w16cid:durableId="1640264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10BE8"/>
    <w:rsid w:val="000167AC"/>
    <w:rsid w:val="00024B0C"/>
    <w:rsid w:val="000765AF"/>
    <w:rsid w:val="00080B67"/>
    <w:rsid w:val="000E4F15"/>
    <w:rsid w:val="000F4660"/>
    <w:rsid w:val="0010786F"/>
    <w:rsid w:val="00126FC1"/>
    <w:rsid w:val="00134583"/>
    <w:rsid w:val="001349AE"/>
    <w:rsid w:val="0015243A"/>
    <w:rsid w:val="00195895"/>
    <w:rsid w:val="001C7445"/>
    <w:rsid w:val="001E3407"/>
    <w:rsid w:val="001E672B"/>
    <w:rsid w:val="00215C0B"/>
    <w:rsid w:val="00216A92"/>
    <w:rsid w:val="00220726"/>
    <w:rsid w:val="00272634"/>
    <w:rsid w:val="00280543"/>
    <w:rsid w:val="002B309C"/>
    <w:rsid w:val="002D78A5"/>
    <w:rsid w:val="00314831"/>
    <w:rsid w:val="00357D22"/>
    <w:rsid w:val="003972CB"/>
    <w:rsid w:val="003A304F"/>
    <w:rsid w:val="003D31AC"/>
    <w:rsid w:val="003E2F46"/>
    <w:rsid w:val="003E57E6"/>
    <w:rsid w:val="0041520B"/>
    <w:rsid w:val="004202FE"/>
    <w:rsid w:val="00424E79"/>
    <w:rsid w:val="00474067"/>
    <w:rsid w:val="00486173"/>
    <w:rsid w:val="004B589D"/>
    <w:rsid w:val="004D521C"/>
    <w:rsid w:val="005021D5"/>
    <w:rsid w:val="00512FB5"/>
    <w:rsid w:val="005331A0"/>
    <w:rsid w:val="00563377"/>
    <w:rsid w:val="00580314"/>
    <w:rsid w:val="005B1E8E"/>
    <w:rsid w:val="005E5537"/>
    <w:rsid w:val="00615680"/>
    <w:rsid w:val="00617310"/>
    <w:rsid w:val="00636DF2"/>
    <w:rsid w:val="00651D12"/>
    <w:rsid w:val="00683396"/>
    <w:rsid w:val="00691B8B"/>
    <w:rsid w:val="00691F11"/>
    <w:rsid w:val="006A028B"/>
    <w:rsid w:val="006C314E"/>
    <w:rsid w:val="006F5093"/>
    <w:rsid w:val="00751580"/>
    <w:rsid w:val="00757344"/>
    <w:rsid w:val="00781399"/>
    <w:rsid w:val="007B59EE"/>
    <w:rsid w:val="0081179E"/>
    <w:rsid w:val="0082024D"/>
    <w:rsid w:val="00820C10"/>
    <w:rsid w:val="00833503"/>
    <w:rsid w:val="00837EB5"/>
    <w:rsid w:val="00866AB5"/>
    <w:rsid w:val="008823EE"/>
    <w:rsid w:val="008B629F"/>
    <w:rsid w:val="008B64E6"/>
    <w:rsid w:val="008C08E1"/>
    <w:rsid w:val="009243C8"/>
    <w:rsid w:val="00932BFA"/>
    <w:rsid w:val="00962A70"/>
    <w:rsid w:val="00967CED"/>
    <w:rsid w:val="009B087E"/>
    <w:rsid w:val="009C6A20"/>
    <w:rsid w:val="00A0603B"/>
    <w:rsid w:val="00A14B43"/>
    <w:rsid w:val="00A5189C"/>
    <w:rsid w:val="00A54037"/>
    <w:rsid w:val="00A87143"/>
    <w:rsid w:val="00AD7299"/>
    <w:rsid w:val="00AF56D8"/>
    <w:rsid w:val="00AF7B6D"/>
    <w:rsid w:val="00B0366F"/>
    <w:rsid w:val="00B578BD"/>
    <w:rsid w:val="00B9759C"/>
    <w:rsid w:val="00BA1D4D"/>
    <w:rsid w:val="00BA3B1D"/>
    <w:rsid w:val="00BC4C04"/>
    <w:rsid w:val="00BD2104"/>
    <w:rsid w:val="00BD51CA"/>
    <w:rsid w:val="00C20C57"/>
    <w:rsid w:val="00C20D76"/>
    <w:rsid w:val="00C22CDF"/>
    <w:rsid w:val="00C52023"/>
    <w:rsid w:val="00C564A2"/>
    <w:rsid w:val="00C66751"/>
    <w:rsid w:val="00C67FA9"/>
    <w:rsid w:val="00CC3989"/>
    <w:rsid w:val="00D0018B"/>
    <w:rsid w:val="00D04A20"/>
    <w:rsid w:val="00D24016"/>
    <w:rsid w:val="00D442F8"/>
    <w:rsid w:val="00D74104"/>
    <w:rsid w:val="00D92C74"/>
    <w:rsid w:val="00D95382"/>
    <w:rsid w:val="00DA25D7"/>
    <w:rsid w:val="00DB3FC3"/>
    <w:rsid w:val="00DB46CB"/>
    <w:rsid w:val="00DE17D5"/>
    <w:rsid w:val="00E33922"/>
    <w:rsid w:val="00E3518C"/>
    <w:rsid w:val="00E444FF"/>
    <w:rsid w:val="00E47704"/>
    <w:rsid w:val="00EB136D"/>
    <w:rsid w:val="00EE076A"/>
    <w:rsid w:val="00EE11A1"/>
    <w:rsid w:val="00EF0E87"/>
    <w:rsid w:val="00F21FC5"/>
    <w:rsid w:val="00F4558B"/>
    <w:rsid w:val="00F51D32"/>
    <w:rsid w:val="00F74B3D"/>
    <w:rsid w:val="00F76CED"/>
    <w:rsid w:val="00F8773C"/>
    <w:rsid w:val="00FC4623"/>
    <w:rsid w:val="0A2C342B"/>
    <w:rsid w:val="0B3A1527"/>
    <w:rsid w:val="1659B1C7"/>
    <w:rsid w:val="2D8AB89B"/>
    <w:rsid w:val="35D8638F"/>
    <w:rsid w:val="4ACA81A6"/>
    <w:rsid w:val="650E080B"/>
    <w:rsid w:val="7435D515"/>
    <w:rsid w:val="7BF97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unhideWhenUsed/>
    <w:rsid w:val="000F4660"/>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5249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55A35ACE-BD35-4DA1-BC52-6A3B3EA98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7AD50D-951C-4B2C-8123-D69CF1200BE6}">
  <ds:schemaRefs>
    <ds:schemaRef ds:uri="http://schemas.microsoft.com/sharepoint/v3/contenttype/forms"/>
  </ds:schemaRefs>
</ds:datastoreItem>
</file>

<file path=customXml/itemProps3.xml><?xml version="1.0" encoding="utf-8"?>
<ds:datastoreItem xmlns:ds="http://schemas.openxmlformats.org/officeDocument/2006/customXml" ds:itemID="{F6BAC6A1-34AC-4D4C-BD5A-8596F2123E9B}">
  <ds:schemaRefs>
    <ds:schemaRef ds:uri="http://purl.org/dc/term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 ds:uri="6bdfed7b-1ecd-4e76-ad2d-fde42da1b87b"/>
    <ds:schemaRef ds:uri="0d02a3a3-113e-4de2-a04b-afc3f57a5ed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1825</Characters>
  <Application>Microsoft Office Word</Application>
  <DocSecurity>0</DocSecurity>
  <Lines>15</Lines>
  <Paragraphs>4</Paragraphs>
  <ScaleCrop>false</ScaleCrop>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Delancey, Thaddea</cp:lastModifiedBy>
  <cp:revision>2</cp:revision>
  <cp:lastPrinted>2022-10-13T14:37:00Z</cp:lastPrinted>
  <dcterms:created xsi:type="dcterms:W3CDTF">2026-02-10T17:04:00Z</dcterms:created>
  <dcterms:modified xsi:type="dcterms:W3CDTF">2026-02-10T17:04:00Z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