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7BDD" w14:textId="62A68E59" w:rsidR="004E1CF2" w:rsidRDefault="41E5882B" w:rsidP="00E97376">
      <w:pPr>
        <w:ind w:firstLine="0"/>
        <w:jc w:val="center"/>
      </w:pPr>
      <w:r>
        <w:t xml:space="preserve">Int. No. </w:t>
      </w:r>
      <w:r w:rsidR="00653E49">
        <w:t>523</w:t>
      </w:r>
    </w:p>
    <w:p w14:paraId="0A44A5A1" w14:textId="77777777" w:rsidR="00E97376" w:rsidRDefault="00E97376" w:rsidP="00E97376">
      <w:pPr>
        <w:ind w:firstLine="0"/>
        <w:jc w:val="center"/>
      </w:pPr>
    </w:p>
    <w:p w14:paraId="6FC92C21" w14:textId="5FBEC382" w:rsidR="00C559D2" w:rsidRDefault="00C559D2" w:rsidP="00C559D2">
      <w:pPr>
        <w:autoSpaceDE w:val="0"/>
        <w:autoSpaceDN w:val="0"/>
        <w:adjustRightInd w:val="0"/>
        <w:ind w:firstLine="0"/>
        <w:jc w:val="both"/>
        <w:rPr>
          <w:rFonts w:eastAsia="Calibri"/>
        </w:rPr>
      </w:pPr>
      <w:r>
        <w:rPr>
          <w:rFonts w:eastAsia="Calibri"/>
        </w:rPr>
        <w:t>By Council Member</w:t>
      </w:r>
      <w:r w:rsidR="00D66C5C">
        <w:rPr>
          <w:rFonts w:eastAsia="Calibri"/>
        </w:rPr>
        <w:t>s</w:t>
      </w:r>
      <w:r>
        <w:rPr>
          <w:rFonts w:eastAsia="Calibri"/>
        </w:rPr>
        <w:t xml:space="preserve"> De La Rosa</w:t>
      </w:r>
      <w:r w:rsidR="00D66C5C">
        <w:rPr>
          <w:rFonts w:eastAsia="Calibri"/>
        </w:rPr>
        <w:t xml:space="preserve"> and Louis</w:t>
      </w:r>
    </w:p>
    <w:p w14:paraId="110DCC72" w14:textId="77777777" w:rsidR="004E1CF2" w:rsidRDefault="004E1CF2" w:rsidP="007101A2">
      <w:pPr>
        <w:pStyle w:val="BodyText"/>
        <w:spacing w:line="240" w:lineRule="auto"/>
        <w:ind w:firstLine="0"/>
      </w:pPr>
    </w:p>
    <w:p w14:paraId="7FB73CAC" w14:textId="77777777" w:rsidR="006C629F" w:rsidRPr="006C629F" w:rsidRDefault="006C629F" w:rsidP="007101A2">
      <w:pPr>
        <w:pStyle w:val="BodyText"/>
        <w:spacing w:line="240" w:lineRule="auto"/>
        <w:ind w:firstLine="0"/>
        <w:rPr>
          <w:vanish/>
        </w:rPr>
      </w:pPr>
      <w:r w:rsidRPr="006C629F">
        <w:rPr>
          <w:vanish/>
        </w:rPr>
        <w:t>..Title</w:t>
      </w:r>
    </w:p>
    <w:p w14:paraId="5968F380" w14:textId="3F1D2FC1" w:rsidR="004E1CF2" w:rsidRDefault="006C629F" w:rsidP="007101A2">
      <w:pPr>
        <w:pStyle w:val="BodyText"/>
        <w:spacing w:line="240" w:lineRule="auto"/>
        <w:ind w:firstLine="0"/>
      </w:pPr>
      <w:r>
        <w:t>A Local Law t</w:t>
      </w:r>
      <w:r w:rsidR="004E1CF2">
        <w:t xml:space="preserve">o </w:t>
      </w:r>
      <w:r w:rsidR="00E310B4">
        <w:t>amend the</w:t>
      </w:r>
      <w:r w:rsidR="00FC547E">
        <w:t xml:space="preserve"> </w:t>
      </w:r>
      <w:r w:rsidR="00B76EF8">
        <w:t>administrative code of the city of New York</w:t>
      </w:r>
      <w:r w:rsidR="004E1CF2">
        <w:t>, in relation to</w:t>
      </w:r>
      <w:r w:rsidR="00873B26">
        <w:t xml:space="preserve"> </w:t>
      </w:r>
      <w:r w:rsidR="00F50069">
        <w:t xml:space="preserve">requiring </w:t>
      </w:r>
      <w:r w:rsidR="003E5623">
        <w:t>a workers’ rights</w:t>
      </w:r>
      <w:r w:rsidR="00F50069">
        <w:t xml:space="preserve"> training</w:t>
      </w:r>
      <w:r w:rsidR="003E5623">
        <w:t xml:space="preserve"> for certain fast food employees</w:t>
      </w:r>
    </w:p>
    <w:p w14:paraId="5DBDC71E" w14:textId="5E9A470E" w:rsidR="006C629F" w:rsidRPr="006C629F" w:rsidRDefault="006C629F" w:rsidP="007101A2">
      <w:pPr>
        <w:pStyle w:val="BodyText"/>
        <w:spacing w:line="240" w:lineRule="auto"/>
        <w:ind w:firstLine="0"/>
        <w:rPr>
          <w:vanish/>
        </w:rPr>
      </w:pPr>
      <w:r w:rsidRPr="006C629F">
        <w:rPr>
          <w:vanish/>
        </w:rPr>
        <w:t>..Body</w:t>
      </w:r>
    </w:p>
    <w:p w14:paraId="2A525748" w14:textId="77777777" w:rsidR="004E1CF2" w:rsidRDefault="004E1CF2" w:rsidP="007101A2">
      <w:pPr>
        <w:pStyle w:val="BodyText"/>
        <w:spacing w:line="240" w:lineRule="auto"/>
        <w:ind w:firstLine="0"/>
        <w:rPr>
          <w:u w:val="single"/>
        </w:rPr>
      </w:pPr>
    </w:p>
    <w:p w14:paraId="33EB4092" w14:textId="58E8FA05" w:rsidR="004E1CF2" w:rsidRDefault="004E1CF2" w:rsidP="007101A2">
      <w:pPr>
        <w:ind w:firstLine="0"/>
        <w:jc w:val="both"/>
        <w:rPr>
          <w:u w:val="single"/>
        </w:rPr>
      </w:pPr>
      <w:r>
        <w:rPr>
          <w:u w:val="single"/>
        </w:rPr>
        <w:t>Be it enacted by the Council as follows</w:t>
      </w:r>
      <w:r w:rsidRPr="005B5DE4">
        <w:rPr>
          <w:u w:val="single"/>
        </w:rPr>
        <w:t>:</w:t>
      </w:r>
    </w:p>
    <w:p w14:paraId="7CCC6A01" w14:textId="77777777" w:rsidR="008449EC" w:rsidRDefault="008449EC" w:rsidP="007101A2">
      <w:pPr>
        <w:ind w:firstLine="0"/>
        <w:jc w:val="both"/>
      </w:pPr>
    </w:p>
    <w:p w14:paraId="4E12F5CB" w14:textId="04D7CA9C" w:rsidR="006A691C" w:rsidRDefault="006A691C" w:rsidP="41E5882B">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486C42D7" w14:textId="77777777" w:rsidR="00595589" w:rsidRDefault="007101A2" w:rsidP="00595589">
      <w:pPr>
        <w:spacing w:line="480" w:lineRule="auto"/>
        <w:jc w:val="both"/>
      </w:pPr>
      <w:r>
        <w:t>S</w:t>
      </w:r>
      <w:r w:rsidR="004E1CF2">
        <w:t>ection 1.</w:t>
      </w:r>
      <w:r w:rsidR="007E79D5">
        <w:t xml:space="preserve"> </w:t>
      </w:r>
      <w:r w:rsidR="00B76EF8">
        <w:t>Section 20-1202 of the administrative code of the city of New York, as amended by local law 80 for the year 2020, is amended to read as follows:</w:t>
      </w:r>
    </w:p>
    <w:p w14:paraId="7C4D00A1" w14:textId="30533F78" w:rsidR="00B76EF8" w:rsidRPr="003C6385" w:rsidRDefault="00B76EF8" w:rsidP="00B76EF8">
      <w:pPr>
        <w:spacing w:line="480" w:lineRule="auto"/>
        <w:jc w:val="both"/>
      </w:pPr>
      <w:r w:rsidRPr="003C6385">
        <w:t>§ 20-1202 Outreach</w:t>
      </w:r>
      <w:r w:rsidR="003A17A1">
        <w:t>[</w:t>
      </w:r>
      <w:r w:rsidRPr="003C6385">
        <w:t xml:space="preserve"> and</w:t>
      </w:r>
      <w:r w:rsidR="003A17A1">
        <w:t>]</w:t>
      </w:r>
      <w:r w:rsidR="003A17A1" w:rsidRPr="003A17A1">
        <w:rPr>
          <w:u w:val="single"/>
        </w:rPr>
        <w:t>,</w:t>
      </w:r>
      <w:r w:rsidRPr="003C6385">
        <w:t xml:space="preserve"> education</w:t>
      </w:r>
      <w:r w:rsidR="000D36E9">
        <w:t xml:space="preserve"> </w:t>
      </w:r>
      <w:r w:rsidR="003A17A1">
        <w:rPr>
          <w:u w:val="single"/>
        </w:rPr>
        <w:t>and required trainings</w:t>
      </w:r>
      <w:r w:rsidRPr="003C6385">
        <w:t>.</w:t>
      </w:r>
    </w:p>
    <w:p w14:paraId="311E081E" w14:textId="77777777" w:rsidR="003C6385" w:rsidRDefault="003C6385" w:rsidP="003C6385">
      <w:pPr>
        <w:spacing w:line="480" w:lineRule="auto"/>
        <w:jc w:val="both"/>
        <w:rPr>
          <w:u w:val="single"/>
        </w:rPr>
      </w:pPr>
      <w:r w:rsidRPr="003C6385">
        <w:rPr>
          <w:u w:val="single"/>
        </w:rPr>
        <w:t>a.</w:t>
      </w:r>
      <w:r w:rsidRPr="009963CF">
        <w:t xml:space="preserve"> </w:t>
      </w:r>
      <w:r w:rsidR="00B76EF8" w:rsidRPr="003C6385">
        <w:t>The commissioner shall conduct outreach and education about the provisions of this chapter. Such outreach and education shall be provided to employers, employees and members of the public who are likely to be affected by this law.</w:t>
      </w:r>
      <w:r>
        <w:t xml:space="preserve"> </w:t>
      </w:r>
      <w:r w:rsidRPr="003C6385">
        <w:rPr>
          <w:u w:val="single"/>
        </w:rPr>
        <w:t xml:space="preserve">Such outreach and education shall include a training on </w:t>
      </w:r>
      <w:r w:rsidR="0079629B">
        <w:rPr>
          <w:u w:val="single"/>
        </w:rPr>
        <w:t>the</w:t>
      </w:r>
      <w:r w:rsidRPr="003C6385">
        <w:rPr>
          <w:u w:val="single"/>
        </w:rPr>
        <w:t xml:space="preserve"> rights </w:t>
      </w:r>
      <w:r w:rsidR="0079629B">
        <w:rPr>
          <w:u w:val="single"/>
        </w:rPr>
        <w:t xml:space="preserve">provided to fast food employees </w:t>
      </w:r>
      <w:r w:rsidRPr="003C6385">
        <w:rPr>
          <w:u w:val="single"/>
        </w:rPr>
        <w:t>as set forth in subdivision b of this section.</w:t>
      </w:r>
    </w:p>
    <w:p w14:paraId="42B03DC1" w14:textId="7983EE0B" w:rsidR="003427F9" w:rsidRDefault="00413440" w:rsidP="003427F9">
      <w:pPr>
        <w:pStyle w:val="NormalWeb"/>
        <w:shd w:val="clear" w:color="auto" w:fill="FFFFFF"/>
        <w:spacing w:before="0" w:beforeAutospacing="0" w:after="0" w:afterAutospacing="0" w:line="480" w:lineRule="auto"/>
        <w:ind w:firstLine="720"/>
        <w:jc w:val="both"/>
        <w:rPr>
          <w:color w:val="000000"/>
          <w:u w:val="single"/>
        </w:rPr>
      </w:pPr>
      <w:r>
        <w:rPr>
          <w:u w:val="single"/>
        </w:rPr>
        <w:t xml:space="preserve">b. Fast food </w:t>
      </w:r>
      <w:r w:rsidR="00F50069">
        <w:rPr>
          <w:u w:val="single"/>
        </w:rPr>
        <w:t xml:space="preserve">workers’ </w:t>
      </w:r>
      <w:r>
        <w:rPr>
          <w:u w:val="single"/>
        </w:rPr>
        <w:t>rights training.</w:t>
      </w:r>
      <w:r w:rsidR="004A7C15">
        <w:rPr>
          <w:u w:val="single"/>
        </w:rPr>
        <w:t xml:space="preserve"> 1. </w:t>
      </w:r>
      <w:r w:rsidR="003427F9">
        <w:rPr>
          <w:u w:val="single"/>
        </w:rPr>
        <w:t xml:space="preserve">(a) </w:t>
      </w:r>
      <w:r w:rsidR="00F50069">
        <w:rPr>
          <w:u w:val="single"/>
        </w:rPr>
        <w:t xml:space="preserve">The department shall provide </w:t>
      </w:r>
      <w:r w:rsidR="00C33385">
        <w:rPr>
          <w:u w:val="single"/>
        </w:rPr>
        <w:t xml:space="preserve">a </w:t>
      </w:r>
      <w:r w:rsidR="00F50069">
        <w:rPr>
          <w:u w:val="single"/>
        </w:rPr>
        <w:t xml:space="preserve">training for fast food employees on the </w:t>
      </w:r>
      <w:r w:rsidR="004429D6">
        <w:rPr>
          <w:u w:val="single"/>
        </w:rPr>
        <w:t>rights</w:t>
      </w:r>
      <w:r w:rsidR="00F50069">
        <w:rPr>
          <w:u w:val="single"/>
        </w:rPr>
        <w:t xml:space="preserve"> afforded to them under</w:t>
      </w:r>
      <w:r w:rsidR="00F168ED">
        <w:rPr>
          <w:u w:val="single"/>
        </w:rPr>
        <w:t xml:space="preserve"> city employment laws, including under</w:t>
      </w:r>
      <w:r w:rsidR="00F50069">
        <w:rPr>
          <w:u w:val="single"/>
        </w:rPr>
        <w:t xml:space="preserve"> this </w:t>
      </w:r>
      <w:r w:rsidR="00F168ED">
        <w:rPr>
          <w:u w:val="single"/>
        </w:rPr>
        <w:t>title</w:t>
      </w:r>
      <w:r w:rsidR="00F50069">
        <w:rPr>
          <w:u w:val="single"/>
        </w:rPr>
        <w:t xml:space="preserve">. Such training shall be conducted by the department or the department’s designee, which may be another agency or a community organization selected by the department. The training shall be no longer than two hours in duration and shall consist of </w:t>
      </w:r>
      <w:r w:rsidR="00F7699A" w:rsidRPr="004A7C15">
        <w:rPr>
          <w:color w:val="000000"/>
          <w:u w:val="single"/>
        </w:rPr>
        <w:t>participatory teaching</w:t>
      </w:r>
      <w:r w:rsidR="001C11B7">
        <w:rPr>
          <w:color w:val="000000"/>
          <w:u w:val="single"/>
        </w:rPr>
        <w:t xml:space="preserve"> </w:t>
      </w:r>
      <w:r w:rsidR="00F7699A" w:rsidRPr="004A7C15">
        <w:rPr>
          <w:color w:val="000000"/>
          <w:u w:val="single"/>
        </w:rPr>
        <w:t xml:space="preserve">whereby the trainee is engaged in a trainer-trainee interaction, use of audio-visuals, </w:t>
      </w:r>
      <w:r w:rsidR="0079629B">
        <w:rPr>
          <w:color w:val="000000"/>
          <w:u w:val="single"/>
        </w:rPr>
        <w:t xml:space="preserve">a </w:t>
      </w:r>
      <w:r w:rsidR="00F7699A" w:rsidRPr="004A7C15">
        <w:rPr>
          <w:color w:val="000000"/>
          <w:u w:val="single"/>
        </w:rPr>
        <w:t xml:space="preserve">computer or online training program or other participatory forms of training as determined by the </w:t>
      </w:r>
      <w:r w:rsidR="00F7699A">
        <w:rPr>
          <w:color w:val="000000"/>
          <w:u w:val="single"/>
        </w:rPr>
        <w:t>department</w:t>
      </w:r>
      <w:r w:rsidR="00F50069">
        <w:rPr>
          <w:color w:val="000000"/>
          <w:u w:val="single"/>
        </w:rPr>
        <w:t xml:space="preserve">. </w:t>
      </w:r>
    </w:p>
    <w:p w14:paraId="76451EF3" w14:textId="67FE9848" w:rsidR="003427F9" w:rsidRDefault="003427F9" w:rsidP="003427F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(b) If the department chooses to designate a community organization to conduct the training required by this paragraph, the department shall consider:</w:t>
      </w:r>
    </w:p>
    <w:p w14:paraId="54C1391A" w14:textId="56EA797D" w:rsidR="003427F9" w:rsidRDefault="003427F9" w:rsidP="003427F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(1) The organization’s qualifications and experience related to conducting workers’ rights trainings and participatory trainings generally;</w:t>
      </w:r>
    </w:p>
    <w:p w14:paraId="13B878C8" w14:textId="2906631F" w:rsidR="003427F9" w:rsidRDefault="003427F9" w:rsidP="003427F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lastRenderedPageBreak/>
        <w:t xml:space="preserve">(2) The organization’s expertise in the rights afforded to fast food employees under this chapter; </w:t>
      </w:r>
    </w:p>
    <w:p w14:paraId="26FE5E6F" w14:textId="64A90214" w:rsidR="003427F9" w:rsidRDefault="003427F9" w:rsidP="003427F9">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 The organization’s ability to communicate with fast food employees in their preferred language; and</w:t>
      </w:r>
    </w:p>
    <w:p w14:paraId="682A2277" w14:textId="671FAF0F" w:rsidR="00F876D1" w:rsidRDefault="003427F9" w:rsidP="000358F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 Any other factors the department deems relevant to the efficacy of the training.</w:t>
      </w:r>
    </w:p>
    <w:p w14:paraId="33791895" w14:textId="2F586E13" w:rsidR="00F876D1" w:rsidRDefault="00F7699A" w:rsidP="00C33385">
      <w:pPr>
        <w:pStyle w:val="NormalWeb"/>
        <w:shd w:val="clear" w:color="auto" w:fill="FFFFFF"/>
        <w:tabs>
          <w:tab w:val="left" w:pos="810"/>
        </w:tabs>
        <w:spacing w:before="0" w:beforeAutospacing="0" w:after="0" w:afterAutospacing="0" w:line="480" w:lineRule="auto"/>
        <w:ind w:firstLine="720"/>
        <w:jc w:val="both"/>
        <w:rPr>
          <w:color w:val="000000"/>
          <w:u w:val="single"/>
        </w:rPr>
      </w:pPr>
      <w:r>
        <w:rPr>
          <w:color w:val="000000"/>
          <w:u w:val="single"/>
        </w:rPr>
        <w:t xml:space="preserve">2. </w:t>
      </w:r>
      <w:r w:rsidR="00F64B54">
        <w:rPr>
          <w:color w:val="000000"/>
          <w:u w:val="single"/>
        </w:rPr>
        <w:t>Upon 45 days’ notice by the department, f</w:t>
      </w:r>
      <w:r w:rsidR="006F0F0E">
        <w:rPr>
          <w:color w:val="000000"/>
          <w:u w:val="single"/>
        </w:rPr>
        <w:t xml:space="preserve">ast food employers shall </w:t>
      </w:r>
      <w:r w:rsidR="001C11B7">
        <w:rPr>
          <w:color w:val="000000"/>
          <w:u w:val="single"/>
        </w:rPr>
        <w:t>make</w:t>
      </w:r>
      <w:r w:rsidR="00F64B54">
        <w:rPr>
          <w:color w:val="000000"/>
          <w:u w:val="single"/>
        </w:rPr>
        <w:t xml:space="preserve"> </w:t>
      </w:r>
      <w:r w:rsidR="003B782A">
        <w:rPr>
          <w:color w:val="000000"/>
          <w:u w:val="single"/>
        </w:rPr>
        <w:t xml:space="preserve">their </w:t>
      </w:r>
      <w:r w:rsidR="006F0F0E" w:rsidRPr="001C11B7">
        <w:rPr>
          <w:color w:val="000000"/>
          <w:u w:val="single"/>
        </w:rPr>
        <w:t>fast</w:t>
      </w:r>
      <w:r w:rsidR="006F0F0E">
        <w:rPr>
          <w:color w:val="000000"/>
          <w:u w:val="single"/>
        </w:rPr>
        <w:t xml:space="preserve"> food employees </w:t>
      </w:r>
      <w:r w:rsidR="00F876D1">
        <w:rPr>
          <w:color w:val="000000"/>
          <w:u w:val="single"/>
        </w:rPr>
        <w:t>available</w:t>
      </w:r>
      <w:r w:rsidR="00C33385">
        <w:rPr>
          <w:color w:val="000000"/>
          <w:u w:val="single"/>
        </w:rPr>
        <w:t xml:space="preserve"> </w:t>
      </w:r>
      <w:r w:rsidR="00F876D1">
        <w:rPr>
          <w:color w:val="000000"/>
          <w:u w:val="single"/>
        </w:rPr>
        <w:t xml:space="preserve">for </w:t>
      </w:r>
      <w:r w:rsidR="00F50069">
        <w:rPr>
          <w:color w:val="000000"/>
          <w:u w:val="single"/>
        </w:rPr>
        <w:t>the training required by paragraph one of this subdivision</w:t>
      </w:r>
      <w:r w:rsidR="00F64B54">
        <w:rPr>
          <w:color w:val="000000"/>
          <w:u w:val="single"/>
        </w:rPr>
        <w:t>.</w:t>
      </w:r>
      <w:r w:rsidR="00C33385">
        <w:rPr>
          <w:color w:val="000000"/>
          <w:u w:val="single"/>
        </w:rPr>
        <w:t xml:space="preserve"> Fast food employers shall compensate each fast food employee </w:t>
      </w:r>
      <w:r w:rsidR="00480F36">
        <w:rPr>
          <w:color w:val="000000"/>
          <w:u w:val="single"/>
        </w:rPr>
        <w:t>who receives the</w:t>
      </w:r>
      <w:r w:rsidR="00C33385">
        <w:rPr>
          <w:color w:val="000000"/>
          <w:u w:val="single"/>
        </w:rPr>
        <w:t xml:space="preserve"> training for the time spent traveling to and from the location where the training is held, if not the employee’s typical work location, and for the time spent receiving the training</w:t>
      </w:r>
      <w:r w:rsidR="006F0F0E">
        <w:rPr>
          <w:color w:val="000000"/>
          <w:u w:val="single"/>
        </w:rPr>
        <w:t>.</w:t>
      </w:r>
      <w:r w:rsidR="009C115D" w:rsidRPr="009C115D">
        <w:rPr>
          <w:color w:val="000000"/>
          <w:u w:val="single"/>
        </w:rPr>
        <w:t xml:space="preserve"> </w:t>
      </w:r>
    </w:p>
    <w:p w14:paraId="2DFEAC4E" w14:textId="238BD870" w:rsidR="00F876D1" w:rsidRDefault="00F876D1" w:rsidP="000358F1">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3. </w:t>
      </w:r>
      <w:r w:rsidR="00F64B54">
        <w:rPr>
          <w:color w:val="000000"/>
          <w:u w:val="single"/>
        </w:rPr>
        <w:t xml:space="preserve">The department shall determine whether to require a fast food employer to make their fast food employees available to attend the training required by this subdivision by considering: (i) the number and severity of violations of this chapter and (ii) any other factors the department deems relevant; provided, however, that the department shall not require a fast food employer to make available any fast food employee who has received the training within the </w:t>
      </w:r>
      <w:r w:rsidR="00A67F09">
        <w:rPr>
          <w:color w:val="000000"/>
          <w:u w:val="single"/>
        </w:rPr>
        <w:t xml:space="preserve">past </w:t>
      </w:r>
      <w:r w:rsidR="00F64B54">
        <w:rPr>
          <w:color w:val="000000"/>
          <w:u w:val="single"/>
        </w:rPr>
        <w:t>year.</w:t>
      </w:r>
    </w:p>
    <w:p w14:paraId="09574CF8" w14:textId="4C25F423" w:rsidR="00155F2E" w:rsidRDefault="000358F1" w:rsidP="00155F2E">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w:t>
      </w:r>
      <w:r w:rsidR="007157F4">
        <w:rPr>
          <w:color w:val="000000"/>
          <w:u w:val="single"/>
        </w:rPr>
        <w:t>.</w:t>
      </w:r>
      <w:r w:rsidR="00155F2E">
        <w:rPr>
          <w:color w:val="000000"/>
          <w:u w:val="single"/>
        </w:rPr>
        <w:t xml:space="preserve"> The training required by this subdivision is intended to establish a minimum threshold and shall not be construed to prohibit any </w:t>
      </w:r>
      <w:r w:rsidR="007157F4">
        <w:rPr>
          <w:color w:val="000000"/>
          <w:u w:val="single"/>
        </w:rPr>
        <w:t>fast food</w:t>
      </w:r>
      <w:r w:rsidR="006D1330">
        <w:rPr>
          <w:color w:val="000000"/>
          <w:u w:val="single"/>
        </w:rPr>
        <w:t xml:space="preserve"> employer from making their fast food employees available for</w:t>
      </w:r>
      <w:r w:rsidR="00155F2E">
        <w:rPr>
          <w:color w:val="000000"/>
          <w:u w:val="single"/>
        </w:rPr>
        <w:t xml:space="preserve"> more frequent or additional training</w:t>
      </w:r>
      <w:r w:rsidR="007157F4">
        <w:rPr>
          <w:color w:val="000000"/>
          <w:u w:val="single"/>
        </w:rPr>
        <w:t xml:space="preserve"> on the same topic</w:t>
      </w:r>
      <w:r w:rsidR="00155F2E">
        <w:rPr>
          <w:color w:val="000000"/>
          <w:u w:val="single"/>
        </w:rPr>
        <w:t>.</w:t>
      </w:r>
    </w:p>
    <w:p w14:paraId="531ACC12" w14:textId="46FAF55D" w:rsidR="00B51038" w:rsidRDefault="00B51038" w:rsidP="00B51038">
      <w:pPr>
        <w:pStyle w:val="NormalWeb"/>
        <w:shd w:val="clear" w:color="auto" w:fill="FFFFFF"/>
        <w:spacing w:before="0" w:beforeAutospacing="0" w:after="0" w:afterAutospacing="0" w:line="480" w:lineRule="auto"/>
        <w:ind w:firstLine="720"/>
        <w:jc w:val="both"/>
      </w:pPr>
      <w:r>
        <w:t xml:space="preserve">§ 2. </w:t>
      </w:r>
      <w:r w:rsidR="00E93455">
        <w:t xml:space="preserve">Subparagraph 3 of subdivision a of section </w:t>
      </w:r>
      <w:r>
        <w:t>20-1208 of the administrative code of the city of New York is amended</w:t>
      </w:r>
      <w:r w:rsidR="00E93455">
        <w:t xml:space="preserve"> by adding a new subparagraph (a)</w:t>
      </w:r>
      <w:r>
        <w:t xml:space="preserve"> to read as follows</w:t>
      </w:r>
      <w:r w:rsidR="00E93455">
        <w:t>, and by relettering existing subparagraphs (a) through (h) as (b) through (i)</w:t>
      </w:r>
      <w:r>
        <w:t xml:space="preserve">: </w:t>
      </w:r>
    </w:p>
    <w:p w14:paraId="0CC47331" w14:textId="2AD6F363" w:rsidR="00A073AB" w:rsidRPr="000F2780" w:rsidRDefault="00A073AB" w:rsidP="000F2780">
      <w:pPr>
        <w:pStyle w:val="NormalWeb"/>
        <w:shd w:val="clear" w:color="auto" w:fill="FFFFFF"/>
        <w:spacing w:before="0" w:beforeAutospacing="0" w:after="0" w:afterAutospacing="0" w:line="480" w:lineRule="auto"/>
        <w:ind w:firstLine="720"/>
        <w:jc w:val="both"/>
        <w:rPr>
          <w:u w:val="single"/>
        </w:rPr>
      </w:pPr>
      <w:r w:rsidRPr="000F2780">
        <w:rPr>
          <w:u w:val="single"/>
        </w:rPr>
        <w:t xml:space="preserve">(a) Subdivision b of section 20-1202, </w:t>
      </w:r>
      <w:r w:rsidR="00E93455">
        <w:rPr>
          <w:u w:val="single"/>
        </w:rPr>
        <w:t>$5</w:t>
      </w:r>
      <w:r w:rsidR="00C505FE" w:rsidRPr="000F2780">
        <w:rPr>
          <w:u w:val="single"/>
        </w:rPr>
        <w:t>00</w:t>
      </w:r>
      <w:r w:rsidR="00E93455">
        <w:rPr>
          <w:u w:val="single"/>
        </w:rPr>
        <w:t xml:space="preserve"> for each employee that the fast food employer failed to make available for training</w:t>
      </w:r>
      <w:r w:rsidR="00C505FE" w:rsidRPr="000F2780">
        <w:rPr>
          <w:u w:val="single"/>
        </w:rPr>
        <w:t>;</w:t>
      </w:r>
    </w:p>
    <w:p w14:paraId="753078E4" w14:textId="7AF6066D" w:rsidR="004E1CF2" w:rsidRPr="006D562C" w:rsidRDefault="00595589" w:rsidP="00094A70">
      <w:pPr>
        <w:spacing w:line="480" w:lineRule="auto"/>
        <w:jc w:val="both"/>
        <w:rPr>
          <w:u w:val="single"/>
        </w:rPr>
      </w:pPr>
      <w:r>
        <w:lastRenderedPageBreak/>
        <w:t xml:space="preserve">§ </w:t>
      </w:r>
      <w:r w:rsidR="00B51038">
        <w:t>3</w:t>
      </w:r>
      <w:r>
        <w:t>.</w:t>
      </w:r>
      <w:r w:rsidR="007157F4">
        <w:t xml:space="preserve"> This local law takes effect 180 days after it becomes law.</w:t>
      </w:r>
    </w:p>
    <w:p w14:paraId="5F9AC8E0"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0191191" w14:textId="77777777" w:rsidR="00B47730" w:rsidRDefault="00B47730" w:rsidP="007101A2">
      <w:pPr>
        <w:ind w:firstLine="0"/>
        <w:jc w:val="both"/>
        <w:rPr>
          <w:sz w:val="18"/>
          <w:szCs w:val="18"/>
        </w:rPr>
      </w:pPr>
    </w:p>
    <w:p w14:paraId="0B350CC8" w14:textId="77777777" w:rsidR="006C629F" w:rsidRDefault="006C629F" w:rsidP="007101A2">
      <w:pPr>
        <w:ind w:firstLine="0"/>
        <w:jc w:val="both"/>
        <w:rPr>
          <w:sz w:val="18"/>
          <w:szCs w:val="18"/>
        </w:rPr>
      </w:pPr>
    </w:p>
    <w:p w14:paraId="2BE8BFA0" w14:textId="22040948" w:rsidR="006C629F" w:rsidRDefault="006C629F" w:rsidP="41E5882B">
      <w:pPr>
        <w:ind w:firstLine="0"/>
        <w:jc w:val="both"/>
        <w:rPr>
          <w:sz w:val="18"/>
          <w:szCs w:val="18"/>
        </w:rPr>
      </w:pPr>
    </w:p>
    <w:p w14:paraId="5F72EAD2" w14:textId="77777777" w:rsidR="006C629F" w:rsidRDefault="006C629F" w:rsidP="007101A2">
      <w:pPr>
        <w:ind w:firstLine="0"/>
        <w:jc w:val="both"/>
        <w:rPr>
          <w:sz w:val="18"/>
          <w:szCs w:val="18"/>
        </w:rPr>
      </w:pPr>
    </w:p>
    <w:p w14:paraId="7F2BB8AD" w14:textId="5F01DDDB" w:rsidR="41E5882B" w:rsidRDefault="41E5882B" w:rsidP="41E5882B">
      <w:pPr>
        <w:ind w:firstLine="0"/>
        <w:jc w:val="both"/>
        <w:rPr>
          <w:color w:val="000000" w:themeColor="text1"/>
          <w:sz w:val="18"/>
          <w:szCs w:val="18"/>
        </w:rPr>
      </w:pPr>
      <w:r w:rsidRPr="41E5882B">
        <w:rPr>
          <w:color w:val="000000" w:themeColor="text1"/>
          <w:sz w:val="18"/>
          <w:szCs w:val="18"/>
        </w:rPr>
        <w:t>SJ</w:t>
      </w:r>
    </w:p>
    <w:p w14:paraId="217B7216" w14:textId="565BE687" w:rsidR="41E5882B" w:rsidRDefault="41E5882B" w:rsidP="41E5882B">
      <w:pPr>
        <w:ind w:firstLine="0"/>
        <w:jc w:val="both"/>
        <w:rPr>
          <w:color w:val="000000" w:themeColor="text1"/>
          <w:sz w:val="18"/>
          <w:szCs w:val="18"/>
        </w:rPr>
      </w:pPr>
      <w:r w:rsidRPr="41E5882B">
        <w:rPr>
          <w:color w:val="000000" w:themeColor="text1"/>
          <w:sz w:val="18"/>
          <w:szCs w:val="18"/>
        </w:rPr>
        <w:t>LS #8902</w:t>
      </w:r>
    </w:p>
    <w:p w14:paraId="6218AF0E" w14:textId="2CA8AB13" w:rsidR="000F0F2F" w:rsidRDefault="000F0F2F" w:rsidP="41E5882B">
      <w:pPr>
        <w:ind w:firstLine="0"/>
        <w:jc w:val="both"/>
        <w:rPr>
          <w:color w:val="000000" w:themeColor="text1"/>
          <w:sz w:val="18"/>
          <w:szCs w:val="18"/>
        </w:rPr>
      </w:pPr>
      <w:r>
        <w:rPr>
          <w:color w:val="000000" w:themeColor="text1"/>
          <w:sz w:val="18"/>
          <w:szCs w:val="18"/>
        </w:rPr>
        <w:t>Int. #0667-2024</w:t>
      </w:r>
    </w:p>
    <w:p w14:paraId="7EE5AECA" w14:textId="7057F34C" w:rsidR="41E5882B" w:rsidRDefault="000F0F2F" w:rsidP="41E5882B">
      <w:pPr>
        <w:ind w:firstLine="0"/>
        <w:rPr>
          <w:color w:val="000000" w:themeColor="text1"/>
          <w:sz w:val="18"/>
          <w:szCs w:val="18"/>
        </w:rPr>
      </w:pPr>
      <w:r>
        <w:rPr>
          <w:color w:val="000000" w:themeColor="text1"/>
          <w:sz w:val="18"/>
          <w:szCs w:val="18"/>
        </w:rPr>
        <w:t>1/6/2026 8:28 AM</w:t>
      </w:r>
    </w:p>
    <w:p w14:paraId="5C790D0B" w14:textId="6BD0A33B" w:rsidR="41E5882B" w:rsidRDefault="41E5882B" w:rsidP="41E5882B">
      <w:pPr>
        <w:ind w:firstLine="0"/>
        <w:rPr>
          <w:sz w:val="18"/>
          <w:szCs w:val="18"/>
        </w:rPr>
      </w:pPr>
    </w:p>
    <w:p w14:paraId="34187D5B" w14:textId="77777777" w:rsidR="00AE212E" w:rsidRDefault="00AE212E" w:rsidP="007101A2">
      <w:pPr>
        <w:ind w:firstLine="0"/>
        <w:rPr>
          <w:sz w:val="18"/>
          <w:szCs w:val="18"/>
        </w:rPr>
      </w:pPr>
    </w:p>
    <w:p w14:paraId="2A8DCCE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F7EE2" w14:textId="77777777" w:rsidR="00891058" w:rsidRDefault="00891058">
      <w:r>
        <w:separator/>
      </w:r>
    </w:p>
    <w:p w14:paraId="63B34C9E" w14:textId="77777777" w:rsidR="00891058" w:rsidRDefault="00891058"/>
  </w:endnote>
  <w:endnote w:type="continuationSeparator" w:id="0">
    <w:p w14:paraId="40FE9596" w14:textId="77777777" w:rsidR="00891058" w:rsidRDefault="00891058">
      <w:r>
        <w:continuationSeparator/>
      </w:r>
    </w:p>
    <w:p w14:paraId="01BD77E2" w14:textId="77777777" w:rsidR="00891058" w:rsidRDefault="008910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812F76B" w14:textId="2DAE446F" w:rsidR="008F0B17" w:rsidRDefault="008F0B17">
        <w:pPr>
          <w:pStyle w:val="Footer"/>
          <w:jc w:val="center"/>
        </w:pPr>
        <w:r>
          <w:fldChar w:fldCharType="begin"/>
        </w:r>
        <w:r>
          <w:instrText xml:space="preserve"> PAGE   \* MERGEFORMAT </w:instrText>
        </w:r>
        <w:r>
          <w:fldChar w:fldCharType="separate"/>
        </w:r>
        <w:r w:rsidR="00D22619">
          <w:rPr>
            <w:noProof/>
          </w:rPr>
          <w:t>1</w:t>
        </w:r>
        <w:r>
          <w:rPr>
            <w:noProof/>
          </w:rPr>
          <w:fldChar w:fldCharType="end"/>
        </w:r>
      </w:p>
    </w:sdtContent>
  </w:sdt>
  <w:p w14:paraId="5AAA749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802A8CD" w14:textId="35E837BF" w:rsidR="008F0B17" w:rsidRDefault="008F0B17">
        <w:pPr>
          <w:pStyle w:val="Footer"/>
          <w:jc w:val="center"/>
        </w:pPr>
        <w:r>
          <w:fldChar w:fldCharType="begin"/>
        </w:r>
        <w:r>
          <w:instrText xml:space="preserve"> PAGE   \* MERGEFORMAT </w:instrText>
        </w:r>
        <w:r>
          <w:fldChar w:fldCharType="separate"/>
        </w:r>
        <w:r w:rsidR="00B51038">
          <w:rPr>
            <w:noProof/>
          </w:rPr>
          <w:t>3</w:t>
        </w:r>
        <w:r>
          <w:rPr>
            <w:noProof/>
          </w:rPr>
          <w:fldChar w:fldCharType="end"/>
        </w:r>
      </w:p>
    </w:sdtContent>
  </w:sdt>
  <w:p w14:paraId="591280D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9C58" w14:textId="77777777" w:rsidR="00891058" w:rsidRDefault="00891058">
      <w:r>
        <w:separator/>
      </w:r>
    </w:p>
    <w:p w14:paraId="3E319930" w14:textId="77777777" w:rsidR="00891058" w:rsidRDefault="00891058"/>
  </w:footnote>
  <w:footnote w:type="continuationSeparator" w:id="0">
    <w:p w14:paraId="01751D2C" w14:textId="77777777" w:rsidR="00891058" w:rsidRDefault="00891058">
      <w:r>
        <w:continuationSeparator/>
      </w:r>
    </w:p>
    <w:p w14:paraId="04ECD331" w14:textId="77777777" w:rsidR="00891058" w:rsidRDefault="008910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344"/>
    <w:multiLevelType w:val="hybridMultilevel"/>
    <w:tmpl w:val="5C905C90"/>
    <w:lvl w:ilvl="0" w:tplc="EF785F7A">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3F67C9"/>
    <w:multiLevelType w:val="hybridMultilevel"/>
    <w:tmpl w:val="04CA278C"/>
    <w:lvl w:ilvl="0" w:tplc="D7DE1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8C28BC"/>
    <w:multiLevelType w:val="hybridMultilevel"/>
    <w:tmpl w:val="A9B8775C"/>
    <w:lvl w:ilvl="0" w:tplc="BBF2D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2430752">
    <w:abstractNumId w:val="2"/>
  </w:num>
  <w:num w:numId="2" w16cid:durableId="1341196231">
    <w:abstractNumId w:val="1"/>
  </w:num>
  <w:num w:numId="3" w16cid:durableId="694698081">
    <w:abstractNumId w:val="0"/>
  </w:num>
  <w:num w:numId="4" w16cid:durableId="2040885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878"/>
    <w:rsid w:val="00010DE4"/>
    <w:rsid w:val="000135A3"/>
    <w:rsid w:val="00035181"/>
    <w:rsid w:val="000358F1"/>
    <w:rsid w:val="00040B3E"/>
    <w:rsid w:val="000502BC"/>
    <w:rsid w:val="00056BB0"/>
    <w:rsid w:val="00064AFB"/>
    <w:rsid w:val="00074920"/>
    <w:rsid w:val="0009173E"/>
    <w:rsid w:val="00094A70"/>
    <w:rsid w:val="000A79A2"/>
    <w:rsid w:val="000D36E9"/>
    <w:rsid w:val="000D4A7F"/>
    <w:rsid w:val="000E3450"/>
    <w:rsid w:val="000F0F2F"/>
    <w:rsid w:val="000F2780"/>
    <w:rsid w:val="001016EE"/>
    <w:rsid w:val="001073BD"/>
    <w:rsid w:val="00115B31"/>
    <w:rsid w:val="001509BF"/>
    <w:rsid w:val="00150A27"/>
    <w:rsid w:val="00155F2E"/>
    <w:rsid w:val="00162FC0"/>
    <w:rsid w:val="0016362D"/>
    <w:rsid w:val="00165627"/>
    <w:rsid w:val="00167107"/>
    <w:rsid w:val="00180BD2"/>
    <w:rsid w:val="00195A80"/>
    <w:rsid w:val="001A0C21"/>
    <w:rsid w:val="001B45CB"/>
    <w:rsid w:val="001C11B7"/>
    <w:rsid w:val="001D2B06"/>
    <w:rsid w:val="001D4249"/>
    <w:rsid w:val="001F2469"/>
    <w:rsid w:val="00205741"/>
    <w:rsid w:val="00207323"/>
    <w:rsid w:val="0021642E"/>
    <w:rsid w:val="00216A44"/>
    <w:rsid w:val="0022099D"/>
    <w:rsid w:val="00241F94"/>
    <w:rsid w:val="00244DCC"/>
    <w:rsid w:val="00270162"/>
    <w:rsid w:val="00280955"/>
    <w:rsid w:val="00292C42"/>
    <w:rsid w:val="002C2762"/>
    <w:rsid w:val="002C4435"/>
    <w:rsid w:val="002C4A55"/>
    <w:rsid w:val="002D5F4F"/>
    <w:rsid w:val="002E2987"/>
    <w:rsid w:val="002F196D"/>
    <w:rsid w:val="002F269C"/>
    <w:rsid w:val="00301E5D"/>
    <w:rsid w:val="003027DC"/>
    <w:rsid w:val="00303AF3"/>
    <w:rsid w:val="00311753"/>
    <w:rsid w:val="00320D3B"/>
    <w:rsid w:val="0032244E"/>
    <w:rsid w:val="0033027F"/>
    <w:rsid w:val="00333C4A"/>
    <w:rsid w:val="003427F9"/>
    <w:rsid w:val="003447CD"/>
    <w:rsid w:val="00352CA7"/>
    <w:rsid w:val="003720CF"/>
    <w:rsid w:val="003874A1"/>
    <w:rsid w:val="00387754"/>
    <w:rsid w:val="003957DA"/>
    <w:rsid w:val="003A17A1"/>
    <w:rsid w:val="003A29EF"/>
    <w:rsid w:val="003A75C2"/>
    <w:rsid w:val="003B782A"/>
    <w:rsid w:val="003C6385"/>
    <w:rsid w:val="003C7D37"/>
    <w:rsid w:val="003E1D31"/>
    <w:rsid w:val="003E5623"/>
    <w:rsid w:val="003F26F9"/>
    <w:rsid w:val="003F3109"/>
    <w:rsid w:val="00411A36"/>
    <w:rsid w:val="00413440"/>
    <w:rsid w:val="00415610"/>
    <w:rsid w:val="00432688"/>
    <w:rsid w:val="004429D6"/>
    <w:rsid w:val="00444642"/>
    <w:rsid w:val="00447A01"/>
    <w:rsid w:val="00450D7B"/>
    <w:rsid w:val="00451B8A"/>
    <w:rsid w:val="00465293"/>
    <w:rsid w:val="00480F36"/>
    <w:rsid w:val="004948B5"/>
    <w:rsid w:val="00497233"/>
    <w:rsid w:val="004A7C15"/>
    <w:rsid w:val="004B097C"/>
    <w:rsid w:val="004D5EF7"/>
    <w:rsid w:val="004E1CF2"/>
    <w:rsid w:val="004F3343"/>
    <w:rsid w:val="004F541E"/>
    <w:rsid w:val="005020E8"/>
    <w:rsid w:val="00507EF5"/>
    <w:rsid w:val="00550E96"/>
    <w:rsid w:val="00554C35"/>
    <w:rsid w:val="00566B1E"/>
    <w:rsid w:val="0057235A"/>
    <w:rsid w:val="00586366"/>
    <w:rsid w:val="00594FD7"/>
    <w:rsid w:val="0059540E"/>
    <w:rsid w:val="00595589"/>
    <w:rsid w:val="005A1EBD"/>
    <w:rsid w:val="005A5020"/>
    <w:rsid w:val="005B5DE4"/>
    <w:rsid w:val="005C6980"/>
    <w:rsid w:val="005D4A03"/>
    <w:rsid w:val="005D63D3"/>
    <w:rsid w:val="005E655A"/>
    <w:rsid w:val="005E7681"/>
    <w:rsid w:val="005F1271"/>
    <w:rsid w:val="005F3AA6"/>
    <w:rsid w:val="0060045A"/>
    <w:rsid w:val="00610561"/>
    <w:rsid w:val="00615B38"/>
    <w:rsid w:val="00630435"/>
    <w:rsid w:val="00630AB3"/>
    <w:rsid w:val="00653E49"/>
    <w:rsid w:val="0065490F"/>
    <w:rsid w:val="006662DF"/>
    <w:rsid w:val="00681A93"/>
    <w:rsid w:val="00687344"/>
    <w:rsid w:val="006A691C"/>
    <w:rsid w:val="006B26AF"/>
    <w:rsid w:val="006B590A"/>
    <w:rsid w:val="006B5AB9"/>
    <w:rsid w:val="006C29D8"/>
    <w:rsid w:val="006C629F"/>
    <w:rsid w:val="006D1330"/>
    <w:rsid w:val="006D373D"/>
    <w:rsid w:val="006D3E3C"/>
    <w:rsid w:val="006D562C"/>
    <w:rsid w:val="006F0F0E"/>
    <w:rsid w:val="006F5CC7"/>
    <w:rsid w:val="007101A2"/>
    <w:rsid w:val="007113F0"/>
    <w:rsid w:val="007157F4"/>
    <w:rsid w:val="007218EB"/>
    <w:rsid w:val="0072551E"/>
    <w:rsid w:val="00727F04"/>
    <w:rsid w:val="00736322"/>
    <w:rsid w:val="007470EE"/>
    <w:rsid w:val="00750030"/>
    <w:rsid w:val="007536EC"/>
    <w:rsid w:val="007618F0"/>
    <w:rsid w:val="00761D39"/>
    <w:rsid w:val="00766144"/>
    <w:rsid w:val="007663D5"/>
    <w:rsid w:val="00767CD4"/>
    <w:rsid w:val="00770B9A"/>
    <w:rsid w:val="0079629B"/>
    <w:rsid w:val="007A1A40"/>
    <w:rsid w:val="007A747C"/>
    <w:rsid w:val="007B293E"/>
    <w:rsid w:val="007B5C0A"/>
    <w:rsid w:val="007B6497"/>
    <w:rsid w:val="007C1D9D"/>
    <w:rsid w:val="007C2855"/>
    <w:rsid w:val="007C6893"/>
    <w:rsid w:val="007E73C5"/>
    <w:rsid w:val="007E79D5"/>
    <w:rsid w:val="007F0A63"/>
    <w:rsid w:val="007F4087"/>
    <w:rsid w:val="00806569"/>
    <w:rsid w:val="008167F4"/>
    <w:rsid w:val="0083646C"/>
    <w:rsid w:val="008449EC"/>
    <w:rsid w:val="0085260B"/>
    <w:rsid w:val="00853E42"/>
    <w:rsid w:val="0085619E"/>
    <w:rsid w:val="00861220"/>
    <w:rsid w:val="00863269"/>
    <w:rsid w:val="00872BFD"/>
    <w:rsid w:val="00873B26"/>
    <w:rsid w:val="00880099"/>
    <w:rsid w:val="00881D05"/>
    <w:rsid w:val="00891058"/>
    <w:rsid w:val="008A2737"/>
    <w:rsid w:val="008B07F9"/>
    <w:rsid w:val="008E28FA"/>
    <w:rsid w:val="008F0B17"/>
    <w:rsid w:val="00900ACB"/>
    <w:rsid w:val="00910F74"/>
    <w:rsid w:val="009154DF"/>
    <w:rsid w:val="00925D71"/>
    <w:rsid w:val="0094029B"/>
    <w:rsid w:val="00957594"/>
    <w:rsid w:val="00963210"/>
    <w:rsid w:val="009822E5"/>
    <w:rsid w:val="00990ECE"/>
    <w:rsid w:val="009963CF"/>
    <w:rsid w:val="009B1611"/>
    <w:rsid w:val="009C115D"/>
    <w:rsid w:val="009D2ABF"/>
    <w:rsid w:val="009F4F85"/>
    <w:rsid w:val="00A03635"/>
    <w:rsid w:val="00A073AB"/>
    <w:rsid w:val="00A10451"/>
    <w:rsid w:val="00A136C2"/>
    <w:rsid w:val="00A269C2"/>
    <w:rsid w:val="00A46ACE"/>
    <w:rsid w:val="00A531EC"/>
    <w:rsid w:val="00A654D0"/>
    <w:rsid w:val="00A67F09"/>
    <w:rsid w:val="00A70256"/>
    <w:rsid w:val="00A77878"/>
    <w:rsid w:val="00A87CE3"/>
    <w:rsid w:val="00A96CA7"/>
    <w:rsid w:val="00AA0186"/>
    <w:rsid w:val="00AD1881"/>
    <w:rsid w:val="00AE212E"/>
    <w:rsid w:val="00AF39A5"/>
    <w:rsid w:val="00B15D83"/>
    <w:rsid w:val="00B1635A"/>
    <w:rsid w:val="00B30100"/>
    <w:rsid w:val="00B35152"/>
    <w:rsid w:val="00B47730"/>
    <w:rsid w:val="00B51038"/>
    <w:rsid w:val="00B712DA"/>
    <w:rsid w:val="00B76EF8"/>
    <w:rsid w:val="00BA4408"/>
    <w:rsid w:val="00BA599A"/>
    <w:rsid w:val="00BB0615"/>
    <w:rsid w:val="00BB6434"/>
    <w:rsid w:val="00BC0418"/>
    <w:rsid w:val="00BC1806"/>
    <w:rsid w:val="00BD4E49"/>
    <w:rsid w:val="00BE27E5"/>
    <w:rsid w:val="00BF76F0"/>
    <w:rsid w:val="00C31772"/>
    <w:rsid w:val="00C33385"/>
    <w:rsid w:val="00C505FE"/>
    <w:rsid w:val="00C559D2"/>
    <w:rsid w:val="00C62A6B"/>
    <w:rsid w:val="00C65656"/>
    <w:rsid w:val="00C92A35"/>
    <w:rsid w:val="00C93F56"/>
    <w:rsid w:val="00C95A7A"/>
    <w:rsid w:val="00C96CEE"/>
    <w:rsid w:val="00CA09E2"/>
    <w:rsid w:val="00CA2899"/>
    <w:rsid w:val="00CA30A1"/>
    <w:rsid w:val="00CA6B5C"/>
    <w:rsid w:val="00CB22C2"/>
    <w:rsid w:val="00CB4271"/>
    <w:rsid w:val="00CC4ED3"/>
    <w:rsid w:val="00CC7C1F"/>
    <w:rsid w:val="00CE602C"/>
    <w:rsid w:val="00CF17D2"/>
    <w:rsid w:val="00D22619"/>
    <w:rsid w:val="00D30A34"/>
    <w:rsid w:val="00D37135"/>
    <w:rsid w:val="00D52CE9"/>
    <w:rsid w:val="00D55FF5"/>
    <w:rsid w:val="00D66C5C"/>
    <w:rsid w:val="00D90409"/>
    <w:rsid w:val="00D929DF"/>
    <w:rsid w:val="00D94395"/>
    <w:rsid w:val="00D975BE"/>
    <w:rsid w:val="00DB6BFB"/>
    <w:rsid w:val="00DC57C0"/>
    <w:rsid w:val="00DD69AF"/>
    <w:rsid w:val="00DE6E46"/>
    <w:rsid w:val="00DF02D3"/>
    <w:rsid w:val="00DF7976"/>
    <w:rsid w:val="00E01306"/>
    <w:rsid w:val="00E0423E"/>
    <w:rsid w:val="00E06550"/>
    <w:rsid w:val="00E13406"/>
    <w:rsid w:val="00E310B4"/>
    <w:rsid w:val="00E34500"/>
    <w:rsid w:val="00E37C8F"/>
    <w:rsid w:val="00E42EF6"/>
    <w:rsid w:val="00E5298B"/>
    <w:rsid w:val="00E611AD"/>
    <w:rsid w:val="00E611DE"/>
    <w:rsid w:val="00E67317"/>
    <w:rsid w:val="00E718AC"/>
    <w:rsid w:val="00E81D22"/>
    <w:rsid w:val="00E84A4E"/>
    <w:rsid w:val="00E9177C"/>
    <w:rsid w:val="00E93455"/>
    <w:rsid w:val="00E96AB4"/>
    <w:rsid w:val="00E97376"/>
    <w:rsid w:val="00EB262D"/>
    <w:rsid w:val="00EB4F54"/>
    <w:rsid w:val="00EB5A95"/>
    <w:rsid w:val="00ED266D"/>
    <w:rsid w:val="00ED2846"/>
    <w:rsid w:val="00ED6ADF"/>
    <w:rsid w:val="00ED7B2B"/>
    <w:rsid w:val="00EE2561"/>
    <w:rsid w:val="00EE34B9"/>
    <w:rsid w:val="00EF1B2F"/>
    <w:rsid w:val="00EF1E62"/>
    <w:rsid w:val="00EF45AE"/>
    <w:rsid w:val="00F01C1E"/>
    <w:rsid w:val="00F0418B"/>
    <w:rsid w:val="00F12CB7"/>
    <w:rsid w:val="00F1371E"/>
    <w:rsid w:val="00F168ED"/>
    <w:rsid w:val="00F17A4E"/>
    <w:rsid w:val="00F23C44"/>
    <w:rsid w:val="00F33321"/>
    <w:rsid w:val="00F34140"/>
    <w:rsid w:val="00F50069"/>
    <w:rsid w:val="00F60349"/>
    <w:rsid w:val="00F64B54"/>
    <w:rsid w:val="00F7699A"/>
    <w:rsid w:val="00F876D1"/>
    <w:rsid w:val="00FA2D82"/>
    <w:rsid w:val="00FA5BBD"/>
    <w:rsid w:val="00FA63F7"/>
    <w:rsid w:val="00FB2FD6"/>
    <w:rsid w:val="00FC547E"/>
    <w:rsid w:val="00FD176B"/>
    <w:rsid w:val="00FD1C99"/>
    <w:rsid w:val="00FE7825"/>
    <w:rsid w:val="00FF4160"/>
    <w:rsid w:val="35A245DB"/>
    <w:rsid w:val="41E58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C708C"/>
  <w15:docId w15:val="{C9A14D8F-338B-4BE9-9796-B541E042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B76EF8"/>
    <w:rPr>
      <w:rFonts w:ascii="Times New Roman" w:eastAsia="Times New Roman" w:hAnsi="Times New Roman"/>
      <w:sz w:val="24"/>
      <w:szCs w:val="24"/>
    </w:rPr>
  </w:style>
  <w:style w:type="paragraph" w:styleId="NormalWeb">
    <w:name w:val="Normal (Web)"/>
    <w:basedOn w:val="Normal"/>
    <w:uiPriority w:val="99"/>
    <w:unhideWhenUsed/>
    <w:rsid w:val="006F0F0E"/>
    <w:pPr>
      <w:spacing w:before="100" w:beforeAutospacing="1" w:after="100" w:afterAutospacing="1"/>
      <w:ind w:firstLine="0"/>
    </w:pPr>
  </w:style>
  <w:style w:type="character" w:styleId="CommentReference">
    <w:name w:val="annotation reference"/>
    <w:basedOn w:val="DefaultParagraphFont"/>
    <w:uiPriority w:val="99"/>
    <w:semiHidden/>
    <w:unhideWhenUsed/>
    <w:rsid w:val="000D36E9"/>
    <w:rPr>
      <w:sz w:val="16"/>
      <w:szCs w:val="16"/>
    </w:rPr>
  </w:style>
  <w:style w:type="paragraph" w:styleId="CommentText">
    <w:name w:val="annotation text"/>
    <w:basedOn w:val="Normal"/>
    <w:link w:val="CommentTextChar"/>
    <w:uiPriority w:val="99"/>
    <w:unhideWhenUsed/>
    <w:rsid w:val="000D36E9"/>
    <w:rPr>
      <w:sz w:val="20"/>
      <w:szCs w:val="20"/>
    </w:rPr>
  </w:style>
  <w:style w:type="character" w:customStyle="1" w:styleId="CommentTextChar">
    <w:name w:val="Comment Text Char"/>
    <w:basedOn w:val="DefaultParagraphFont"/>
    <w:link w:val="CommentText"/>
    <w:uiPriority w:val="99"/>
    <w:rsid w:val="000D36E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D36E9"/>
    <w:rPr>
      <w:b/>
      <w:bCs/>
    </w:rPr>
  </w:style>
  <w:style w:type="character" w:customStyle="1" w:styleId="CommentSubjectChar">
    <w:name w:val="Comment Subject Char"/>
    <w:basedOn w:val="CommentTextChar"/>
    <w:link w:val="CommentSubject"/>
    <w:uiPriority w:val="99"/>
    <w:semiHidden/>
    <w:rsid w:val="000D36E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7850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58780526">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3110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2A7E-131E-4006-8657-F0EF9174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3</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Stephanie</dc:creator>
  <cp:lastModifiedBy>Martin, William</cp:lastModifiedBy>
  <cp:revision>3</cp:revision>
  <cp:lastPrinted>2013-04-22T14:57:00Z</cp:lastPrinted>
  <dcterms:created xsi:type="dcterms:W3CDTF">2026-03-02T18:41:00Z</dcterms:created>
  <dcterms:modified xsi:type="dcterms:W3CDTF">2026-03-02T22:35:00Z</dcterms:modified>
</cp:coreProperties>
</file>