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DCB4B4" w14:textId="32907A87" w:rsidR="004E1CF2" w:rsidRDefault="004E1CF2" w:rsidP="00E97376">
      <w:pPr>
        <w:ind w:firstLine="0"/>
        <w:jc w:val="center"/>
      </w:pPr>
      <w:r>
        <w:t>Int. No.</w:t>
      </w:r>
      <w:r w:rsidR="009A4666">
        <w:t xml:space="preserve"> </w:t>
      </w:r>
      <w:r w:rsidR="005770E6">
        <w:t>157</w:t>
      </w:r>
    </w:p>
    <w:p w14:paraId="6B098C68" w14:textId="77777777" w:rsidR="00B6198E" w:rsidRDefault="00B6198E" w:rsidP="00E97376">
      <w:pPr>
        <w:ind w:firstLine="0"/>
        <w:jc w:val="center"/>
      </w:pPr>
    </w:p>
    <w:p w14:paraId="3AFDD7F6" w14:textId="77777777" w:rsidR="009A56DD" w:rsidRDefault="009A56DD" w:rsidP="009A56DD">
      <w:pPr>
        <w:autoSpaceDE w:val="0"/>
        <w:autoSpaceDN w:val="0"/>
        <w:adjustRightInd w:val="0"/>
        <w:ind w:firstLine="0"/>
        <w:jc w:val="both"/>
        <w:rPr>
          <w:rFonts w:eastAsia="Calibri"/>
        </w:rPr>
      </w:pPr>
      <w:r>
        <w:rPr>
          <w:rFonts w:eastAsia="Calibri"/>
        </w:rPr>
        <w:t>By Council Members De La Rosa, Krishnan, Gutiérrez and Louis</w:t>
      </w:r>
    </w:p>
    <w:p w14:paraId="0153CBA6" w14:textId="77777777" w:rsidR="004E1CF2" w:rsidRDefault="004E1CF2" w:rsidP="007101A2">
      <w:pPr>
        <w:pStyle w:val="BodyText"/>
        <w:spacing w:line="240" w:lineRule="auto"/>
        <w:ind w:firstLine="0"/>
      </w:pPr>
    </w:p>
    <w:p w14:paraId="195E2938" w14:textId="77777777" w:rsidR="00374C38" w:rsidRPr="00374C38" w:rsidRDefault="00374C38" w:rsidP="007101A2">
      <w:pPr>
        <w:pStyle w:val="BodyText"/>
        <w:spacing w:line="240" w:lineRule="auto"/>
        <w:ind w:firstLine="0"/>
        <w:rPr>
          <w:vanish/>
        </w:rPr>
      </w:pPr>
      <w:r w:rsidRPr="00374C38">
        <w:rPr>
          <w:vanish/>
        </w:rPr>
        <w:t>..Title</w:t>
      </w:r>
    </w:p>
    <w:p w14:paraId="06B85602" w14:textId="18CE6565" w:rsidR="004E1CF2" w:rsidRDefault="00374C38" w:rsidP="007101A2">
      <w:pPr>
        <w:pStyle w:val="BodyText"/>
        <w:spacing w:line="240" w:lineRule="auto"/>
        <w:ind w:firstLine="0"/>
      </w:pPr>
      <w:r>
        <w:t>A Local Law t</w:t>
      </w:r>
      <w:r w:rsidR="004E1CF2">
        <w:t xml:space="preserve">o </w:t>
      </w:r>
      <w:r w:rsidR="00E310B4">
        <w:t>amend the</w:t>
      </w:r>
      <w:r w:rsidR="00FC547E">
        <w:t xml:space="preserve"> </w:t>
      </w:r>
      <w:r w:rsidR="007F0347">
        <w:t>administrative code of the city of New York</w:t>
      </w:r>
      <w:r w:rsidR="004E1CF2">
        <w:t>, in relation to</w:t>
      </w:r>
      <w:r w:rsidR="00873B26">
        <w:t xml:space="preserve"> </w:t>
      </w:r>
      <w:r w:rsidR="00ED3F79">
        <w:t>requiring notification of the departments of buildings, housing preservation and development,  environmental protection</w:t>
      </w:r>
      <w:r w:rsidR="002D44B0">
        <w:t>, and health and mental hygiene</w:t>
      </w:r>
      <w:r w:rsidR="00ED3F79">
        <w:t xml:space="preserve"> whenever the fire department responds to a structural fire, requiring the fire department to assess the damage after any structural fire</w:t>
      </w:r>
      <w:r w:rsidR="000920FA">
        <w:t>,</w:t>
      </w:r>
      <w:r w:rsidR="00ED3F79">
        <w:t xml:space="preserve"> and requiring the establishment of guidelines to determine </w:t>
      </w:r>
      <w:r w:rsidR="005E68C3">
        <w:t>when other agencies are required</w:t>
      </w:r>
      <w:r w:rsidR="00ED3F79">
        <w:t xml:space="preserve"> to </w:t>
      </w:r>
      <w:r w:rsidR="00242F7E">
        <w:t>provide services after</w:t>
      </w:r>
      <w:r w:rsidR="00ED3F79">
        <w:t xml:space="preserve"> structural fires</w:t>
      </w:r>
    </w:p>
    <w:p w14:paraId="4114A1C4" w14:textId="756C7494" w:rsidR="00374C38" w:rsidRPr="00374C38" w:rsidRDefault="00374C38" w:rsidP="007101A2">
      <w:pPr>
        <w:pStyle w:val="BodyText"/>
        <w:spacing w:line="240" w:lineRule="auto"/>
        <w:ind w:firstLine="0"/>
        <w:rPr>
          <w:vanish/>
        </w:rPr>
      </w:pPr>
      <w:r w:rsidRPr="00374C38">
        <w:rPr>
          <w:vanish/>
        </w:rPr>
        <w:t>..Body</w:t>
      </w:r>
    </w:p>
    <w:p w14:paraId="68C82EC4" w14:textId="77777777" w:rsidR="004E1CF2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62B708B4" w14:textId="77777777" w:rsidR="004E1CF2" w:rsidRDefault="004E1CF2" w:rsidP="007101A2">
      <w:pPr>
        <w:ind w:firstLine="0"/>
        <w:jc w:val="both"/>
        <w:rPr>
          <w:u w:val="single"/>
        </w:rPr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5D44DF75" w14:textId="69584DAD" w:rsidR="004E1CF2" w:rsidRDefault="004E1CF2" w:rsidP="006662DF">
      <w:pPr>
        <w:jc w:val="both"/>
      </w:pPr>
    </w:p>
    <w:p w14:paraId="363D6DF6" w14:textId="77777777" w:rsidR="006A691C" w:rsidRDefault="006A691C" w:rsidP="007101A2">
      <w:pPr>
        <w:spacing w:line="480" w:lineRule="auto"/>
        <w:jc w:val="both"/>
        <w:sectPr w:rsidR="006A691C" w:rsidSect="008F0B17">
          <w:footerReference w:type="default" r:id="rId8"/>
          <w:footerReference w:type="first" r:id="rId9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6DB043C4" w14:textId="44C131E4" w:rsidR="00595589" w:rsidRDefault="007101A2" w:rsidP="00595589">
      <w:pPr>
        <w:spacing w:line="480" w:lineRule="auto"/>
        <w:jc w:val="both"/>
      </w:pPr>
      <w:r>
        <w:t>S</w:t>
      </w:r>
      <w:r w:rsidR="004E1CF2">
        <w:t>ection 1.</w:t>
      </w:r>
      <w:r w:rsidR="007E79D5">
        <w:t xml:space="preserve"> </w:t>
      </w:r>
      <w:r w:rsidR="003C70A2">
        <w:t xml:space="preserve">Chapter 1 of title 15 of the administrative code of the </w:t>
      </w:r>
      <w:r w:rsidR="007111C5">
        <w:t>c</w:t>
      </w:r>
      <w:r w:rsidR="003C70A2">
        <w:t xml:space="preserve">ity of New York is amended by adding a new </w:t>
      </w:r>
      <w:r w:rsidR="00B27D6D">
        <w:t>section 15</w:t>
      </w:r>
      <w:r w:rsidR="003C580A">
        <w:t>-1</w:t>
      </w:r>
      <w:r w:rsidR="0070710B">
        <w:t>51</w:t>
      </w:r>
      <w:r w:rsidR="003C580A">
        <w:t xml:space="preserve"> to read as follows:</w:t>
      </w:r>
    </w:p>
    <w:p w14:paraId="1E24A865" w14:textId="2419EF17" w:rsidR="00506240" w:rsidRDefault="003C580A" w:rsidP="00595589">
      <w:pPr>
        <w:spacing w:line="480" w:lineRule="auto"/>
        <w:jc w:val="both"/>
        <w:rPr>
          <w:u w:val="single"/>
        </w:rPr>
      </w:pPr>
      <w:r w:rsidRPr="000B650F">
        <w:rPr>
          <w:u w:val="single"/>
        </w:rPr>
        <w:t>§</w:t>
      </w:r>
      <w:r w:rsidR="00EF359B">
        <w:rPr>
          <w:u w:val="single"/>
        </w:rPr>
        <w:t xml:space="preserve"> </w:t>
      </w:r>
      <w:r w:rsidRPr="000B650F">
        <w:rPr>
          <w:u w:val="single"/>
        </w:rPr>
        <w:t>15-1</w:t>
      </w:r>
      <w:r w:rsidR="0070710B">
        <w:rPr>
          <w:u w:val="single"/>
        </w:rPr>
        <w:t>51</w:t>
      </w:r>
      <w:r w:rsidR="00EF359B" w:rsidRPr="000B650F">
        <w:rPr>
          <w:u w:val="single"/>
        </w:rPr>
        <w:t xml:space="preserve"> </w:t>
      </w:r>
      <w:r w:rsidR="007111C5">
        <w:rPr>
          <w:u w:val="single"/>
        </w:rPr>
        <w:t>Fire notification and inspections</w:t>
      </w:r>
      <w:r w:rsidRPr="009055D9">
        <w:rPr>
          <w:u w:val="single"/>
        </w:rPr>
        <w:t>.</w:t>
      </w:r>
      <w:r w:rsidR="00B27D6D" w:rsidRPr="009055D9">
        <w:rPr>
          <w:u w:val="single"/>
        </w:rPr>
        <w:t xml:space="preserve"> </w:t>
      </w:r>
      <w:r w:rsidR="007111C5">
        <w:rPr>
          <w:u w:val="single"/>
        </w:rPr>
        <w:t xml:space="preserve">a. </w:t>
      </w:r>
      <w:r w:rsidR="00B27D6D" w:rsidRPr="009055D9">
        <w:rPr>
          <w:u w:val="single"/>
        </w:rPr>
        <w:t>The commissioner</w:t>
      </w:r>
      <w:r w:rsidR="00B23307">
        <w:rPr>
          <w:u w:val="single"/>
        </w:rPr>
        <w:t>,</w:t>
      </w:r>
      <w:r w:rsidR="00254E1A" w:rsidRPr="009055D9">
        <w:rPr>
          <w:u w:val="single"/>
        </w:rPr>
        <w:t xml:space="preserve"> in consultation with the commissioner of </w:t>
      </w:r>
      <w:r w:rsidR="00D35B34">
        <w:rPr>
          <w:u w:val="single"/>
        </w:rPr>
        <w:t>emergency</w:t>
      </w:r>
      <w:r w:rsidR="005B7B97">
        <w:rPr>
          <w:u w:val="single"/>
        </w:rPr>
        <w:t xml:space="preserve"> management</w:t>
      </w:r>
      <w:r w:rsidR="00B23307">
        <w:rPr>
          <w:u w:val="single"/>
        </w:rPr>
        <w:t>,</w:t>
      </w:r>
      <w:r w:rsidR="00C7632F" w:rsidRPr="009055D9">
        <w:rPr>
          <w:u w:val="single"/>
        </w:rPr>
        <w:t xml:space="preserve"> shall </w:t>
      </w:r>
      <w:r w:rsidR="005B7B97">
        <w:rPr>
          <w:u w:val="single"/>
        </w:rPr>
        <w:t xml:space="preserve">develop and implement a </w:t>
      </w:r>
      <w:r w:rsidR="003525EB">
        <w:rPr>
          <w:u w:val="single"/>
        </w:rPr>
        <w:t xml:space="preserve">fire </w:t>
      </w:r>
      <w:r w:rsidR="005B7B97">
        <w:rPr>
          <w:u w:val="single"/>
        </w:rPr>
        <w:t>notification system</w:t>
      </w:r>
      <w:r w:rsidR="003525EB">
        <w:rPr>
          <w:u w:val="single"/>
        </w:rPr>
        <w:t xml:space="preserve">. Such system shall notify </w:t>
      </w:r>
      <w:r w:rsidR="005B7B97">
        <w:rPr>
          <w:u w:val="single"/>
        </w:rPr>
        <w:t xml:space="preserve">the </w:t>
      </w:r>
      <w:r w:rsidR="002371E3">
        <w:rPr>
          <w:u w:val="single"/>
        </w:rPr>
        <w:t>department</w:t>
      </w:r>
      <w:r w:rsidR="00BC07BA">
        <w:rPr>
          <w:u w:val="single"/>
        </w:rPr>
        <w:t>s</w:t>
      </w:r>
      <w:r w:rsidR="002371E3">
        <w:rPr>
          <w:u w:val="single"/>
        </w:rPr>
        <w:t xml:space="preserve"> </w:t>
      </w:r>
      <w:r w:rsidR="005B7B97">
        <w:rPr>
          <w:u w:val="single"/>
        </w:rPr>
        <w:t>of buildings, housing preservation and development, environmental protection</w:t>
      </w:r>
      <w:r w:rsidR="001F53B5">
        <w:rPr>
          <w:u w:val="single"/>
        </w:rPr>
        <w:t>, and health and mental hygiene</w:t>
      </w:r>
      <w:r w:rsidR="00AC41BC">
        <w:rPr>
          <w:u w:val="single"/>
        </w:rPr>
        <w:t xml:space="preserve"> </w:t>
      </w:r>
      <w:r w:rsidR="005B7B97">
        <w:rPr>
          <w:u w:val="single"/>
        </w:rPr>
        <w:t>when</w:t>
      </w:r>
      <w:r w:rsidR="003525EB">
        <w:rPr>
          <w:u w:val="single"/>
        </w:rPr>
        <w:t>ever the department responds to any structural fire</w:t>
      </w:r>
      <w:r w:rsidR="00C7632F" w:rsidRPr="009055D9">
        <w:rPr>
          <w:u w:val="single"/>
        </w:rPr>
        <w:t>.</w:t>
      </w:r>
      <w:r w:rsidR="003525EB">
        <w:rPr>
          <w:u w:val="single"/>
        </w:rPr>
        <w:t xml:space="preserve"> Such system shall be operational no later than </w:t>
      </w:r>
      <w:r w:rsidR="0049027C">
        <w:rPr>
          <w:u w:val="single"/>
        </w:rPr>
        <w:t>1</w:t>
      </w:r>
      <w:r w:rsidR="003525EB">
        <w:rPr>
          <w:u w:val="single"/>
        </w:rPr>
        <w:t xml:space="preserve"> year after the effective date of the local law that added this section.</w:t>
      </w:r>
    </w:p>
    <w:p w14:paraId="7F5CFDA2" w14:textId="5D56D93A" w:rsidR="00466219" w:rsidRPr="009055D9" w:rsidRDefault="00B835BB" w:rsidP="0071394E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b. </w:t>
      </w:r>
      <w:r w:rsidR="0049027C">
        <w:rPr>
          <w:u w:val="single"/>
        </w:rPr>
        <w:t xml:space="preserve">Within 48 hours after </w:t>
      </w:r>
      <w:r w:rsidR="005C7024">
        <w:rPr>
          <w:u w:val="single"/>
        </w:rPr>
        <w:t xml:space="preserve">the department responds to </w:t>
      </w:r>
      <w:r w:rsidR="0049027C">
        <w:rPr>
          <w:u w:val="single"/>
        </w:rPr>
        <w:t>any structural fire, t</w:t>
      </w:r>
      <w:r>
        <w:rPr>
          <w:u w:val="single"/>
        </w:rPr>
        <w:t xml:space="preserve">he commissioner shall conduct an inspection </w:t>
      </w:r>
      <w:r w:rsidR="005D58E0">
        <w:rPr>
          <w:u w:val="single"/>
        </w:rPr>
        <w:t xml:space="preserve">to assess the </w:t>
      </w:r>
      <w:r w:rsidR="00E00AF3">
        <w:rPr>
          <w:u w:val="single"/>
        </w:rPr>
        <w:t xml:space="preserve">damage </w:t>
      </w:r>
      <w:r w:rsidR="00ED3F79">
        <w:rPr>
          <w:u w:val="single"/>
        </w:rPr>
        <w:t>cause</w:t>
      </w:r>
      <w:r w:rsidR="005C7024">
        <w:rPr>
          <w:u w:val="single"/>
        </w:rPr>
        <w:t>d</w:t>
      </w:r>
      <w:r w:rsidR="00ED3F79">
        <w:rPr>
          <w:u w:val="single"/>
        </w:rPr>
        <w:t xml:space="preserve"> by the fire </w:t>
      </w:r>
      <w:r w:rsidR="000E6473">
        <w:rPr>
          <w:u w:val="single"/>
        </w:rPr>
        <w:t xml:space="preserve">to </w:t>
      </w:r>
      <w:r w:rsidR="005D58E0">
        <w:rPr>
          <w:u w:val="single"/>
        </w:rPr>
        <w:t xml:space="preserve">the </w:t>
      </w:r>
      <w:r w:rsidR="004358D1">
        <w:rPr>
          <w:u w:val="single"/>
        </w:rPr>
        <w:t xml:space="preserve">affected </w:t>
      </w:r>
      <w:r w:rsidR="00E00AF3">
        <w:rPr>
          <w:u w:val="single"/>
        </w:rPr>
        <w:t xml:space="preserve">residential unit or </w:t>
      </w:r>
      <w:r w:rsidR="004358D1">
        <w:rPr>
          <w:u w:val="single"/>
        </w:rPr>
        <w:t>building</w:t>
      </w:r>
      <w:r w:rsidR="00793B40">
        <w:rPr>
          <w:u w:val="single"/>
        </w:rPr>
        <w:t xml:space="preserve">. </w:t>
      </w:r>
    </w:p>
    <w:p w14:paraId="2D7B32FA" w14:textId="7CEE324A" w:rsidR="004358D1" w:rsidRDefault="00B835BB" w:rsidP="001D4674">
      <w:pPr>
        <w:spacing w:line="480" w:lineRule="auto"/>
        <w:jc w:val="both"/>
        <w:rPr>
          <w:u w:val="single"/>
        </w:rPr>
      </w:pPr>
      <w:r>
        <w:rPr>
          <w:u w:val="single"/>
        </w:rPr>
        <w:t>c</w:t>
      </w:r>
      <w:r w:rsidR="00506240" w:rsidRPr="009055D9">
        <w:rPr>
          <w:u w:val="single"/>
        </w:rPr>
        <w:t>.</w:t>
      </w:r>
      <w:r w:rsidR="00CD4500" w:rsidRPr="009055D9">
        <w:rPr>
          <w:u w:val="single"/>
        </w:rPr>
        <w:t xml:space="preserve"> </w:t>
      </w:r>
      <w:r w:rsidR="005D58E0">
        <w:rPr>
          <w:u w:val="single"/>
        </w:rPr>
        <w:t>T</w:t>
      </w:r>
      <w:r w:rsidR="0095512E" w:rsidRPr="009055D9">
        <w:rPr>
          <w:u w:val="single"/>
        </w:rPr>
        <w:t xml:space="preserve">he commissioner, in </w:t>
      </w:r>
      <w:r w:rsidR="00CD4500" w:rsidRPr="009055D9">
        <w:rPr>
          <w:u w:val="single"/>
        </w:rPr>
        <w:t>consultation</w:t>
      </w:r>
      <w:r w:rsidR="0095512E" w:rsidRPr="009055D9">
        <w:rPr>
          <w:u w:val="single"/>
        </w:rPr>
        <w:t xml:space="preserve"> with the commissioners </w:t>
      </w:r>
      <w:r w:rsidR="0046463B" w:rsidRPr="009055D9">
        <w:rPr>
          <w:u w:val="single"/>
        </w:rPr>
        <w:t>of buildings</w:t>
      </w:r>
      <w:r w:rsidR="00CD4500" w:rsidRPr="009055D9">
        <w:rPr>
          <w:u w:val="single"/>
        </w:rPr>
        <w:t>, housing preservation and development</w:t>
      </w:r>
      <w:r w:rsidR="00E44C84" w:rsidRPr="009055D9">
        <w:rPr>
          <w:u w:val="single"/>
        </w:rPr>
        <w:t xml:space="preserve">, </w:t>
      </w:r>
      <w:r w:rsidR="002E6AF3" w:rsidRPr="009055D9">
        <w:rPr>
          <w:u w:val="single"/>
        </w:rPr>
        <w:t xml:space="preserve"> environmental</w:t>
      </w:r>
      <w:r w:rsidR="0046463B" w:rsidRPr="009055D9">
        <w:rPr>
          <w:u w:val="single"/>
        </w:rPr>
        <w:t xml:space="preserve"> protection,</w:t>
      </w:r>
      <w:r w:rsidR="001F53B5">
        <w:rPr>
          <w:u w:val="single"/>
        </w:rPr>
        <w:t xml:space="preserve"> and health and mental hygiene </w:t>
      </w:r>
      <w:r w:rsidR="0046463B" w:rsidRPr="009055D9">
        <w:rPr>
          <w:u w:val="single"/>
        </w:rPr>
        <w:t xml:space="preserve">shall </w:t>
      </w:r>
      <w:r w:rsidR="002E6AF3" w:rsidRPr="009055D9">
        <w:rPr>
          <w:u w:val="single"/>
        </w:rPr>
        <w:t xml:space="preserve">establish guidelines </w:t>
      </w:r>
      <w:r w:rsidR="00447F4A">
        <w:rPr>
          <w:u w:val="single"/>
        </w:rPr>
        <w:t xml:space="preserve">to determine </w:t>
      </w:r>
      <w:r w:rsidR="002E6AF3" w:rsidRPr="009055D9">
        <w:rPr>
          <w:u w:val="single"/>
        </w:rPr>
        <w:t xml:space="preserve">whether </w:t>
      </w:r>
      <w:r w:rsidR="00C81426">
        <w:rPr>
          <w:u w:val="single"/>
        </w:rPr>
        <w:t>the department</w:t>
      </w:r>
      <w:r w:rsidR="00447F4A">
        <w:rPr>
          <w:u w:val="single"/>
        </w:rPr>
        <w:t>s</w:t>
      </w:r>
      <w:r w:rsidR="00C81426">
        <w:rPr>
          <w:u w:val="single"/>
        </w:rPr>
        <w:t xml:space="preserve"> of buildings, housing preservation </w:t>
      </w:r>
      <w:r w:rsidR="007F1B32">
        <w:rPr>
          <w:u w:val="single"/>
        </w:rPr>
        <w:t xml:space="preserve">and development, </w:t>
      </w:r>
      <w:r w:rsidR="00C81426">
        <w:rPr>
          <w:u w:val="single"/>
        </w:rPr>
        <w:t>environmental protection</w:t>
      </w:r>
      <w:r w:rsidR="007F1B32">
        <w:rPr>
          <w:u w:val="single"/>
        </w:rPr>
        <w:t>,</w:t>
      </w:r>
      <w:r w:rsidR="00AE6C4A">
        <w:rPr>
          <w:u w:val="single"/>
        </w:rPr>
        <w:t xml:space="preserve"> </w:t>
      </w:r>
      <w:r w:rsidR="00AE6C4A" w:rsidRPr="00AE6C4A">
        <w:rPr>
          <w:u w:val="single"/>
        </w:rPr>
        <w:t>health and mental hygiene</w:t>
      </w:r>
      <w:r w:rsidR="007F1B32">
        <w:rPr>
          <w:u w:val="single"/>
        </w:rPr>
        <w:t xml:space="preserve"> or any </w:t>
      </w:r>
      <w:r w:rsidR="00447F4A">
        <w:rPr>
          <w:u w:val="single"/>
        </w:rPr>
        <w:t xml:space="preserve">other </w:t>
      </w:r>
      <w:r w:rsidR="007F1B32">
        <w:rPr>
          <w:u w:val="single"/>
        </w:rPr>
        <w:t>agency</w:t>
      </w:r>
      <w:r w:rsidR="000E6473">
        <w:rPr>
          <w:u w:val="single"/>
        </w:rPr>
        <w:t xml:space="preserve"> </w:t>
      </w:r>
      <w:r w:rsidR="00447F4A">
        <w:rPr>
          <w:u w:val="single"/>
        </w:rPr>
        <w:t xml:space="preserve">shall be required to respond and provide services </w:t>
      </w:r>
      <w:r w:rsidR="000E6473">
        <w:rPr>
          <w:u w:val="single"/>
        </w:rPr>
        <w:t xml:space="preserve">following </w:t>
      </w:r>
      <w:r w:rsidR="00A6422E">
        <w:rPr>
          <w:u w:val="single"/>
        </w:rPr>
        <w:t>a structural fire</w:t>
      </w:r>
      <w:r w:rsidR="002E6AF3" w:rsidRPr="009055D9">
        <w:rPr>
          <w:u w:val="single"/>
        </w:rPr>
        <w:t xml:space="preserve">. </w:t>
      </w:r>
      <w:r w:rsidR="00A6422E">
        <w:rPr>
          <w:u w:val="single"/>
        </w:rPr>
        <w:t xml:space="preserve">The </w:t>
      </w:r>
      <w:r w:rsidR="0054640A" w:rsidRPr="009055D9">
        <w:rPr>
          <w:u w:val="single"/>
        </w:rPr>
        <w:t>guidelines</w:t>
      </w:r>
      <w:r w:rsidR="004535BC" w:rsidRPr="009055D9">
        <w:rPr>
          <w:u w:val="single"/>
        </w:rPr>
        <w:t xml:space="preserve"> </w:t>
      </w:r>
      <w:r w:rsidR="00A6422E">
        <w:rPr>
          <w:u w:val="single"/>
        </w:rPr>
        <w:t xml:space="preserve">shall be based on the </w:t>
      </w:r>
      <w:r w:rsidR="007D297A">
        <w:rPr>
          <w:u w:val="single"/>
        </w:rPr>
        <w:t>findings of the inspection conducted</w:t>
      </w:r>
      <w:r w:rsidR="00A6422E">
        <w:rPr>
          <w:u w:val="single"/>
        </w:rPr>
        <w:t xml:space="preserve"> pursuant to subdivision b of this section and </w:t>
      </w:r>
      <w:r w:rsidR="004535BC" w:rsidRPr="009055D9">
        <w:rPr>
          <w:u w:val="single"/>
        </w:rPr>
        <w:t xml:space="preserve">shall </w:t>
      </w:r>
      <w:r w:rsidR="001C0648">
        <w:rPr>
          <w:u w:val="single"/>
        </w:rPr>
        <w:lastRenderedPageBreak/>
        <w:t xml:space="preserve">address what services will be provided by </w:t>
      </w:r>
      <w:r w:rsidR="00447F4A">
        <w:rPr>
          <w:u w:val="single"/>
        </w:rPr>
        <w:t xml:space="preserve">such </w:t>
      </w:r>
      <w:r w:rsidR="007E29A6">
        <w:rPr>
          <w:u w:val="single"/>
        </w:rPr>
        <w:t>agencies</w:t>
      </w:r>
      <w:r w:rsidR="00447F4A">
        <w:rPr>
          <w:u w:val="single"/>
        </w:rPr>
        <w:t xml:space="preserve">, which may include additional </w:t>
      </w:r>
      <w:r w:rsidR="00A6422E">
        <w:rPr>
          <w:u w:val="single"/>
        </w:rPr>
        <w:t>inspections, and the time period in which each agency is required to respond</w:t>
      </w:r>
      <w:r w:rsidR="007D297A">
        <w:rPr>
          <w:u w:val="single"/>
        </w:rPr>
        <w:t xml:space="preserve">, which may not exceed </w:t>
      </w:r>
      <w:r w:rsidR="00FA5175">
        <w:rPr>
          <w:u w:val="single"/>
        </w:rPr>
        <w:t>2</w:t>
      </w:r>
      <w:r w:rsidR="007D297A">
        <w:rPr>
          <w:u w:val="single"/>
        </w:rPr>
        <w:t xml:space="preserve"> days</w:t>
      </w:r>
      <w:r w:rsidR="00A6422E">
        <w:rPr>
          <w:u w:val="single"/>
        </w:rPr>
        <w:t>.</w:t>
      </w:r>
      <w:r w:rsidR="00A6422E" w:rsidRPr="009055D9" w:rsidDel="00A6422E">
        <w:rPr>
          <w:u w:val="single"/>
        </w:rPr>
        <w:t xml:space="preserve"> </w:t>
      </w:r>
      <w:r w:rsidR="002371E3" w:rsidRPr="001D4674">
        <w:rPr>
          <w:u w:val="single"/>
        </w:rPr>
        <w:t xml:space="preserve">The commissioner shall publish </w:t>
      </w:r>
      <w:r w:rsidR="00BC07BA">
        <w:rPr>
          <w:u w:val="single"/>
        </w:rPr>
        <w:t>such</w:t>
      </w:r>
      <w:r w:rsidR="00C32CA8">
        <w:rPr>
          <w:u w:val="single"/>
        </w:rPr>
        <w:t xml:space="preserve"> </w:t>
      </w:r>
      <w:r w:rsidR="002371E3" w:rsidRPr="001D4674">
        <w:rPr>
          <w:u w:val="single"/>
        </w:rPr>
        <w:t>guidelines on the department’s website</w:t>
      </w:r>
      <w:r w:rsidR="00BC07BA">
        <w:rPr>
          <w:u w:val="single"/>
        </w:rPr>
        <w:t xml:space="preserve"> </w:t>
      </w:r>
      <w:r w:rsidR="00A75353">
        <w:rPr>
          <w:u w:val="single"/>
        </w:rPr>
        <w:t>no later than 1 year after the effective date of the local law that added this section.</w:t>
      </w:r>
    </w:p>
    <w:p w14:paraId="6B397F57" w14:textId="34B520E5" w:rsidR="00D736B1" w:rsidRDefault="001D4674" w:rsidP="00B316E3">
      <w:pPr>
        <w:spacing w:line="480" w:lineRule="auto"/>
        <w:jc w:val="both"/>
        <w:rPr>
          <w:u w:val="single"/>
        </w:rPr>
      </w:pPr>
      <w:r w:rsidRPr="00ED3F79">
        <w:rPr>
          <w:u w:val="single"/>
        </w:rPr>
        <w:t>d</w:t>
      </w:r>
      <w:r w:rsidR="00EF4D8C" w:rsidRPr="00ED3F79">
        <w:rPr>
          <w:u w:val="single"/>
        </w:rPr>
        <w:t xml:space="preserve">. </w:t>
      </w:r>
      <w:r w:rsidR="00A243E6">
        <w:rPr>
          <w:u w:val="single"/>
        </w:rPr>
        <w:t>When the commissioner determines</w:t>
      </w:r>
      <w:r w:rsidR="00EF4D8C" w:rsidRPr="00ED3F79">
        <w:rPr>
          <w:u w:val="single"/>
        </w:rPr>
        <w:t xml:space="preserve"> that a</w:t>
      </w:r>
      <w:r w:rsidR="00A243E6">
        <w:rPr>
          <w:u w:val="single"/>
        </w:rPr>
        <w:t>n additional</w:t>
      </w:r>
      <w:r w:rsidR="00EF4D8C" w:rsidRPr="00ED3F79">
        <w:rPr>
          <w:u w:val="single"/>
        </w:rPr>
        <w:t xml:space="preserve"> agency </w:t>
      </w:r>
      <w:r w:rsidR="00EF390C">
        <w:rPr>
          <w:u w:val="single"/>
        </w:rPr>
        <w:t xml:space="preserve">is required to respond under the guidelines established pursuant to subdivision </w:t>
      </w:r>
      <w:r w:rsidR="00C376F8">
        <w:rPr>
          <w:u w:val="single"/>
        </w:rPr>
        <w:t xml:space="preserve">c, </w:t>
      </w:r>
      <w:r w:rsidR="00323EF8" w:rsidRPr="00ED3F79">
        <w:rPr>
          <w:u w:val="single"/>
        </w:rPr>
        <w:t xml:space="preserve">the commissioner shall notify the appropriate agency. Such notification shall </w:t>
      </w:r>
      <w:r w:rsidR="00C376F8">
        <w:rPr>
          <w:u w:val="single"/>
        </w:rPr>
        <w:t xml:space="preserve">include the findings of the inspection conducted pursuant to subdivision b of this section. </w:t>
      </w:r>
    </w:p>
    <w:p w14:paraId="17D72791" w14:textId="77777777" w:rsidR="002F196D" w:rsidRPr="00DE6CD2" w:rsidRDefault="00595589" w:rsidP="00DE6CD2">
      <w:pPr>
        <w:spacing w:line="480" w:lineRule="auto"/>
        <w:jc w:val="both"/>
        <w:rPr>
          <w:u w:val="single"/>
        </w:rPr>
        <w:sectPr w:rsidR="002F196D" w:rsidRPr="00DE6CD2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  <w:r>
        <w:t>§ 2.</w:t>
      </w:r>
      <w:r w:rsidR="00DE6CD2">
        <w:t xml:space="preserve"> This local law </w:t>
      </w:r>
      <w:r w:rsidR="00387A6E">
        <w:t>takes effect immediately.</w:t>
      </w:r>
      <w:r w:rsidR="009055D9">
        <w:rPr>
          <w:u w:val="single"/>
        </w:rPr>
        <w:t xml:space="preserve"> </w:t>
      </w:r>
    </w:p>
    <w:p w14:paraId="34159C00" w14:textId="77777777" w:rsidR="00B47730" w:rsidRDefault="00B47730" w:rsidP="007101A2">
      <w:pPr>
        <w:ind w:firstLine="0"/>
        <w:jc w:val="both"/>
        <w:rPr>
          <w:sz w:val="18"/>
          <w:szCs w:val="18"/>
        </w:rPr>
      </w:pPr>
    </w:p>
    <w:p w14:paraId="3C0E79ED" w14:textId="77777777" w:rsidR="00EB262D" w:rsidRDefault="00764112" w:rsidP="007101A2">
      <w:pPr>
        <w:ind w:firstLine="0"/>
        <w:jc w:val="both"/>
        <w:rPr>
          <w:sz w:val="18"/>
          <w:szCs w:val="18"/>
        </w:rPr>
      </w:pPr>
      <w:r w:rsidRPr="000A059A">
        <w:rPr>
          <w:sz w:val="18"/>
          <w:szCs w:val="18"/>
        </w:rPr>
        <w:t>DPM</w:t>
      </w:r>
    </w:p>
    <w:p w14:paraId="12684F58" w14:textId="77777777" w:rsidR="009055D9" w:rsidRDefault="004E1CF2" w:rsidP="009055D9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LS </w:t>
      </w:r>
      <w:r w:rsidR="00B47730">
        <w:rPr>
          <w:sz w:val="18"/>
          <w:szCs w:val="18"/>
        </w:rPr>
        <w:t>#</w:t>
      </w:r>
      <w:r w:rsidR="003C580A">
        <w:rPr>
          <w:sz w:val="18"/>
          <w:szCs w:val="18"/>
        </w:rPr>
        <w:t>10194</w:t>
      </w:r>
    </w:p>
    <w:p w14:paraId="6209BBDB" w14:textId="3E939A17" w:rsidR="009628FC" w:rsidRDefault="009628FC" w:rsidP="009055D9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Int. #1326-2025</w:t>
      </w:r>
    </w:p>
    <w:p w14:paraId="3083508E" w14:textId="6309F742" w:rsidR="002D5F4F" w:rsidRDefault="009628FC" w:rsidP="007101A2">
      <w:pPr>
        <w:ind w:firstLine="0"/>
        <w:rPr>
          <w:sz w:val="18"/>
          <w:szCs w:val="18"/>
        </w:rPr>
      </w:pPr>
      <w:r>
        <w:rPr>
          <w:sz w:val="18"/>
          <w:szCs w:val="18"/>
        </w:rPr>
        <w:t>1/7/2026 4:43 PM</w:t>
      </w:r>
    </w:p>
    <w:sectPr w:rsidR="002D5F4F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0F8944" w14:textId="77777777" w:rsidR="00354F9E" w:rsidRDefault="00354F9E">
      <w:r>
        <w:separator/>
      </w:r>
    </w:p>
    <w:p w14:paraId="7A119AA4" w14:textId="77777777" w:rsidR="00354F9E" w:rsidRDefault="00354F9E"/>
  </w:endnote>
  <w:endnote w:type="continuationSeparator" w:id="0">
    <w:p w14:paraId="458F1934" w14:textId="77777777" w:rsidR="00354F9E" w:rsidRDefault="00354F9E">
      <w:r>
        <w:continuationSeparator/>
      </w:r>
    </w:p>
    <w:p w14:paraId="1DC6B22A" w14:textId="77777777" w:rsidR="00354F9E" w:rsidRDefault="00354F9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AB2A12C" w14:textId="15D51B68" w:rsidR="00ED3F79" w:rsidRDefault="00ED3F7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3007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1DDF856" w14:textId="77777777" w:rsidR="00ED3F79" w:rsidRDefault="00ED3F79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9C25FBC" w14:textId="77777777" w:rsidR="00ED3F79" w:rsidRDefault="00ED3F7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0DF676B" w14:textId="77777777" w:rsidR="00ED3F79" w:rsidRDefault="00ED3F7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B34E33" w14:textId="77777777" w:rsidR="00354F9E" w:rsidRDefault="00354F9E">
      <w:r>
        <w:separator/>
      </w:r>
    </w:p>
    <w:p w14:paraId="17CBD053" w14:textId="77777777" w:rsidR="00354F9E" w:rsidRDefault="00354F9E"/>
  </w:footnote>
  <w:footnote w:type="continuationSeparator" w:id="0">
    <w:p w14:paraId="05EF5A96" w14:textId="77777777" w:rsidR="00354F9E" w:rsidRDefault="00354F9E">
      <w:r>
        <w:continuationSeparator/>
      </w:r>
    </w:p>
    <w:p w14:paraId="4A72E67D" w14:textId="77777777" w:rsidR="00354F9E" w:rsidRDefault="00354F9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FB7CA2"/>
    <w:multiLevelType w:val="hybridMultilevel"/>
    <w:tmpl w:val="25EADB24"/>
    <w:lvl w:ilvl="0" w:tplc="485C789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51225995">
    <w:abstractNumId w:val="1"/>
  </w:num>
  <w:num w:numId="2" w16cid:durableId="21113882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attachedTemplate r:id="rId1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35B1"/>
    <w:rsid w:val="000135A3"/>
    <w:rsid w:val="00035181"/>
    <w:rsid w:val="00036FD8"/>
    <w:rsid w:val="000502BC"/>
    <w:rsid w:val="00056BB0"/>
    <w:rsid w:val="00064AFB"/>
    <w:rsid w:val="00086D91"/>
    <w:rsid w:val="0009173E"/>
    <w:rsid w:val="000920FA"/>
    <w:rsid w:val="00094A70"/>
    <w:rsid w:val="000A059A"/>
    <w:rsid w:val="000B650F"/>
    <w:rsid w:val="000C6ADE"/>
    <w:rsid w:val="000D4A7F"/>
    <w:rsid w:val="000E21F5"/>
    <w:rsid w:val="000E6473"/>
    <w:rsid w:val="000F2C6E"/>
    <w:rsid w:val="001073BD"/>
    <w:rsid w:val="00112721"/>
    <w:rsid w:val="00115B31"/>
    <w:rsid w:val="00115FA7"/>
    <w:rsid w:val="00133A62"/>
    <w:rsid w:val="00135C81"/>
    <w:rsid w:val="00142B8E"/>
    <w:rsid w:val="001444EE"/>
    <w:rsid w:val="001509BF"/>
    <w:rsid w:val="00150A27"/>
    <w:rsid w:val="00162FC0"/>
    <w:rsid w:val="00165627"/>
    <w:rsid w:val="00167107"/>
    <w:rsid w:val="00180BD2"/>
    <w:rsid w:val="00195A80"/>
    <w:rsid w:val="001A5760"/>
    <w:rsid w:val="001A5D86"/>
    <w:rsid w:val="001B5D66"/>
    <w:rsid w:val="001C0648"/>
    <w:rsid w:val="001D07EB"/>
    <w:rsid w:val="001D4249"/>
    <w:rsid w:val="001D4674"/>
    <w:rsid w:val="001D4EB3"/>
    <w:rsid w:val="001F53B5"/>
    <w:rsid w:val="00205741"/>
    <w:rsid w:val="00205916"/>
    <w:rsid w:val="00207323"/>
    <w:rsid w:val="0021642E"/>
    <w:rsid w:val="0022099D"/>
    <w:rsid w:val="002371E3"/>
    <w:rsid w:val="00241F94"/>
    <w:rsid w:val="00242F7E"/>
    <w:rsid w:val="00246A43"/>
    <w:rsid w:val="00253596"/>
    <w:rsid w:val="00254E1A"/>
    <w:rsid w:val="00270162"/>
    <w:rsid w:val="0027490A"/>
    <w:rsid w:val="00275B1B"/>
    <w:rsid w:val="00280955"/>
    <w:rsid w:val="00292C42"/>
    <w:rsid w:val="002B0EC2"/>
    <w:rsid w:val="002C4435"/>
    <w:rsid w:val="002D44B0"/>
    <w:rsid w:val="002D5F4F"/>
    <w:rsid w:val="002D6CD2"/>
    <w:rsid w:val="002E6AF3"/>
    <w:rsid w:val="002F196D"/>
    <w:rsid w:val="002F269C"/>
    <w:rsid w:val="00301E5D"/>
    <w:rsid w:val="00320D3B"/>
    <w:rsid w:val="00323EF8"/>
    <w:rsid w:val="0033027F"/>
    <w:rsid w:val="003447CD"/>
    <w:rsid w:val="003525EB"/>
    <w:rsid w:val="00352CA7"/>
    <w:rsid w:val="00354F9E"/>
    <w:rsid w:val="003720CF"/>
    <w:rsid w:val="00374C38"/>
    <w:rsid w:val="003874A1"/>
    <w:rsid w:val="00387754"/>
    <w:rsid w:val="00387A6E"/>
    <w:rsid w:val="00396C45"/>
    <w:rsid w:val="003A29EF"/>
    <w:rsid w:val="003A3F08"/>
    <w:rsid w:val="003A75C2"/>
    <w:rsid w:val="003C580A"/>
    <w:rsid w:val="003C70A2"/>
    <w:rsid w:val="003F2384"/>
    <w:rsid w:val="003F26F9"/>
    <w:rsid w:val="003F3109"/>
    <w:rsid w:val="00432688"/>
    <w:rsid w:val="004358D1"/>
    <w:rsid w:val="00444642"/>
    <w:rsid w:val="00447A01"/>
    <w:rsid w:val="00447F4A"/>
    <w:rsid w:val="004535BC"/>
    <w:rsid w:val="0046463B"/>
    <w:rsid w:val="00465293"/>
    <w:rsid w:val="00466219"/>
    <w:rsid w:val="00483317"/>
    <w:rsid w:val="0049027C"/>
    <w:rsid w:val="004948B5"/>
    <w:rsid w:val="00497233"/>
    <w:rsid w:val="004B097C"/>
    <w:rsid w:val="004C72B3"/>
    <w:rsid w:val="004E1CF2"/>
    <w:rsid w:val="004E7571"/>
    <w:rsid w:val="004F3343"/>
    <w:rsid w:val="005020E8"/>
    <w:rsid w:val="00506240"/>
    <w:rsid w:val="0050793A"/>
    <w:rsid w:val="0054489B"/>
    <w:rsid w:val="0054640A"/>
    <w:rsid w:val="00550E96"/>
    <w:rsid w:val="00554C35"/>
    <w:rsid w:val="005658C6"/>
    <w:rsid w:val="0057235A"/>
    <w:rsid w:val="005770E6"/>
    <w:rsid w:val="00584439"/>
    <w:rsid w:val="00586366"/>
    <w:rsid w:val="00595589"/>
    <w:rsid w:val="005A1EBD"/>
    <w:rsid w:val="005B5DE4"/>
    <w:rsid w:val="005B7B97"/>
    <w:rsid w:val="005C4013"/>
    <w:rsid w:val="005C6980"/>
    <w:rsid w:val="005C6FB2"/>
    <w:rsid w:val="005C7024"/>
    <w:rsid w:val="005D4A03"/>
    <w:rsid w:val="005D58E0"/>
    <w:rsid w:val="005E655A"/>
    <w:rsid w:val="005E68C3"/>
    <w:rsid w:val="005E7681"/>
    <w:rsid w:val="005F3AA6"/>
    <w:rsid w:val="00630AB3"/>
    <w:rsid w:val="00653167"/>
    <w:rsid w:val="006662DF"/>
    <w:rsid w:val="00681A93"/>
    <w:rsid w:val="00687344"/>
    <w:rsid w:val="006A691C"/>
    <w:rsid w:val="006B26AF"/>
    <w:rsid w:val="006B590A"/>
    <w:rsid w:val="006B5AB9"/>
    <w:rsid w:val="006C29D8"/>
    <w:rsid w:val="006D3E3C"/>
    <w:rsid w:val="006D562C"/>
    <w:rsid w:val="006E0D6E"/>
    <w:rsid w:val="006F2169"/>
    <w:rsid w:val="006F5CC7"/>
    <w:rsid w:val="0070710B"/>
    <w:rsid w:val="007101A2"/>
    <w:rsid w:val="007111C5"/>
    <w:rsid w:val="0071394E"/>
    <w:rsid w:val="007201B0"/>
    <w:rsid w:val="007218EB"/>
    <w:rsid w:val="0072551E"/>
    <w:rsid w:val="00727F04"/>
    <w:rsid w:val="0074359B"/>
    <w:rsid w:val="00750030"/>
    <w:rsid w:val="00757213"/>
    <w:rsid w:val="00764112"/>
    <w:rsid w:val="00767CD4"/>
    <w:rsid w:val="00770B9A"/>
    <w:rsid w:val="00781A73"/>
    <w:rsid w:val="00793B40"/>
    <w:rsid w:val="007A1A40"/>
    <w:rsid w:val="007B203F"/>
    <w:rsid w:val="007B293E"/>
    <w:rsid w:val="007B6497"/>
    <w:rsid w:val="007C1D9D"/>
    <w:rsid w:val="007C482B"/>
    <w:rsid w:val="007C6893"/>
    <w:rsid w:val="007D297A"/>
    <w:rsid w:val="007E29A6"/>
    <w:rsid w:val="007E73C5"/>
    <w:rsid w:val="007E79D5"/>
    <w:rsid w:val="007F0347"/>
    <w:rsid w:val="007F0A63"/>
    <w:rsid w:val="007F1B32"/>
    <w:rsid w:val="007F4087"/>
    <w:rsid w:val="00801C43"/>
    <w:rsid w:val="00806569"/>
    <w:rsid w:val="008167F4"/>
    <w:rsid w:val="00821DD3"/>
    <w:rsid w:val="0083646C"/>
    <w:rsid w:val="0085260B"/>
    <w:rsid w:val="00853E42"/>
    <w:rsid w:val="00860887"/>
    <w:rsid w:val="00872BFD"/>
    <w:rsid w:val="00873B26"/>
    <w:rsid w:val="00880099"/>
    <w:rsid w:val="008E28FA"/>
    <w:rsid w:val="008F0B17"/>
    <w:rsid w:val="00900ACB"/>
    <w:rsid w:val="009055D9"/>
    <w:rsid w:val="00925D71"/>
    <w:rsid w:val="0094029B"/>
    <w:rsid w:val="0095512E"/>
    <w:rsid w:val="009628FC"/>
    <w:rsid w:val="009822E5"/>
    <w:rsid w:val="00982571"/>
    <w:rsid w:val="00990ECE"/>
    <w:rsid w:val="009A4666"/>
    <w:rsid w:val="009A56DD"/>
    <w:rsid w:val="009B601E"/>
    <w:rsid w:val="009D5048"/>
    <w:rsid w:val="00A03635"/>
    <w:rsid w:val="00A10451"/>
    <w:rsid w:val="00A20731"/>
    <w:rsid w:val="00A243E6"/>
    <w:rsid w:val="00A25296"/>
    <w:rsid w:val="00A269C2"/>
    <w:rsid w:val="00A46ACE"/>
    <w:rsid w:val="00A531EC"/>
    <w:rsid w:val="00A6422E"/>
    <w:rsid w:val="00A654D0"/>
    <w:rsid w:val="00A75353"/>
    <w:rsid w:val="00AA7ECF"/>
    <w:rsid w:val="00AB2FFA"/>
    <w:rsid w:val="00AC41BC"/>
    <w:rsid w:val="00AC62A3"/>
    <w:rsid w:val="00AD1881"/>
    <w:rsid w:val="00AE212E"/>
    <w:rsid w:val="00AE2345"/>
    <w:rsid w:val="00AE6C4A"/>
    <w:rsid w:val="00AF39A5"/>
    <w:rsid w:val="00B15D83"/>
    <w:rsid w:val="00B1635A"/>
    <w:rsid w:val="00B23307"/>
    <w:rsid w:val="00B27D6D"/>
    <w:rsid w:val="00B30078"/>
    <w:rsid w:val="00B30100"/>
    <w:rsid w:val="00B316E3"/>
    <w:rsid w:val="00B35042"/>
    <w:rsid w:val="00B4508B"/>
    <w:rsid w:val="00B47730"/>
    <w:rsid w:val="00B6198E"/>
    <w:rsid w:val="00B77299"/>
    <w:rsid w:val="00B835BB"/>
    <w:rsid w:val="00BA35B1"/>
    <w:rsid w:val="00BA4408"/>
    <w:rsid w:val="00BA599A"/>
    <w:rsid w:val="00BB6434"/>
    <w:rsid w:val="00BC07BA"/>
    <w:rsid w:val="00BC1806"/>
    <w:rsid w:val="00BD28C2"/>
    <w:rsid w:val="00BD4E49"/>
    <w:rsid w:val="00BF76F0"/>
    <w:rsid w:val="00C32CA8"/>
    <w:rsid w:val="00C376F8"/>
    <w:rsid w:val="00C7632F"/>
    <w:rsid w:val="00C81426"/>
    <w:rsid w:val="00C92A35"/>
    <w:rsid w:val="00C93F56"/>
    <w:rsid w:val="00C96CEE"/>
    <w:rsid w:val="00CA09E2"/>
    <w:rsid w:val="00CA1C08"/>
    <w:rsid w:val="00CA2899"/>
    <w:rsid w:val="00CA30A1"/>
    <w:rsid w:val="00CA6B5C"/>
    <w:rsid w:val="00CA77FF"/>
    <w:rsid w:val="00CC4ED3"/>
    <w:rsid w:val="00CD4500"/>
    <w:rsid w:val="00CE602C"/>
    <w:rsid w:val="00CF1435"/>
    <w:rsid w:val="00CF17D2"/>
    <w:rsid w:val="00D30A34"/>
    <w:rsid w:val="00D35B34"/>
    <w:rsid w:val="00D4201A"/>
    <w:rsid w:val="00D52CE9"/>
    <w:rsid w:val="00D736B1"/>
    <w:rsid w:val="00D929DF"/>
    <w:rsid w:val="00D94395"/>
    <w:rsid w:val="00D975BE"/>
    <w:rsid w:val="00DB12A0"/>
    <w:rsid w:val="00DB3101"/>
    <w:rsid w:val="00DB6BFB"/>
    <w:rsid w:val="00DC0B13"/>
    <w:rsid w:val="00DC291A"/>
    <w:rsid w:val="00DC3FC2"/>
    <w:rsid w:val="00DC57C0"/>
    <w:rsid w:val="00DE6CD2"/>
    <w:rsid w:val="00DE6E46"/>
    <w:rsid w:val="00DF2505"/>
    <w:rsid w:val="00DF7976"/>
    <w:rsid w:val="00E00AF3"/>
    <w:rsid w:val="00E0423E"/>
    <w:rsid w:val="00E06550"/>
    <w:rsid w:val="00E0693B"/>
    <w:rsid w:val="00E13406"/>
    <w:rsid w:val="00E310B4"/>
    <w:rsid w:val="00E34500"/>
    <w:rsid w:val="00E37C8F"/>
    <w:rsid w:val="00E42EF6"/>
    <w:rsid w:val="00E44C84"/>
    <w:rsid w:val="00E611AD"/>
    <w:rsid w:val="00E611DE"/>
    <w:rsid w:val="00E84A4E"/>
    <w:rsid w:val="00E966FC"/>
    <w:rsid w:val="00E96AB4"/>
    <w:rsid w:val="00E97376"/>
    <w:rsid w:val="00EB262D"/>
    <w:rsid w:val="00EB4F54"/>
    <w:rsid w:val="00EB5A95"/>
    <w:rsid w:val="00ED266D"/>
    <w:rsid w:val="00ED2846"/>
    <w:rsid w:val="00ED3F79"/>
    <w:rsid w:val="00ED6ADF"/>
    <w:rsid w:val="00EF1E62"/>
    <w:rsid w:val="00EF359B"/>
    <w:rsid w:val="00EF390C"/>
    <w:rsid w:val="00EF4D8C"/>
    <w:rsid w:val="00F01C1E"/>
    <w:rsid w:val="00F0418B"/>
    <w:rsid w:val="00F12CB7"/>
    <w:rsid w:val="00F1371E"/>
    <w:rsid w:val="00F23C44"/>
    <w:rsid w:val="00F33321"/>
    <w:rsid w:val="00F34140"/>
    <w:rsid w:val="00F40967"/>
    <w:rsid w:val="00F445C8"/>
    <w:rsid w:val="00F60349"/>
    <w:rsid w:val="00F70555"/>
    <w:rsid w:val="00F80321"/>
    <w:rsid w:val="00FA5175"/>
    <w:rsid w:val="00FA5BBD"/>
    <w:rsid w:val="00FA63F7"/>
    <w:rsid w:val="00FA6869"/>
    <w:rsid w:val="00FB2FD6"/>
    <w:rsid w:val="00FC547E"/>
    <w:rsid w:val="00FF4160"/>
    <w:rsid w:val="00FF7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0C26085"/>
  <w15:docId w15:val="{DBD4241E-2F84-498C-8BCA-47D96A49D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0A059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A059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A059A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A059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A059A"/>
    <w:rPr>
      <w:rFonts w:ascii="Times New Roman" w:eastAsia="Times New Roman" w:hAnsi="Times New Roman"/>
      <w:b/>
      <w:bCs/>
    </w:rPr>
  </w:style>
  <w:style w:type="character" w:styleId="Hyperlink">
    <w:name w:val="Hyperlink"/>
    <w:basedOn w:val="DefaultParagraphFont"/>
    <w:uiPriority w:val="99"/>
    <w:unhideWhenUsed/>
    <w:rsid w:val="000A059A"/>
    <w:rPr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49027C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336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9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Legislative%20Division%20Resources\E%20-%20Templates%20and%20Examples\E.1a%20-%20Consolidated%20Bill%20Template%20(Jan.%202019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83071-1B0A-4599-8B1A-ABE60F9B50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E.1a - Consolidated Bill Template (Jan. 2019)</Template>
  <TotalTime>2</TotalTime>
  <Pages>1</Pages>
  <Words>423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</vt:lpstr>
    </vt:vector>
  </TitlesOfParts>
  <Company>Gateway</Company>
  <LinksUpToDate>false</LinksUpToDate>
  <CharactersWithSpaces>2830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</dc:title>
  <dc:creator>McPherson, Declan</dc:creator>
  <cp:lastModifiedBy>Martin, William</cp:lastModifiedBy>
  <cp:revision>4</cp:revision>
  <cp:lastPrinted>2023-01-11T14:24:00Z</cp:lastPrinted>
  <dcterms:created xsi:type="dcterms:W3CDTF">2026-02-10T21:54:00Z</dcterms:created>
  <dcterms:modified xsi:type="dcterms:W3CDTF">2026-02-17T17:02:00Z</dcterms:modified>
</cp:coreProperties>
</file>