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B51E9" w14:textId="77777777" w:rsidR="00062112" w:rsidRDefault="007E32D3">
      <w:pPr>
        <w:spacing w:after="90"/>
        <w:ind w:left="67" w:right="5" w:hanging="10"/>
        <w:jc w:val="center"/>
      </w:pPr>
      <w:r>
        <w:rPr>
          <w:rFonts w:ascii="Times New Roman" w:eastAsia="Times New Roman" w:hAnsi="Times New Roman" w:cs="Times New Roman"/>
          <w:b/>
          <w:sz w:val="28"/>
          <w:u w:val="single" w:color="000000"/>
        </w:rPr>
        <w:t>New York City Council</w:t>
      </w:r>
      <w:r>
        <w:rPr>
          <w:rFonts w:ascii="Times New Roman" w:eastAsia="Times New Roman" w:hAnsi="Times New Roman" w:cs="Times New Roman"/>
          <w:b/>
          <w:sz w:val="28"/>
        </w:rPr>
        <w:t xml:space="preserve"> </w:t>
      </w:r>
    </w:p>
    <w:p w14:paraId="23A22EB7" w14:textId="77777777" w:rsidR="00062112" w:rsidRDefault="007E32D3">
      <w:pPr>
        <w:spacing w:after="52"/>
        <w:ind w:left="67" w:hanging="10"/>
        <w:jc w:val="center"/>
      </w:pPr>
      <w:r>
        <w:rPr>
          <w:rFonts w:ascii="Times New Roman" w:eastAsia="Times New Roman" w:hAnsi="Times New Roman" w:cs="Times New Roman"/>
          <w:b/>
          <w:sz w:val="28"/>
          <w:u w:val="single" w:color="000000"/>
        </w:rPr>
        <w:t>Memorandum in Support of Legislation</w:t>
      </w:r>
      <w:r>
        <w:rPr>
          <w:rFonts w:ascii="Times New Roman" w:eastAsia="Times New Roman" w:hAnsi="Times New Roman" w:cs="Times New Roman"/>
          <w:b/>
          <w:sz w:val="28"/>
        </w:rPr>
        <w:t xml:space="preserve"> </w:t>
      </w:r>
    </w:p>
    <w:p w14:paraId="1FE6D882" w14:textId="77777777" w:rsidR="00062112" w:rsidRDefault="007E32D3">
      <w:pPr>
        <w:spacing w:after="0" w:line="238" w:lineRule="auto"/>
      </w:pPr>
      <w:r>
        <w:rPr>
          <w:rFonts w:ascii="Times New Roman" w:eastAsia="Times New Roman" w:hAnsi="Times New Roman" w:cs="Times New Roman"/>
          <w:i/>
          <w:sz w:val="24"/>
        </w:rPr>
        <w:t xml:space="preserve">This memorandum is authored by the sponsor and explains the need for the legislation referenced below, in accordance with Rule 6.00(d) of the Rules of the Council. </w:t>
      </w:r>
    </w:p>
    <w:p w14:paraId="760CA547" w14:textId="77777777" w:rsidR="00062112" w:rsidRDefault="007E32D3">
      <w:pPr>
        <w:spacing w:after="96"/>
      </w:pPr>
      <w:r>
        <w:rPr>
          <w:rFonts w:ascii="Times New Roman" w:eastAsia="Times New Roman" w:hAnsi="Times New Roman" w:cs="Times New Roman"/>
          <w:i/>
          <w:sz w:val="24"/>
        </w:rPr>
        <w:t xml:space="preserve"> </w:t>
      </w:r>
    </w:p>
    <w:p w14:paraId="5E2D7B85" w14:textId="77777777" w:rsidR="00062112" w:rsidRDefault="007E32D3">
      <w:pPr>
        <w:spacing w:after="96"/>
        <w:ind w:left="-5" w:hanging="10"/>
      </w:pPr>
      <w:r>
        <w:rPr>
          <w:rFonts w:ascii="Times New Roman" w:eastAsia="Times New Roman" w:hAnsi="Times New Roman" w:cs="Times New Roman"/>
          <w:b/>
          <w:sz w:val="24"/>
          <w:u w:val="single" w:color="000000"/>
        </w:rPr>
        <w:t>Introduction Number:</w:t>
      </w:r>
      <w:r>
        <w:rPr>
          <w:rFonts w:ascii="Times New Roman" w:eastAsia="Times New Roman" w:hAnsi="Times New Roman" w:cs="Times New Roman"/>
          <w:b/>
          <w:sz w:val="24"/>
        </w:rPr>
        <w:t xml:space="preserve"> </w:t>
      </w:r>
    </w:p>
    <w:p w14:paraId="4C903D62" w14:textId="733809DC" w:rsidR="007E32D3" w:rsidRDefault="007E32D3">
      <w:pPr>
        <w:spacing w:after="96"/>
        <w:rPr>
          <w:rFonts w:ascii="Times New Roman" w:eastAsia="Times New Roman" w:hAnsi="Times New Roman" w:cs="Times New Roman"/>
          <w:sz w:val="24"/>
        </w:rPr>
      </w:pPr>
      <w:r w:rsidRPr="007E32D3">
        <w:rPr>
          <w:rFonts w:ascii="Times New Roman" w:eastAsia="Times New Roman" w:hAnsi="Times New Roman" w:cs="Times New Roman"/>
          <w:sz w:val="24"/>
        </w:rPr>
        <w:t>Int</w:t>
      </w:r>
      <w:r w:rsidR="00777675">
        <w:rPr>
          <w:rFonts w:ascii="Times New Roman" w:eastAsia="Times New Roman" w:hAnsi="Times New Roman" w:cs="Times New Roman"/>
          <w:sz w:val="24"/>
        </w:rPr>
        <w:t>.</w:t>
      </w:r>
      <w:r w:rsidRPr="007E32D3">
        <w:rPr>
          <w:rFonts w:ascii="Times New Roman" w:eastAsia="Times New Roman" w:hAnsi="Times New Roman" w:cs="Times New Roman"/>
          <w:sz w:val="24"/>
        </w:rPr>
        <w:t xml:space="preserve"> 0195-2026</w:t>
      </w:r>
    </w:p>
    <w:p w14:paraId="1E5E0923" w14:textId="5DD84307" w:rsidR="00062112" w:rsidRDefault="007E32D3">
      <w:pPr>
        <w:spacing w:after="96"/>
      </w:pPr>
      <w:r>
        <w:rPr>
          <w:rFonts w:ascii="Times New Roman" w:eastAsia="Times New Roman" w:hAnsi="Times New Roman" w:cs="Times New Roman"/>
          <w:sz w:val="24"/>
        </w:rPr>
        <w:t xml:space="preserve"> </w:t>
      </w:r>
    </w:p>
    <w:p w14:paraId="18914189" w14:textId="77777777" w:rsidR="00062112" w:rsidRDefault="007E32D3">
      <w:pPr>
        <w:spacing w:after="96"/>
        <w:ind w:left="-5" w:hanging="10"/>
        <w:rPr>
          <w:rFonts w:ascii="Times New Roman" w:eastAsia="Times New Roman" w:hAnsi="Times New Roman" w:cs="Times New Roman"/>
          <w:b/>
          <w:sz w:val="24"/>
        </w:rPr>
      </w:pPr>
      <w:r>
        <w:rPr>
          <w:rFonts w:ascii="Times New Roman" w:eastAsia="Times New Roman" w:hAnsi="Times New Roman" w:cs="Times New Roman"/>
          <w:b/>
          <w:sz w:val="24"/>
          <w:u w:val="single" w:color="000000"/>
        </w:rPr>
        <w:t>Prime Sponsors:</w:t>
      </w:r>
      <w:r>
        <w:rPr>
          <w:rFonts w:ascii="Times New Roman" w:eastAsia="Times New Roman" w:hAnsi="Times New Roman" w:cs="Times New Roman"/>
          <w:b/>
          <w:sz w:val="24"/>
        </w:rPr>
        <w:t xml:space="preserve"> </w:t>
      </w:r>
    </w:p>
    <w:p w14:paraId="178BD2A1" w14:textId="135074BC" w:rsidR="00062112" w:rsidRDefault="00062112">
      <w:pPr>
        <w:spacing w:after="99"/>
      </w:pPr>
    </w:p>
    <w:p w14:paraId="6A1C2441" w14:textId="77777777" w:rsidR="00062112" w:rsidRDefault="007E32D3">
      <w:pPr>
        <w:spacing w:after="96"/>
        <w:ind w:left="-5" w:hanging="10"/>
      </w:pPr>
      <w:r>
        <w:rPr>
          <w:rFonts w:ascii="Times New Roman" w:eastAsia="Times New Roman" w:hAnsi="Times New Roman" w:cs="Times New Roman"/>
          <w:b/>
          <w:sz w:val="24"/>
          <w:u w:val="single" w:color="000000"/>
        </w:rPr>
        <w:t>Bill Title:</w:t>
      </w:r>
      <w:r>
        <w:rPr>
          <w:rFonts w:ascii="Times New Roman" w:eastAsia="Times New Roman" w:hAnsi="Times New Roman" w:cs="Times New Roman"/>
          <w:sz w:val="24"/>
        </w:rPr>
        <w:t xml:space="preserve">  </w:t>
      </w:r>
    </w:p>
    <w:p w14:paraId="54A7D38A" w14:textId="77777777" w:rsidR="00062112" w:rsidRDefault="007E32D3">
      <w:pPr>
        <w:spacing w:after="10" w:line="249" w:lineRule="auto"/>
        <w:ind w:left="-5" w:hanging="10"/>
      </w:pPr>
      <w:r>
        <w:rPr>
          <w:rFonts w:ascii="Times New Roman" w:eastAsia="Times New Roman" w:hAnsi="Times New Roman" w:cs="Times New Roman"/>
          <w:sz w:val="24"/>
        </w:rPr>
        <w:t xml:space="preserve">A Local Law to amend the administrative code of the city of New York, in relation to the imposition of civil penalties on property owners who fail to repair sidewalk defects. </w:t>
      </w:r>
    </w:p>
    <w:p w14:paraId="456B2DA0" w14:textId="77777777" w:rsidR="00062112" w:rsidRDefault="007E32D3">
      <w:pPr>
        <w:spacing w:after="96"/>
      </w:pPr>
      <w:r>
        <w:rPr>
          <w:rFonts w:ascii="Times New Roman" w:eastAsia="Times New Roman" w:hAnsi="Times New Roman" w:cs="Times New Roman"/>
          <w:sz w:val="24"/>
        </w:rPr>
        <w:t xml:space="preserve"> </w:t>
      </w:r>
    </w:p>
    <w:p w14:paraId="3BC21A75" w14:textId="77777777" w:rsidR="00062112" w:rsidRDefault="007E32D3">
      <w:pPr>
        <w:spacing w:after="96"/>
        <w:ind w:left="-5" w:hanging="10"/>
      </w:pPr>
      <w:r>
        <w:rPr>
          <w:rFonts w:ascii="Times New Roman" w:eastAsia="Times New Roman" w:hAnsi="Times New Roman" w:cs="Times New Roman"/>
          <w:b/>
          <w:sz w:val="24"/>
          <w:u w:val="single" w:color="000000"/>
        </w:rPr>
        <w:t>Submitted by:</w:t>
      </w:r>
      <w:r>
        <w:rPr>
          <w:rFonts w:ascii="Times New Roman" w:eastAsia="Times New Roman" w:hAnsi="Times New Roman" w:cs="Times New Roman"/>
          <w:b/>
          <w:sz w:val="24"/>
        </w:rPr>
        <w:t xml:space="preserve"> </w:t>
      </w:r>
    </w:p>
    <w:p w14:paraId="207DD159" w14:textId="77777777" w:rsidR="00062112" w:rsidRDefault="007E32D3">
      <w:pPr>
        <w:spacing w:after="10" w:line="249" w:lineRule="auto"/>
        <w:ind w:left="-5" w:hanging="10"/>
      </w:pPr>
      <w:r>
        <w:rPr>
          <w:rFonts w:ascii="Times New Roman" w:eastAsia="Times New Roman" w:hAnsi="Times New Roman" w:cs="Times New Roman"/>
          <w:sz w:val="24"/>
        </w:rPr>
        <w:t xml:space="preserve">Council Member Feliz </w:t>
      </w:r>
    </w:p>
    <w:p w14:paraId="15D50AD1" w14:textId="77777777" w:rsidR="00062112" w:rsidRDefault="007E32D3">
      <w:pPr>
        <w:spacing w:after="96"/>
      </w:pPr>
      <w:r>
        <w:rPr>
          <w:rFonts w:ascii="Times New Roman" w:eastAsia="Times New Roman" w:hAnsi="Times New Roman" w:cs="Times New Roman"/>
          <w:sz w:val="24"/>
        </w:rPr>
        <w:t xml:space="preserve"> </w:t>
      </w:r>
    </w:p>
    <w:p w14:paraId="290CB258" w14:textId="77777777" w:rsidR="00062112" w:rsidRDefault="007E32D3">
      <w:pPr>
        <w:spacing w:after="96"/>
        <w:ind w:left="-5" w:hanging="10"/>
      </w:pPr>
      <w:r>
        <w:rPr>
          <w:rFonts w:ascii="Times New Roman" w:eastAsia="Times New Roman" w:hAnsi="Times New Roman" w:cs="Times New Roman"/>
          <w:b/>
          <w:sz w:val="24"/>
          <w:u w:val="single" w:color="000000"/>
        </w:rPr>
        <w:t>Justification:</w:t>
      </w:r>
      <w:r>
        <w:rPr>
          <w:rFonts w:ascii="Times New Roman" w:eastAsia="Times New Roman" w:hAnsi="Times New Roman" w:cs="Times New Roman"/>
          <w:b/>
          <w:sz w:val="24"/>
        </w:rPr>
        <w:t xml:space="preserve"> </w:t>
      </w:r>
    </w:p>
    <w:p w14:paraId="67229935" w14:textId="686A42F9" w:rsidR="00062112" w:rsidRDefault="007E32D3">
      <w:pPr>
        <w:spacing w:after="10" w:line="249" w:lineRule="auto"/>
        <w:ind w:left="-5" w:hanging="10"/>
      </w:pPr>
      <w:r>
        <w:rPr>
          <w:rFonts w:ascii="Times New Roman" w:eastAsia="Times New Roman" w:hAnsi="Times New Roman" w:cs="Times New Roman"/>
          <w:sz w:val="24"/>
        </w:rPr>
        <w:t xml:space="preserve">Defective sidewalks pose safety and accessibility issues to all New Yorkers. Currently the City is limited in its ability to impose fines on property owners who fail to maintain sidewalks that </w:t>
      </w:r>
      <w:r w:rsidR="006819C6">
        <w:rPr>
          <w:rFonts w:ascii="Times New Roman" w:eastAsia="Times New Roman" w:hAnsi="Times New Roman" w:cs="Times New Roman"/>
          <w:sz w:val="24"/>
        </w:rPr>
        <w:t>are necessary for pedestrian mobility</w:t>
      </w:r>
      <w:r>
        <w:rPr>
          <w:rFonts w:ascii="Times New Roman" w:eastAsia="Times New Roman" w:hAnsi="Times New Roman" w:cs="Times New Roman"/>
          <w:sz w:val="24"/>
        </w:rPr>
        <w:t xml:space="preserve">. This bill would create a mechanism with which the City may impose civil penalties </w:t>
      </w:r>
      <w:r w:rsidR="00777675">
        <w:rPr>
          <w:rFonts w:ascii="Times New Roman" w:eastAsia="Times New Roman" w:hAnsi="Times New Roman" w:cs="Times New Roman"/>
          <w:sz w:val="24"/>
        </w:rPr>
        <w:t>on</w:t>
      </w:r>
      <w:r>
        <w:rPr>
          <w:rFonts w:ascii="Times New Roman" w:eastAsia="Times New Roman" w:hAnsi="Times New Roman" w:cs="Times New Roman"/>
          <w:sz w:val="24"/>
        </w:rPr>
        <w:t xml:space="preserve"> property owners who do not maintain their sidewalks</w:t>
      </w:r>
      <w:r w:rsidR="006819C6">
        <w:rPr>
          <w:rFonts w:ascii="Times New Roman" w:eastAsia="Times New Roman" w:hAnsi="Times New Roman" w:cs="Times New Roman"/>
          <w:sz w:val="24"/>
        </w:rPr>
        <w:t xml:space="preserve"> and encourage greater compliance.</w:t>
      </w:r>
    </w:p>
    <w:sectPr w:rsidR="00062112">
      <w:pgSz w:w="12240" w:h="15840"/>
      <w:pgMar w:top="1440" w:right="1494"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112"/>
    <w:rsid w:val="00062112"/>
    <w:rsid w:val="003073A0"/>
    <w:rsid w:val="005666F6"/>
    <w:rsid w:val="006819C6"/>
    <w:rsid w:val="00777675"/>
    <w:rsid w:val="007C5F8F"/>
    <w:rsid w:val="007E32D3"/>
    <w:rsid w:val="00AC5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6BBB3"/>
  <w15:docId w15:val="{CE5F0F0D-3672-41CC-B530-7B056EC6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Guillermo</dc:creator>
  <cp:keywords/>
  <cp:lastModifiedBy>Baena, Santiago</cp:lastModifiedBy>
  <cp:revision>5</cp:revision>
  <dcterms:created xsi:type="dcterms:W3CDTF">2026-03-19T19:28:00Z</dcterms:created>
  <dcterms:modified xsi:type="dcterms:W3CDTF">2026-03-31T14:52:00Z</dcterms:modified>
</cp:coreProperties>
</file>