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EAAF78F" w:rsidR="00E91859" w:rsidRDefault="00E91859" w:rsidP="00E91859">
      <w:r>
        <w:t>Int. No.</w:t>
      </w:r>
      <w:r w:rsidR="00757943">
        <w:t xml:space="preserve"> </w:t>
      </w:r>
      <w:r w:rsidR="00400526">
        <w:t>283</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64A40E1A" w:rsidR="00E91859" w:rsidRDefault="00E91859" w:rsidP="00E91859">
      <w:r>
        <w:t xml:space="preserve">Council Member </w:t>
      </w:r>
      <w:r w:rsidR="00956E9B">
        <w:t>Lee, P. Sanchez</w:t>
      </w:r>
    </w:p>
    <w:p w14:paraId="70F12DAD" w14:textId="77777777" w:rsidR="00757943" w:rsidRDefault="00757943" w:rsidP="00E91859"/>
    <w:p w14:paraId="5AB57D93" w14:textId="74107659" w:rsidR="00E91859" w:rsidRDefault="00E91859" w:rsidP="00E91859">
      <w:pPr>
        <w:pStyle w:val="Heading1"/>
      </w:pPr>
      <w:r>
        <w:t>Bill Title:</w:t>
      </w:r>
    </w:p>
    <w:p w14:paraId="0A21FEA6" w14:textId="45F423BD" w:rsidR="00757943" w:rsidRDefault="00E91859" w:rsidP="00E91859">
      <w:r>
        <w:t xml:space="preserve">A Local Law to </w:t>
      </w:r>
      <w:r w:rsidR="00956E9B" w:rsidRPr="00956E9B">
        <w:t>amend the administrative code of the city of New York, in relation to establishing a construction site opioid antagonist program</w:t>
      </w:r>
    </w:p>
    <w:p w14:paraId="12FE7ABE" w14:textId="5374B21C" w:rsidR="00757943" w:rsidRDefault="00757943" w:rsidP="00757943">
      <w:pPr>
        <w:pStyle w:val="Heading1"/>
      </w:pPr>
      <w:r>
        <w:t>Submitted by:</w:t>
      </w:r>
    </w:p>
    <w:p w14:paraId="738668F7" w14:textId="27BE15F0" w:rsidR="00757943" w:rsidRDefault="00757943" w:rsidP="00757943">
      <w:r>
        <w:t xml:space="preserve">Council Member </w:t>
      </w:r>
      <w:r w:rsidR="00956E9B">
        <w:t>Lee</w:t>
      </w:r>
    </w:p>
    <w:p w14:paraId="1AC2A05E" w14:textId="77777777" w:rsidR="00757943" w:rsidRPr="00757943" w:rsidRDefault="00757943" w:rsidP="00757943"/>
    <w:p w14:paraId="1FDA63B5" w14:textId="573E7AEB" w:rsidR="00E91859" w:rsidRDefault="00E91859" w:rsidP="00E91859">
      <w:pPr>
        <w:pStyle w:val="Heading1"/>
      </w:pPr>
      <w:r>
        <w:t>Justification:</w:t>
      </w:r>
    </w:p>
    <w:p w14:paraId="62F07097" w14:textId="77777777" w:rsidR="00BC6DD8" w:rsidRDefault="00BC6DD8" w:rsidP="00BC6DD8">
      <w:r>
        <w:t>Construction sites are fast-paced, high-risk workplaces where medical emergencies can escalate quickly. In the event of an opioid overdose, minutes matter—delays in recognition, calling 911, or waiting for EMS can mean serious injury or death. Yet many sites do not have a consistent, reliable supply of naloxone (or another opioid antagonist) on hand, or a clear plan for who is trained and authorized to use it.</w:t>
      </w:r>
    </w:p>
    <w:p w14:paraId="3D1C2932" w14:textId="77777777" w:rsidR="00BC6DD8" w:rsidRDefault="00BC6DD8" w:rsidP="00BC6DD8"/>
    <w:p w14:paraId="7C6542EB" w14:textId="24BD7180" w:rsidR="00BC6DD8" w:rsidRDefault="00BC6DD8" w:rsidP="00BC6DD8">
      <w:r>
        <w:t xml:space="preserve">This legislation addresses this preventable gap by establishing a </w:t>
      </w:r>
      <w:proofErr w:type="gramStart"/>
      <w:r>
        <w:t>City</w:t>
      </w:r>
      <w:proofErr w:type="gramEnd"/>
      <w:r>
        <w:t xml:space="preserve"> program to ensure each covered major-building construction site’s site safety professional has opioid antagonists available on-site, at no cost, with a straightforward process for replenishment and return of unused kits when work ends. The bill also ensures training is available for site safety professionals and construction workers, and it provides reasonable liability protections for good-faith emergency </w:t>
      </w:r>
      <w:proofErr w:type="gramStart"/>
      <w:r>
        <w:t>administration—</w:t>
      </w:r>
      <w:proofErr w:type="gramEnd"/>
      <w:r>
        <w:t xml:space="preserve">supporting prompt action without fear of penalty. Annual reporting will help the </w:t>
      </w:r>
      <w:proofErr w:type="gramStart"/>
      <w:r>
        <w:t>City</w:t>
      </w:r>
      <w:proofErr w:type="gramEnd"/>
      <w:r>
        <w:t xml:space="preserve"> track distribution, training, and usage to improve program effectiveness over time.</w:t>
      </w:r>
    </w:p>
    <w:p w14:paraId="53C536D1" w14:textId="77777777" w:rsidR="00BC6DD8" w:rsidRDefault="00BC6DD8" w:rsidP="00BC6DD8"/>
    <w:p w14:paraId="023AF307" w14:textId="619337AE" w:rsidR="00E91859" w:rsidRDefault="00BC6DD8" w:rsidP="00BC6DD8">
      <w:r>
        <w:t>For these reasons, this legislation is a practical, low-burden measure to strengthen workplace safety and save lives on construction sites.</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F5815"/>
    <w:rsid w:val="002473BE"/>
    <w:rsid w:val="0034091B"/>
    <w:rsid w:val="00400526"/>
    <w:rsid w:val="00553D76"/>
    <w:rsid w:val="006420B2"/>
    <w:rsid w:val="00757943"/>
    <w:rsid w:val="008C1FD9"/>
    <w:rsid w:val="00956E9B"/>
    <w:rsid w:val="009D60D7"/>
    <w:rsid w:val="00A33B06"/>
    <w:rsid w:val="00A75A49"/>
    <w:rsid w:val="00AD2351"/>
    <w:rsid w:val="00BC6DD8"/>
    <w:rsid w:val="00DE38D8"/>
    <w:rsid w:val="00E91859"/>
    <w:rsid w:val="00EE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1476</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2026-03-23T13:19:00Z</dcterms:created>
  <dcterms:modified xsi:type="dcterms:W3CDTF">2026-03-23T13:19:00Z</dcterms:modified>
</cp:coreProperties>
</file>