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37F96D0C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4709DE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8B9EE8-E4DD-41C2-8C62-B02871F5D0E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4709DE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4709DE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4709DE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31F3280D" w14:textId="77777777" w:rsidR="00541EBB" w:rsidRDefault="00541EBB" w:rsidP="004709DE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60B8F09A" w:rsidR="00774323" w:rsidRPr="005804A7" w:rsidRDefault="4125D3AF" w:rsidP="004709DE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4709DE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4709DE">
            <w:pPr>
              <w:rPr>
                <w:b/>
                <w:bCs/>
              </w:rPr>
            </w:pPr>
          </w:p>
          <w:p w14:paraId="73BC4DA9" w14:textId="2E6A7A31" w:rsidR="00774323" w:rsidRDefault="4125D3AF" w:rsidP="004709DE">
            <w:pPr>
              <w:rPr>
                <w:b/>
                <w:bCs/>
              </w:rPr>
            </w:pPr>
            <w:r w:rsidRPr="37F96D0C">
              <w:rPr>
                <w:b/>
                <w:bCs/>
                <w:smallCaps/>
              </w:rPr>
              <w:t>Int. No</w:t>
            </w:r>
            <w:r w:rsidRPr="37F96D0C">
              <w:rPr>
                <w:b/>
                <w:bCs/>
              </w:rPr>
              <w:t>:</w:t>
            </w:r>
            <w:r w:rsidR="005931AF" w:rsidRPr="37F96D0C">
              <w:rPr>
                <w:b/>
                <w:bCs/>
              </w:rPr>
              <w:t xml:space="preserve"> </w:t>
            </w:r>
            <w:r w:rsidR="00541EBB">
              <w:t>296</w:t>
            </w:r>
          </w:p>
          <w:p w14:paraId="19FC451B" w14:textId="77777777" w:rsidR="00774323" w:rsidRPr="00A267C7" w:rsidRDefault="00774323" w:rsidP="004709DE">
            <w:pPr>
              <w:rPr>
                <w:color w:val="FF0000"/>
                <w:sz w:val="16"/>
                <w:szCs w:val="16"/>
              </w:rPr>
            </w:pPr>
          </w:p>
          <w:p w14:paraId="7DF3E842" w14:textId="4AC7F098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15BA514F">
              <w:rPr>
                <w:b/>
                <w:bCs/>
                <w:smallCaps/>
              </w:rPr>
              <w:t>Committee</w:t>
            </w:r>
            <w:r w:rsidRPr="15BA514F">
              <w:rPr>
                <w:b/>
                <w:bCs/>
              </w:rPr>
              <w:t>:</w:t>
            </w:r>
            <w:r>
              <w:t xml:space="preserve"> </w:t>
            </w:r>
            <w:r w:rsidR="009706CC">
              <w:t xml:space="preserve">Women and </w:t>
            </w:r>
            <w:r w:rsidR="7512F225">
              <w:t>G</w:t>
            </w:r>
            <w:r w:rsidR="009706CC">
              <w:t>ender Equity</w:t>
            </w:r>
          </w:p>
        </w:tc>
      </w:tr>
      <w:tr w:rsidR="00774323" w:rsidRPr="00012730" w14:paraId="4800543F" w14:textId="77777777" w:rsidTr="37F96D0C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6541C318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9706CC" w:rsidRPr="009706CC">
              <w:rPr>
                <w:bCs/>
              </w:rPr>
              <w:t>A Local Law to amend the administrative code of the city of New York, in relation to increasing access to data around gender-based violence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461E17E" w14:textId="7A567F47" w:rsidR="005A1189" w:rsidRDefault="4125D3AF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9706CC" w:rsidRPr="009706CC">
              <w:rPr>
                <w:bCs/>
              </w:rPr>
              <w:t xml:space="preserve">Louis, Farías, </w:t>
            </w:r>
            <w:r w:rsidR="00AD3472">
              <w:rPr>
                <w:bCs/>
              </w:rPr>
              <w:t>Hankerson</w:t>
            </w:r>
            <w:r w:rsidR="002C27C9">
              <w:rPr>
                <w:bCs/>
              </w:rPr>
              <w:t xml:space="preserve">, </w:t>
            </w:r>
            <w:r w:rsidR="00AD3472">
              <w:rPr>
                <w:bCs/>
              </w:rPr>
              <w:t>Banks</w:t>
            </w:r>
            <w:r w:rsidR="002C27C9">
              <w:rPr>
                <w:bCs/>
              </w:rPr>
              <w:t>, Nurse and Lee</w:t>
            </w:r>
          </w:p>
          <w:p w14:paraId="0A146A28" w14:textId="77777777" w:rsidR="00774323" w:rsidRDefault="00774323" w:rsidP="004709DE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4709D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4B56F25A" w14:textId="75E42FAB" w:rsidR="6BED8640" w:rsidRDefault="4125D3AF" w:rsidP="6BED8640">
      <w:pPr>
        <w:pStyle w:val="NoSpacing"/>
        <w:spacing w:before="120"/>
        <w:jc w:val="both"/>
      </w:pPr>
      <w:r w:rsidRPr="0FF69B71">
        <w:rPr>
          <w:b/>
          <w:bCs/>
          <w:smallCaps/>
        </w:rPr>
        <w:t>Summary of Legislation</w:t>
      </w:r>
      <w:r w:rsidRPr="0FF69B71">
        <w:rPr>
          <w:b/>
          <w:bCs/>
          <w:smallCaps/>
          <w:color w:val="000000" w:themeColor="text1"/>
        </w:rPr>
        <w:t>:</w:t>
      </w:r>
      <w:r w:rsidR="00FE4E2C" w:rsidRPr="0FF69B71">
        <w:rPr>
          <w:b/>
          <w:bCs/>
          <w:smallCaps/>
          <w:color w:val="000000" w:themeColor="text1"/>
        </w:rPr>
        <w:t xml:space="preserve"> </w:t>
      </w:r>
      <w:r w:rsidR="009706CC" w:rsidRPr="0FF69B71">
        <w:rPr>
          <w:color w:val="000000" w:themeColor="text1"/>
        </w:rPr>
        <w:t>Int</w:t>
      </w:r>
      <w:r w:rsidR="00D806AC">
        <w:rPr>
          <w:color w:val="000000" w:themeColor="text1"/>
        </w:rPr>
        <w:t>.</w:t>
      </w:r>
      <w:r w:rsidR="009706CC" w:rsidRPr="0FF69B71">
        <w:rPr>
          <w:color w:val="000000" w:themeColor="text1"/>
        </w:rPr>
        <w:t xml:space="preserve"> No. </w:t>
      </w:r>
      <w:r w:rsidR="00D806AC">
        <w:rPr>
          <w:color w:val="000000" w:themeColor="text1"/>
        </w:rPr>
        <w:t>0</w:t>
      </w:r>
      <w:r w:rsidR="00541EBB" w:rsidRPr="0FF69B71">
        <w:rPr>
          <w:color w:val="000000" w:themeColor="text1"/>
        </w:rPr>
        <w:t>296</w:t>
      </w:r>
      <w:r w:rsidR="009706CC" w:rsidRPr="0FF69B71">
        <w:rPr>
          <w:color w:val="000000" w:themeColor="text1"/>
        </w:rPr>
        <w:t xml:space="preserve"> would require the Mayor’s Office to End Gender-Based Violence (ENDGBV), in consultation with the Department of Health and Mental Hygiene (DOHMH), to compile and review all existing data related to gender-based violence (GBV), including domestic violence</w:t>
      </w:r>
      <w:r w:rsidR="0B2C8A6C" w:rsidRPr="0FF69B71">
        <w:rPr>
          <w:color w:val="000000" w:themeColor="text1"/>
        </w:rPr>
        <w:t>. Based on this review, ENDGBV</w:t>
      </w:r>
      <w:r w:rsidR="009706CC" w:rsidRPr="0FF69B71">
        <w:rPr>
          <w:color w:val="000000" w:themeColor="text1"/>
        </w:rPr>
        <w:t xml:space="preserve"> </w:t>
      </w:r>
      <w:r w:rsidR="1FFD6C54" w:rsidRPr="0FF69B71">
        <w:rPr>
          <w:color w:val="000000" w:themeColor="text1"/>
        </w:rPr>
        <w:t>woul</w:t>
      </w:r>
      <w:r w:rsidR="009706CC" w:rsidRPr="0FF69B71">
        <w:rPr>
          <w:color w:val="000000" w:themeColor="text1"/>
        </w:rPr>
        <w:t>d develop a report with recommendations for</w:t>
      </w:r>
      <w:r w:rsidR="6A2936E5" w:rsidRPr="0FF69B71">
        <w:rPr>
          <w:color w:val="000000" w:themeColor="text1"/>
        </w:rPr>
        <w:t xml:space="preserve"> improving how</w:t>
      </w:r>
      <w:r w:rsidR="009706CC" w:rsidRPr="0FF69B71">
        <w:rPr>
          <w:color w:val="000000" w:themeColor="text1"/>
        </w:rPr>
        <w:t xml:space="preserve"> agencies collect and integrat</w:t>
      </w:r>
      <w:r w:rsidR="34C4FCDA" w:rsidRPr="0FF69B71">
        <w:rPr>
          <w:color w:val="000000" w:themeColor="text1"/>
        </w:rPr>
        <w:t>e</w:t>
      </w:r>
      <w:r w:rsidR="009706CC" w:rsidRPr="0FF69B71">
        <w:rPr>
          <w:color w:val="000000" w:themeColor="text1"/>
        </w:rPr>
        <w:t xml:space="preserve"> </w:t>
      </w:r>
      <w:r w:rsidR="7C43C3B1" w:rsidRPr="0FF69B71">
        <w:rPr>
          <w:color w:val="000000" w:themeColor="text1"/>
        </w:rPr>
        <w:t xml:space="preserve">GBV </w:t>
      </w:r>
      <w:r w:rsidR="009706CC" w:rsidRPr="0FF69B71">
        <w:rPr>
          <w:color w:val="000000" w:themeColor="text1"/>
        </w:rPr>
        <w:t>data.</w:t>
      </w:r>
      <w:r w:rsidR="009706CC" w:rsidRPr="0FF69B71" w:rsidDel="00D806AC">
        <w:rPr>
          <w:color w:val="000000" w:themeColor="text1"/>
        </w:rPr>
        <w:t xml:space="preserve"> </w:t>
      </w:r>
      <w:r w:rsidR="00D806AC">
        <w:rPr>
          <w:color w:val="000000" w:themeColor="text1"/>
        </w:rPr>
        <w:t xml:space="preserve">Int. No. 0296 </w:t>
      </w:r>
      <w:r w:rsidR="009706CC" w:rsidRPr="0FF69B71">
        <w:rPr>
          <w:color w:val="000000" w:themeColor="text1"/>
        </w:rPr>
        <w:t xml:space="preserve">would also require ENDGBV, in consultation with DOHMH, to develop an outreach program to survey GBV screening practices by healthcare providers and provide information to integrate trauma-informed practice </w:t>
      </w:r>
      <w:r w:rsidR="00BE29C9" w:rsidRPr="0FF69B71">
        <w:rPr>
          <w:color w:val="000000" w:themeColor="text1"/>
        </w:rPr>
        <w:t>in</w:t>
      </w:r>
      <w:r w:rsidR="009706CC" w:rsidRPr="0FF69B71">
        <w:rPr>
          <w:color w:val="000000" w:themeColor="text1"/>
        </w:rPr>
        <w:t xml:space="preserve">to the screenings and to report on the practices of </w:t>
      </w:r>
      <w:r w:rsidR="00541EBB" w:rsidRPr="0FF69B71">
        <w:rPr>
          <w:color w:val="000000" w:themeColor="text1"/>
        </w:rPr>
        <w:t>healthcare</w:t>
      </w:r>
      <w:r w:rsidR="009706CC" w:rsidRPr="0FF69B71">
        <w:rPr>
          <w:color w:val="000000" w:themeColor="text1"/>
        </w:rPr>
        <w:t xml:space="preserve"> providers. In addition, the bill would require ENDGBV to develop a data dashboard to share </w:t>
      </w:r>
      <w:r w:rsidR="4DEB9AFF" w:rsidRPr="0FF69B71">
        <w:rPr>
          <w:color w:val="000000" w:themeColor="text1"/>
        </w:rPr>
        <w:t xml:space="preserve">GBV-related </w:t>
      </w:r>
      <w:r w:rsidR="009706CC" w:rsidRPr="0FF69B71">
        <w:rPr>
          <w:color w:val="000000" w:themeColor="text1"/>
        </w:rPr>
        <w:t xml:space="preserve">data from city and state agencies. Finally, the bill would </w:t>
      </w:r>
      <w:r w:rsidR="646E24F3" w:rsidRPr="0FF69B71">
        <w:rPr>
          <w:color w:val="000000" w:themeColor="text1"/>
        </w:rPr>
        <w:t xml:space="preserve">mandate that </w:t>
      </w:r>
      <w:r w:rsidR="009706CC" w:rsidRPr="0FF69B71">
        <w:rPr>
          <w:color w:val="000000" w:themeColor="text1"/>
        </w:rPr>
        <w:t>the Department of Social Services</w:t>
      </w:r>
      <w:r w:rsidR="000F25E4" w:rsidRPr="0FF69B71">
        <w:rPr>
          <w:color w:val="000000" w:themeColor="text1"/>
        </w:rPr>
        <w:t xml:space="preserve"> (DSS)</w:t>
      </w:r>
      <w:r w:rsidR="009706CC" w:rsidRPr="0FF69B71">
        <w:rPr>
          <w:color w:val="000000" w:themeColor="text1"/>
        </w:rPr>
        <w:t xml:space="preserve"> and the Administration of Child Services</w:t>
      </w:r>
      <w:r w:rsidR="3453EFFA" w:rsidRPr="0FF69B71">
        <w:rPr>
          <w:color w:val="000000" w:themeColor="text1"/>
        </w:rPr>
        <w:t xml:space="preserve"> (ACS)</w:t>
      </w:r>
      <w:r w:rsidR="009706CC" w:rsidRPr="0FF69B71">
        <w:rPr>
          <w:color w:val="000000" w:themeColor="text1"/>
        </w:rPr>
        <w:t xml:space="preserve"> repo</w:t>
      </w:r>
      <w:r w:rsidR="009706CC">
        <w:t xml:space="preserve">rt </w:t>
      </w:r>
      <w:r w:rsidR="213DBA4A">
        <w:t xml:space="preserve">annually </w:t>
      </w:r>
      <w:r w:rsidR="009706CC">
        <w:t xml:space="preserve">on their </w:t>
      </w:r>
      <w:r w:rsidR="48E65F97">
        <w:t xml:space="preserve">GBV screening </w:t>
      </w:r>
      <w:r w:rsidR="009706CC">
        <w:t>practices</w:t>
      </w:r>
      <w:r w:rsidR="61FD1AA5">
        <w:t>,</w:t>
      </w:r>
      <w:r w:rsidR="53F50EE2">
        <w:t xml:space="preserve"> including the number of screenings conducted.</w:t>
      </w:r>
      <w:r w:rsidR="009706CC">
        <w:t xml:space="preserve"> </w:t>
      </w:r>
    </w:p>
    <w:p w14:paraId="41B31FC5" w14:textId="54EEA235" w:rsidR="15BA514F" w:rsidRDefault="15BA514F" w:rsidP="15BA514F">
      <w:pPr>
        <w:pStyle w:val="NoSpacing"/>
        <w:spacing w:before="120"/>
        <w:jc w:val="both"/>
      </w:pPr>
    </w:p>
    <w:p w14:paraId="52844995" w14:textId="6C481932" w:rsidR="00774323" w:rsidRPr="009706CC" w:rsidRDefault="00774323" w:rsidP="15BA514F">
      <w:pPr>
        <w:pStyle w:val="NoSpacing"/>
        <w:spacing w:before="80"/>
        <w:jc w:val="both"/>
        <w:rPr>
          <w:rFonts w:cs="Times New Roman"/>
        </w:rPr>
      </w:pPr>
      <w:r w:rsidRPr="15BA514F">
        <w:rPr>
          <w:b/>
          <w:bCs/>
          <w:smallCaps/>
        </w:rPr>
        <w:t>Effective Date:</w:t>
      </w:r>
      <w:r>
        <w:t xml:space="preserve"> </w:t>
      </w:r>
      <w:r w:rsidR="009706CC">
        <w:t>120 days</w:t>
      </w:r>
      <w:r w:rsidR="009706CC" w:rsidRPr="15BA514F">
        <w:rPr>
          <w:rFonts w:eastAsia="Arial Unicode MS"/>
          <w:color w:val="000000" w:themeColor="text1"/>
          <w:sz w:val="20"/>
          <w:szCs w:val="20"/>
        </w:rPr>
        <w:t xml:space="preserve"> </w:t>
      </w:r>
      <w:r w:rsidR="009706CC" w:rsidRPr="15BA514F">
        <w:rPr>
          <w:rFonts w:eastAsia="Arial Unicode MS"/>
          <w:color w:val="000000" w:themeColor="text1"/>
        </w:rPr>
        <w:t>after becoming law</w:t>
      </w:r>
    </w:p>
    <w:p w14:paraId="3807B00C" w14:textId="5CCF931A" w:rsidR="00774323" w:rsidRPr="00012730" w:rsidRDefault="4125D3AF" w:rsidP="15BA514F">
      <w:pPr>
        <w:pBdr>
          <w:top w:val="single" w:sz="4" w:space="1" w:color="auto"/>
        </w:pBdr>
        <w:spacing w:before="240"/>
        <w:rPr>
          <w:b/>
          <w:bCs/>
          <w:smallCaps/>
        </w:rPr>
      </w:pPr>
      <w:r>
        <w:br/>
      </w:r>
      <w:r w:rsidRPr="15BA514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45"/>
        <w:gridCol w:w="1703"/>
        <w:gridCol w:w="1703"/>
        <w:gridCol w:w="1703"/>
      </w:tblGrid>
      <w:tr w:rsidR="00040152" w:rsidRPr="00012730" w14:paraId="17690BE7" w14:textId="77777777" w:rsidTr="37F96D0C">
        <w:trPr>
          <w:trHeight w:val="300"/>
          <w:jc w:val="center"/>
        </w:trPr>
        <w:tc>
          <w:tcPr>
            <w:tcW w:w="18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4709DE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4709D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372A1F83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9706CC">
              <w:rPr>
                <w:b/>
                <w:bCs/>
                <w:sz w:val="20"/>
                <w:szCs w:val="20"/>
              </w:rPr>
              <w:t>2</w:t>
            </w:r>
            <w:r w:rsidR="00AD347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4E4A3FDD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9706CC">
              <w:rPr>
                <w:b/>
                <w:bCs/>
                <w:sz w:val="20"/>
                <w:szCs w:val="20"/>
              </w:rPr>
              <w:t>2</w:t>
            </w:r>
            <w:r w:rsidR="00AD347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0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15D0BE68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9706CC">
              <w:rPr>
                <w:b/>
                <w:bCs/>
                <w:sz w:val="20"/>
                <w:szCs w:val="20"/>
              </w:rPr>
              <w:t>2</w:t>
            </w:r>
            <w:r w:rsidR="00AD3472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40152" w:rsidRPr="00012730" w14:paraId="5C045F4F" w14:textId="77777777" w:rsidTr="37F96D0C">
        <w:trPr>
          <w:trHeight w:val="300"/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4709DE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4709DE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4709D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37F96D0C">
        <w:trPr>
          <w:trHeight w:val="300"/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4709DE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0CA6ABD6" w:rsidR="00040152" w:rsidRPr="00012730" w:rsidRDefault="00040152" w:rsidP="294CB289">
            <w:pPr>
              <w:jc w:val="center"/>
              <w:rPr>
                <w:sz w:val="20"/>
                <w:szCs w:val="20"/>
              </w:rPr>
            </w:pPr>
            <w:r w:rsidRPr="15BA514F">
              <w:rPr>
                <w:sz w:val="20"/>
                <w:szCs w:val="20"/>
              </w:rPr>
              <w:t>$</w:t>
            </w:r>
            <w:r w:rsidR="00541EBB">
              <w:rPr>
                <w:sz w:val="20"/>
                <w:szCs w:val="20"/>
              </w:rPr>
              <w:t>2,633,895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75F2604D" w:rsidR="00040152" w:rsidRPr="00012730" w:rsidRDefault="00040152" w:rsidP="294CB289">
            <w:pPr>
              <w:jc w:val="center"/>
              <w:rPr>
                <w:sz w:val="20"/>
                <w:szCs w:val="20"/>
              </w:rPr>
            </w:pPr>
            <w:r w:rsidRPr="294CB289">
              <w:rPr>
                <w:sz w:val="20"/>
                <w:szCs w:val="20"/>
              </w:rPr>
              <w:t>$</w:t>
            </w:r>
            <w:r w:rsidR="3E0BA134" w:rsidRPr="294CB289">
              <w:rPr>
                <w:sz w:val="20"/>
                <w:szCs w:val="20"/>
              </w:rPr>
              <w:t>2,094,000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3E6F8AB4" w:rsidR="00040152" w:rsidRPr="00012730" w:rsidRDefault="00040152" w:rsidP="294CB289">
            <w:pPr>
              <w:jc w:val="center"/>
              <w:rPr>
                <w:sz w:val="20"/>
                <w:szCs w:val="20"/>
              </w:rPr>
            </w:pPr>
            <w:r w:rsidRPr="37F96D0C">
              <w:rPr>
                <w:sz w:val="20"/>
                <w:szCs w:val="20"/>
              </w:rPr>
              <w:t>$</w:t>
            </w:r>
            <w:r w:rsidR="20E68E6B" w:rsidRPr="37F96D0C">
              <w:rPr>
                <w:sz w:val="20"/>
                <w:szCs w:val="20"/>
              </w:rPr>
              <w:t>2,094,000</w:t>
            </w:r>
          </w:p>
        </w:tc>
      </w:tr>
      <w:tr w:rsidR="00040152" w:rsidRPr="00012730" w14:paraId="50FFC621" w14:textId="77777777" w:rsidTr="37F96D0C">
        <w:trPr>
          <w:trHeight w:val="300"/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4709DE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3AD89A7A" w:rsidR="00040152" w:rsidRPr="00012730" w:rsidRDefault="44144798" w:rsidP="294CB289">
            <w:pPr>
              <w:jc w:val="center"/>
              <w:rPr>
                <w:sz w:val="20"/>
                <w:szCs w:val="20"/>
              </w:rPr>
            </w:pPr>
            <w:r w:rsidRPr="294CB289">
              <w:rPr>
                <w:sz w:val="20"/>
                <w:szCs w:val="20"/>
              </w:rPr>
              <w:t>(</w:t>
            </w:r>
            <w:r w:rsidR="00040152" w:rsidRPr="294CB289">
              <w:rPr>
                <w:sz w:val="20"/>
                <w:szCs w:val="20"/>
              </w:rPr>
              <w:t>$</w:t>
            </w:r>
            <w:r w:rsidR="00541EBB">
              <w:rPr>
                <w:sz w:val="20"/>
                <w:szCs w:val="20"/>
              </w:rPr>
              <w:t>2,633,895</w:t>
            </w:r>
            <w:r w:rsidR="0052A01C" w:rsidRPr="67E0798E">
              <w:rPr>
                <w:sz w:val="20"/>
                <w:szCs w:val="20"/>
              </w:rPr>
              <w:t>)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6E2AF1FB" w:rsidR="00040152" w:rsidRPr="00012730" w:rsidRDefault="044BDE2F" w:rsidP="294CB289">
            <w:pPr>
              <w:jc w:val="center"/>
              <w:rPr>
                <w:sz w:val="20"/>
                <w:szCs w:val="20"/>
              </w:rPr>
            </w:pPr>
            <w:r w:rsidRPr="294CB289">
              <w:rPr>
                <w:sz w:val="20"/>
                <w:szCs w:val="20"/>
              </w:rPr>
              <w:t>($2,094,000)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4ED5DD87" w:rsidR="00040152" w:rsidRPr="00012730" w:rsidRDefault="044BDE2F" w:rsidP="294CB289">
            <w:pPr>
              <w:jc w:val="center"/>
              <w:rPr>
                <w:sz w:val="20"/>
                <w:szCs w:val="20"/>
              </w:rPr>
            </w:pPr>
            <w:r w:rsidRPr="294CB289">
              <w:rPr>
                <w:sz w:val="20"/>
                <w:szCs w:val="20"/>
              </w:rPr>
              <w:t>($2,094,000)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253BB5F5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9706CC">
        <w:rPr>
          <w:bCs/>
        </w:rPr>
        <w:t>202</w:t>
      </w:r>
      <w:r w:rsidR="00AD3472">
        <w:rPr>
          <w:bCs/>
        </w:rPr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D763DAD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9706CC">
        <w:t>202</w:t>
      </w:r>
      <w:r w:rsidR="00AD3472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27D47686" w:rsidR="00774323" w:rsidRPr="007625EA" w:rsidRDefault="00774323" w:rsidP="00774323">
      <w:pPr>
        <w:rPr>
          <w:spacing w:val="-3"/>
        </w:rPr>
      </w:pPr>
      <w:r w:rsidRPr="294CB289">
        <w:rPr>
          <w:b/>
          <w:bCs/>
          <w:smallCaps/>
        </w:rPr>
        <w:t>Impact on Revenues:</w:t>
      </w:r>
      <w:r w:rsidR="007625EA" w:rsidRPr="294CB289">
        <w:rPr>
          <w:b/>
          <w:bCs/>
          <w:smallCaps/>
        </w:rPr>
        <w:t xml:space="preserve"> </w:t>
      </w:r>
      <w:r w:rsidR="009706CC">
        <w:t>The Council</w:t>
      </w:r>
      <w:r w:rsidR="00B13ED5">
        <w:t xml:space="preserve"> estimate</w:t>
      </w:r>
      <w:r w:rsidR="009706CC">
        <w:t xml:space="preserve">s </w:t>
      </w:r>
      <w:r w:rsidR="00B13ED5">
        <w:t xml:space="preserve">that </w:t>
      </w:r>
      <w:r w:rsidR="009706CC">
        <w:t xml:space="preserve">there would be no impact on the City’s revenues from the enactment of this legislation. </w:t>
      </w:r>
    </w:p>
    <w:p w14:paraId="33EE797E" w14:textId="77777777" w:rsidR="00774323" w:rsidRPr="00104394" w:rsidRDefault="00774323" w:rsidP="294CB289">
      <w:pPr>
        <w:rPr>
          <w:b/>
          <w:bCs/>
          <w:smallCaps/>
          <w:sz w:val="22"/>
          <w:szCs w:val="22"/>
        </w:rPr>
      </w:pPr>
    </w:p>
    <w:p w14:paraId="66A2B25C" w14:textId="58F840A9" w:rsidR="00774323" w:rsidRDefault="00774323" w:rsidP="15BA514F">
      <w:r w:rsidRPr="37F96D0C">
        <w:rPr>
          <w:b/>
          <w:bCs/>
          <w:smallCaps/>
        </w:rPr>
        <w:t>Impact on Expenditures:</w:t>
      </w:r>
      <w:r>
        <w:t xml:space="preserve"> </w:t>
      </w:r>
      <w:r w:rsidR="78F0BA74">
        <w:t>The Council estimates th</w:t>
      </w:r>
      <w:r w:rsidR="3EB6FC2A">
        <w:t>is legislation</w:t>
      </w:r>
      <w:r w:rsidR="7BD7A7D2">
        <w:t xml:space="preserve"> would </w:t>
      </w:r>
      <w:r w:rsidR="5264F393">
        <w:t>require an additional $</w:t>
      </w:r>
      <w:r w:rsidR="00541EBB">
        <w:t>2.6</w:t>
      </w:r>
      <w:r w:rsidR="5264F393">
        <w:t xml:space="preserve"> million in Fiscal 202</w:t>
      </w:r>
      <w:r w:rsidR="00AD3472">
        <w:t xml:space="preserve">7 </w:t>
      </w:r>
      <w:r w:rsidR="5264F393">
        <w:t>and $2.1 million in Fiscal 202</w:t>
      </w:r>
      <w:r w:rsidR="00AD3472">
        <w:t>8</w:t>
      </w:r>
      <w:r w:rsidR="5264F393">
        <w:t xml:space="preserve">. This includes </w:t>
      </w:r>
      <w:r w:rsidR="00F14030">
        <w:t xml:space="preserve">Personal Services (PS) </w:t>
      </w:r>
      <w:r w:rsidR="0005401D">
        <w:t xml:space="preserve">costs of </w:t>
      </w:r>
      <w:r w:rsidR="5B65ADEB">
        <w:t>$</w:t>
      </w:r>
      <w:r w:rsidR="30A6B0B3">
        <w:t>217,000 annually</w:t>
      </w:r>
      <w:r w:rsidR="3879DE16">
        <w:t xml:space="preserve"> for ENDGBV to h</w:t>
      </w:r>
      <w:r w:rsidR="7513494A">
        <w:t xml:space="preserve">ire two staff members to collect data and </w:t>
      </w:r>
      <w:r w:rsidR="2C80B537">
        <w:t>develop the required reporting. The prorated cost for these two positions in the first fisc</w:t>
      </w:r>
      <w:r w:rsidR="3F967734">
        <w:t>al year is $</w:t>
      </w:r>
      <w:r w:rsidR="00541EBB">
        <w:t>195,00</w:t>
      </w:r>
      <w:r w:rsidR="0005401D">
        <w:t>3</w:t>
      </w:r>
      <w:r w:rsidR="3F967734">
        <w:t>.</w:t>
      </w:r>
    </w:p>
    <w:p w14:paraId="181FC494" w14:textId="56892323" w:rsidR="00774323" w:rsidRDefault="00774323" w:rsidP="294CB289"/>
    <w:p w14:paraId="690AC35C" w14:textId="2E2AB89D" w:rsidR="00774323" w:rsidRDefault="3F967734" w:rsidP="294CB289">
      <w:r>
        <w:lastRenderedPageBreak/>
        <w:t>Additionally, the Council estimates that there would be an annual</w:t>
      </w:r>
      <w:r w:rsidR="004420A8">
        <w:t xml:space="preserve"> PS</w:t>
      </w:r>
      <w:r>
        <w:t xml:space="preserve"> expenditure of $1,757,000 to support DSS in hiring 15 social workers and one research scientist fo</w:t>
      </w:r>
      <w:r w:rsidR="47BBB9A4">
        <w:t>r collecting and managing data. The prorated expenditure for these positions is $</w:t>
      </w:r>
      <w:r w:rsidR="00541EBB">
        <w:t>1,578,893</w:t>
      </w:r>
      <w:r w:rsidR="47BBB9A4">
        <w:t xml:space="preserve"> for the first fiscal year.</w:t>
      </w:r>
    </w:p>
    <w:p w14:paraId="48D91F67" w14:textId="1798CD6B" w:rsidR="15BA514F" w:rsidRDefault="15BA514F"/>
    <w:p w14:paraId="46F3F4BC" w14:textId="36963F07" w:rsidR="00774323" w:rsidRDefault="0140ADA0" w:rsidP="294CB289">
      <w:r>
        <w:t xml:space="preserve">The Council also estimates a one-time </w:t>
      </w:r>
      <w:r w:rsidR="00B771D6">
        <w:t>Other Than Personnel Services</w:t>
      </w:r>
      <w:r w:rsidR="002C4BA5">
        <w:t xml:space="preserve"> (OTPS)</w:t>
      </w:r>
      <w:r w:rsidR="00B771D6">
        <w:t xml:space="preserve"> </w:t>
      </w:r>
      <w:r w:rsidR="0F5504C1">
        <w:t>cost</w:t>
      </w:r>
      <w:r>
        <w:t xml:space="preserve"> of $860,000 </w:t>
      </w:r>
      <w:r w:rsidR="00AD3472">
        <w:t xml:space="preserve">in Fiscal 2027 </w:t>
      </w:r>
      <w:r>
        <w:t xml:space="preserve">to support the development of the </w:t>
      </w:r>
      <w:r w:rsidR="178F0233">
        <w:t>d</w:t>
      </w:r>
      <w:r>
        <w:t xml:space="preserve">ata </w:t>
      </w:r>
      <w:r w:rsidR="55315B57">
        <w:t>d</w:t>
      </w:r>
      <w:r>
        <w:t xml:space="preserve">ashboard. </w:t>
      </w:r>
      <w:r w:rsidR="7437ECA0">
        <w:t>Starting in Fiscal 202</w:t>
      </w:r>
      <w:r w:rsidR="00AD3472">
        <w:t>8</w:t>
      </w:r>
      <w:r w:rsidR="36BDD8E5">
        <w:t>,</w:t>
      </w:r>
      <w:r w:rsidR="7437ECA0">
        <w:t xml:space="preserve"> there would be an a</w:t>
      </w:r>
      <w:r w:rsidR="00541EBB">
        <w:t xml:space="preserve">nnual </w:t>
      </w:r>
      <w:r w:rsidR="6E5B1274">
        <w:t xml:space="preserve">$120,000 </w:t>
      </w:r>
      <w:r w:rsidR="00541EBB">
        <w:t>expenditure</w:t>
      </w:r>
      <w:r w:rsidR="49CF284C">
        <w:t xml:space="preserve"> for the cost of </w:t>
      </w:r>
      <w:r w:rsidR="6E5B1274">
        <w:t>maintain</w:t>
      </w:r>
      <w:r w:rsidR="78B4E2BE">
        <w:t>ing</w:t>
      </w:r>
      <w:r w:rsidR="6E5B1274">
        <w:t xml:space="preserve"> the </w:t>
      </w:r>
      <w:r w:rsidR="3907816D">
        <w:t>d</w:t>
      </w:r>
      <w:r w:rsidR="6E5B1274">
        <w:t xml:space="preserve">ata </w:t>
      </w:r>
      <w:r w:rsidR="33C105D3">
        <w:t>d</w:t>
      </w:r>
      <w:r w:rsidR="6E5B1274">
        <w:t xml:space="preserve">ashboard. </w:t>
      </w:r>
    </w:p>
    <w:p w14:paraId="1800A950" w14:textId="77777777" w:rsidR="00774323" w:rsidRDefault="00774323" w:rsidP="00774323"/>
    <w:p w14:paraId="6C6C33CF" w14:textId="2AE72FA7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9706CC">
        <w:t>General Fund</w:t>
      </w:r>
    </w:p>
    <w:p w14:paraId="0E0C6C8F" w14:textId="77777777" w:rsidR="00774323" w:rsidRDefault="00774323" w:rsidP="00774323"/>
    <w:p w14:paraId="0DAD7435" w14:textId="6A8C4A67" w:rsidR="00774323" w:rsidRPr="009706CC" w:rsidRDefault="4125D3AF" w:rsidP="0036646C">
      <w:r w:rsidRPr="4FCA59C6">
        <w:rPr>
          <w:b/>
          <w:bCs/>
          <w:smallCaps/>
        </w:rPr>
        <w:t>Source(s) of Information:</w:t>
      </w:r>
      <w:r w:rsidR="095585ED" w:rsidRPr="4FCA59C6">
        <w:rPr>
          <w:b/>
          <w:bCs/>
          <w:smallCaps/>
        </w:rPr>
        <w:t xml:space="preserve"> </w:t>
      </w:r>
      <w:r>
        <w:tab/>
      </w:r>
      <w:r w:rsidR="00B13ED5">
        <w:t>New York City Council Finance Division</w:t>
      </w:r>
    </w:p>
    <w:p w14:paraId="36FC30B6" w14:textId="7635AB53" w:rsidR="7F28CF24" w:rsidRDefault="38EC5E80">
      <w:r w:rsidRPr="06E317E9">
        <w:rPr>
          <w:color w:val="000000" w:themeColor="text1"/>
        </w:rPr>
        <w:t>New York City Office of Management and Budget</w:t>
      </w:r>
    </w:p>
    <w:p w14:paraId="59DD1F37" w14:textId="33A7E65B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9706CC">
        <w:t xml:space="preserve">Allie Stofer,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2055022A" w:rsidR="00B13ED5" w:rsidRPr="00B13ED5" w:rsidRDefault="00774323" w:rsidP="00492D3A">
      <w:pPr>
        <w:ind w:left="2880" w:hanging="2880"/>
      </w:pPr>
      <w:r w:rsidRPr="037F9450">
        <w:rPr>
          <w:b/>
          <w:bCs/>
          <w:smallCaps/>
        </w:rPr>
        <w:t>Estimate Reviewed By:</w:t>
      </w:r>
      <w:r>
        <w:tab/>
      </w:r>
      <w:r>
        <w:tab/>
      </w:r>
      <w:r w:rsidR="009706CC">
        <w:t>Florentine Kabore,</w:t>
      </w:r>
      <w:r w:rsidR="00B13ED5">
        <w:t xml:space="preserve"> </w:t>
      </w:r>
      <w:r w:rsidR="6BFC0894">
        <w:t>Assistant Director</w:t>
      </w:r>
    </w:p>
    <w:p w14:paraId="06942FDD" w14:textId="15BD22B2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B00F07">
        <w:t>Eisha Wright,</w:t>
      </w:r>
      <w:r w:rsidRPr="00B13ED5">
        <w:t xml:space="preserve">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450F7C8D" w:rsidR="00774323" w:rsidRPr="00B13ED5" w:rsidRDefault="00B13ED5" w:rsidP="00774323">
      <w:pPr>
        <w:ind w:left="2880"/>
      </w:pPr>
      <w:r w:rsidRPr="00B13ED5">
        <w:tab/>
      </w:r>
      <w:r w:rsidR="00541EBB" w:rsidRPr="00B13ED5">
        <w:t>Nicholas Connell,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7E52AE74" w:rsidR="0036646C" w:rsidRDefault="4125D3AF" w:rsidP="37F96D0C">
      <w:pPr>
        <w:pBdr>
          <w:top w:val="single" w:sz="4" w:space="1" w:color="auto"/>
        </w:pBdr>
        <w:spacing w:before="240"/>
      </w:pPr>
      <w:r>
        <w:br/>
      </w:r>
      <w:r w:rsidRPr="37F96D0C">
        <w:rPr>
          <w:b/>
          <w:bCs/>
          <w:smallCaps/>
        </w:rPr>
        <w:t>Office of Management and Budget Estimate:</w:t>
      </w:r>
      <w:r w:rsidR="00040152" w:rsidRPr="37F96D0C">
        <w:rPr>
          <w:b/>
          <w:bCs/>
          <w:smallCaps/>
        </w:rPr>
        <w:t xml:space="preserve"> </w:t>
      </w:r>
      <w:r w:rsidR="005D265E">
        <w:t xml:space="preserve">The Office of Management and Budget </w:t>
      </w:r>
      <w:r w:rsidR="00541EBB">
        <w:t>did not provide an estimate</w:t>
      </w:r>
      <w:r w:rsidR="2B20EA5B" w:rsidRPr="37F96D0C">
        <w:rPr>
          <w:color w:val="000000" w:themeColor="text1"/>
        </w:rPr>
        <w:t xml:space="preserve">; however, to prepare this fiscal impact statement the Council relied upon information provided by OMB in an estimate dated October 13, 2025, in relation to Int. No. </w:t>
      </w:r>
      <w:r w:rsidR="3EC252A8" w:rsidRPr="37F96D0C">
        <w:rPr>
          <w:color w:val="000000" w:themeColor="text1"/>
        </w:rPr>
        <w:t>1416</w:t>
      </w:r>
      <w:r w:rsidR="2B20EA5B" w:rsidRPr="37F96D0C">
        <w:rPr>
          <w:color w:val="000000" w:themeColor="text1"/>
        </w:rPr>
        <w:t>-202</w:t>
      </w:r>
      <w:r w:rsidR="1E3CE082" w:rsidRPr="37F96D0C">
        <w:rPr>
          <w:color w:val="000000" w:themeColor="text1"/>
        </w:rPr>
        <w:t>5</w:t>
      </w:r>
      <w:r w:rsidR="2B20EA5B" w:rsidRPr="37F96D0C">
        <w:rPr>
          <w:color w:val="000000" w:themeColor="text1"/>
        </w:rPr>
        <w:t>, which would have imposed the same requirements as this legislation.</w:t>
      </w:r>
      <w:r w:rsidR="00541EBB"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4F1756AB" w14:textId="6925C59F" w:rsidR="00492D3A" w:rsidRDefault="00492D3A" w:rsidP="15BA514F">
      <w:pPr>
        <w:pBdr>
          <w:top w:val="single" w:sz="4" w:space="1" w:color="auto"/>
        </w:pBdr>
        <w:rPr>
          <w:b/>
          <w:bCs/>
          <w:smallCaps/>
          <w:sz w:val="21"/>
          <w:szCs w:val="21"/>
        </w:rPr>
      </w:pPr>
    </w:p>
    <w:p w14:paraId="28F8C530" w14:textId="70759F1F" w:rsidR="00774323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3268D3DA" w14:textId="57C11F33" w:rsidR="00AD3472" w:rsidRDefault="00AD3472" w:rsidP="007625EA">
      <w:hyperlink r:id="rId7" w:history="1">
        <w:r w:rsidRPr="00AD3472">
          <w:rPr>
            <w:rStyle w:val="Hyperlink"/>
          </w:rPr>
          <w:t>https://legistar.council.nyc.gov/LegislationDetail.aspx?ID=7862229&amp;GUID=8E86DA58-4522-433A-9B9B-20F23F458FC4&amp;Options=&amp;Search=</w:t>
        </w:r>
      </w:hyperlink>
    </w:p>
    <w:p w14:paraId="14645206" w14:textId="67932157" w:rsidR="005931AF" w:rsidRDefault="00774323" w:rsidP="005931AF">
      <w:pPr>
        <w:spacing w:before="120"/>
      </w:pPr>
      <w:r w:rsidRPr="15BA514F">
        <w:rPr>
          <w:b/>
          <w:bCs/>
          <w:smallCaps/>
        </w:rPr>
        <w:t>Date Prepared:</w:t>
      </w:r>
      <w:r w:rsidR="005A1189">
        <w:t xml:space="preserve"> </w:t>
      </w:r>
      <w:r w:rsidR="00AD3472">
        <w:t xml:space="preserve">February </w:t>
      </w:r>
      <w:r w:rsidR="63FD7D1E">
        <w:t>2</w:t>
      </w:r>
      <w:r w:rsidR="002C27C9">
        <w:t>7</w:t>
      </w:r>
      <w:r w:rsidR="009706CC">
        <w:t>, 2026</w:t>
      </w:r>
    </w:p>
    <w:p w14:paraId="4E02D59B" w14:textId="264CC0A2" w:rsidR="00106D75" w:rsidRDefault="005931AF" w:rsidP="009706CC">
      <w:pPr>
        <w:spacing w:before="120"/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AD3472">
        <w:t>February 2</w:t>
      </w:r>
      <w:r w:rsidR="002C27C9">
        <w:t>7</w:t>
      </w:r>
      <w:r w:rsidR="009706CC" w:rsidRPr="009706CC">
        <w:t>, 2026</w:t>
      </w:r>
    </w:p>
    <w:sectPr w:rsidR="00106D75" w:rsidSect="004709DE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B029D" w14:textId="77777777" w:rsidR="00F623F4" w:rsidRDefault="00F623F4" w:rsidP="00774323">
      <w:r>
        <w:separator/>
      </w:r>
    </w:p>
  </w:endnote>
  <w:endnote w:type="continuationSeparator" w:id="0">
    <w:p w14:paraId="0641E389" w14:textId="77777777" w:rsidR="00F623F4" w:rsidRDefault="00F623F4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4ECDDBE6" w:rsidR="00A57D0A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43030D62" w:rsidRPr="43030D62">
      <w:rPr>
        <w:rFonts w:asciiTheme="majorHAnsi" w:eastAsiaTheme="majorEastAsia" w:hAnsiTheme="majorHAnsi" w:cstheme="majorBidi"/>
      </w:rPr>
      <w:t>0296</w:t>
    </w:r>
    <w:r w:rsidR="00AD3472">
      <w:rPr>
        <w:rFonts w:asciiTheme="majorHAnsi" w:eastAsiaTheme="majorEastAsia" w:hAnsiTheme="majorHAnsi" w:cstheme="majorBidi"/>
      </w:rPr>
      <w:t>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872DE" w14:textId="77777777" w:rsidR="00F623F4" w:rsidRDefault="00F623F4" w:rsidP="00774323">
      <w:r>
        <w:separator/>
      </w:r>
    </w:p>
  </w:footnote>
  <w:footnote w:type="continuationSeparator" w:id="0">
    <w:p w14:paraId="67F2A530" w14:textId="77777777" w:rsidR="00F623F4" w:rsidRDefault="00F623F4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34BF"/>
    <w:rsid w:val="0002163D"/>
    <w:rsid w:val="000223E5"/>
    <w:rsid w:val="0003210A"/>
    <w:rsid w:val="00040152"/>
    <w:rsid w:val="00040AE9"/>
    <w:rsid w:val="0004659C"/>
    <w:rsid w:val="0005401D"/>
    <w:rsid w:val="00072881"/>
    <w:rsid w:val="000B7DCB"/>
    <w:rsid w:val="000D2639"/>
    <w:rsid w:val="000D3E96"/>
    <w:rsid w:val="000F25E4"/>
    <w:rsid w:val="00106D75"/>
    <w:rsid w:val="00117CE3"/>
    <w:rsid w:val="00133162"/>
    <w:rsid w:val="00136CD4"/>
    <w:rsid w:val="0014204E"/>
    <w:rsid w:val="00143C69"/>
    <w:rsid w:val="00165E06"/>
    <w:rsid w:val="00166AC5"/>
    <w:rsid w:val="0017179F"/>
    <w:rsid w:val="001737F0"/>
    <w:rsid w:val="00187322"/>
    <w:rsid w:val="001D3695"/>
    <w:rsid w:val="00212368"/>
    <w:rsid w:val="00220FE4"/>
    <w:rsid w:val="00224039"/>
    <w:rsid w:val="0023096C"/>
    <w:rsid w:val="00231986"/>
    <w:rsid w:val="0025638B"/>
    <w:rsid w:val="00256B65"/>
    <w:rsid w:val="00263AB8"/>
    <w:rsid w:val="002842D0"/>
    <w:rsid w:val="0028457C"/>
    <w:rsid w:val="00296C5D"/>
    <w:rsid w:val="002C27C9"/>
    <w:rsid w:val="002C4BA5"/>
    <w:rsid w:val="002C67F9"/>
    <w:rsid w:val="002D285A"/>
    <w:rsid w:val="0031683A"/>
    <w:rsid w:val="00320D6B"/>
    <w:rsid w:val="003260DB"/>
    <w:rsid w:val="00333339"/>
    <w:rsid w:val="003405E4"/>
    <w:rsid w:val="0036646C"/>
    <w:rsid w:val="003AAA94"/>
    <w:rsid w:val="003D2B65"/>
    <w:rsid w:val="003D61CF"/>
    <w:rsid w:val="003E06DB"/>
    <w:rsid w:val="003F7CA3"/>
    <w:rsid w:val="00403308"/>
    <w:rsid w:val="00420BF3"/>
    <w:rsid w:val="004420A8"/>
    <w:rsid w:val="004709DE"/>
    <w:rsid w:val="00476787"/>
    <w:rsid w:val="004838F9"/>
    <w:rsid w:val="00487A2D"/>
    <w:rsid w:val="00492D3A"/>
    <w:rsid w:val="004B0EE4"/>
    <w:rsid w:val="004C21B8"/>
    <w:rsid w:val="004C66A2"/>
    <w:rsid w:val="004F2954"/>
    <w:rsid w:val="0052A01C"/>
    <w:rsid w:val="005350E2"/>
    <w:rsid w:val="00541A4E"/>
    <w:rsid w:val="00541EBB"/>
    <w:rsid w:val="00571D00"/>
    <w:rsid w:val="00586564"/>
    <w:rsid w:val="0059005A"/>
    <w:rsid w:val="005931AF"/>
    <w:rsid w:val="005A1189"/>
    <w:rsid w:val="005A1B0D"/>
    <w:rsid w:val="005B3A9A"/>
    <w:rsid w:val="005C578C"/>
    <w:rsid w:val="005D265E"/>
    <w:rsid w:val="005E02EC"/>
    <w:rsid w:val="00601677"/>
    <w:rsid w:val="006035BB"/>
    <w:rsid w:val="006035C5"/>
    <w:rsid w:val="00631526"/>
    <w:rsid w:val="00642593"/>
    <w:rsid w:val="00666915"/>
    <w:rsid w:val="0067633B"/>
    <w:rsid w:val="006C4B6F"/>
    <w:rsid w:val="006D590D"/>
    <w:rsid w:val="006F6697"/>
    <w:rsid w:val="00707C89"/>
    <w:rsid w:val="00724FA0"/>
    <w:rsid w:val="007303D9"/>
    <w:rsid w:val="00737CD0"/>
    <w:rsid w:val="00741183"/>
    <w:rsid w:val="007475A4"/>
    <w:rsid w:val="007625EA"/>
    <w:rsid w:val="00774323"/>
    <w:rsid w:val="007B0B9C"/>
    <w:rsid w:val="007B1E43"/>
    <w:rsid w:val="007B50FD"/>
    <w:rsid w:val="007C0D1F"/>
    <w:rsid w:val="00802CB6"/>
    <w:rsid w:val="0080621D"/>
    <w:rsid w:val="00826E25"/>
    <w:rsid w:val="008306EF"/>
    <w:rsid w:val="00853408"/>
    <w:rsid w:val="00880118"/>
    <w:rsid w:val="00880242"/>
    <w:rsid w:val="00880B2D"/>
    <w:rsid w:val="0088644D"/>
    <w:rsid w:val="008875D7"/>
    <w:rsid w:val="00893136"/>
    <w:rsid w:val="008B2904"/>
    <w:rsid w:val="008B7E76"/>
    <w:rsid w:val="008C4D3E"/>
    <w:rsid w:val="008C73E4"/>
    <w:rsid w:val="008D3607"/>
    <w:rsid w:val="008E3661"/>
    <w:rsid w:val="008E4700"/>
    <w:rsid w:val="008E58BC"/>
    <w:rsid w:val="008F4975"/>
    <w:rsid w:val="0094282C"/>
    <w:rsid w:val="009434BC"/>
    <w:rsid w:val="009619E1"/>
    <w:rsid w:val="00965BF7"/>
    <w:rsid w:val="009704BD"/>
    <w:rsid w:val="009706CC"/>
    <w:rsid w:val="00982843"/>
    <w:rsid w:val="00992113"/>
    <w:rsid w:val="009D1C4D"/>
    <w:rsid w:val="009E18D1"/>
    <w:rsid w:val="00A2505B"/>
    <w:rsid w:val="00A401E5"/>
    <w:rsid w:val="00A448FE"/>
    <w:rsid w:val="00A50B82"/>
    <w:rsid w:val="00A57D0A"/>
    <w:rsid w:val="00A64D47"/>
    <w:rsid w:val="00A7659E"/>
    <w:rsid w:val="00A90A76"/>
    <w:rsid w:val="00AA0B1E"/>
    <w:rsid w:val="00AA13B8"/>
    <w:rsid w:val="00AB7AAE"/>
    <w:rsid w:val="00AD080A"/>
    <w:rsid w:val="00AD3472"/>
    <w:rsid w:val="00AD6725"/>
    <w:rsid w:val="00B00F07"/>
    <w:rsid w:val="00B13ED5"/>
    <w:rsid w:val="00B648B4"/>
    <w:rsid w:val="00B72011"/>
    <w:rsid w:val="00B771D6"/>
    <w:rsid w:val="00BB37FF"/>
    <w:rsid w:val="00BE14BC"/>
    <w:rsid w:val="00BE29C9"/>
    <w:rsid w:val="00C0028D"/>
    <w:rsid w:val="00C002F6"/>
    <w:rsid w:val="00C1251B"/>
    <w:rsid w:val="00C1255B"/>
    <w:rsid w:val="00C228F0"/>
    <w:rsid w:val="00C328E1"/>
    <w:rsid w:val="00C403BD"/>
    <w:rsid w:val="00C454F6"/>
    <w:rsid w:val="00C4595F"/>
    <w:rsid w:val="00C47B4F"/>
    <w:rsid w:val="00C572D3"/>
    <w:rsid w:val="00C57739"/>
    <w:rsid w:val="00C66A99"/>
    <w:rsid w:val="00CA19E1"/>
    <w:rsid w:val="00CA7337"/>
    <w:rsid w:val="00CB2419"/>
    <w:rsid w:val="00CB53E8"/>
    <w:rsid w:val="00D044A8"/>
    <w:rsid w:val="00D160B7"/>
    <w:rsid w:val="00D43F6B"/>
    <w:rsid w:val="00D65556"/>
    <w:rsid w:val="00D806AC"/>
    <w:rsid w:val="00DB0872"/>
    <w:rsid w:val="00DF1280"/>
    <w:rsid w:val="00DF12B6"/>
    <w:rsid w:val="00E1419B"/>
    <w:rsid w:val="00E21E4D"/>
    <w:rsid w:val="00E3073E"/>
    <w:rsid w:val="00E5590C"/>
    <w:rsid w:val="00E62298"/>
    <w:rsid w:val="00E647E3"/>
    <w:rsid w:val="00E7BB8C"/>
    <w:rsid w:val="00E97B60"/>
    <w:rsid w:val="00EA2209"/>
    <w:rsid w:val="00EA3638"/>
    <w:rsid w:val="00EA65B3"/>
    <w:rsid w:val="00EB5E31"/>
    <w:rsid w:val="00EC18E4"/>
    <w:rsid w:val="00EF4093"/>
    <w:rsid w:val="00F14030"/>
    <w:rsid w:val="00F50809"/>
    <w:rsid w:val="00F623F4"/>
    <w:rsid w:val="00F74ECC"/>
    <w:rsid w:val="00F827B7"/>
    <w:rsid w:val="00FB0A4F"/>
    <w:rsid w:val="00FB216F"/>
    <w:rsid w:val="00FE4E2C"/>
    <w:rsid w:val="011C3C42"/>
    <w:rsid w:val="0140ADA0"/>
    <w:rsid w:val="01605CBC"/>
    <w:rsid w:val="02CF9124"/>
    <w:rsid w:val="037F9450"/>
    <w:rsid w:val="0413FB2E"/>
    <w:rsid w:val="044BDE2F"/>
    <w:rsid w:val="04E74911"/>
    <w:rsid w:val="05BDABF5"/>
    <w:rsid w:val="05F7514C"/>
    <w:rsid w:val="06B8CB29"/>
    <w:rsid w:val="06E317E9"/>
    <w:rsid w:val="076D78EA"/>
    <w:rsid w:val="0849BAEC"/>
    <w:rsid w:val="095585ED"/>
    <w:rsid w:val="0995CD35"/>
    <w:rsid w:val="09CF53FA"/>
    <w:rsid w:val="0B1B7665"/>
    <w:rsid w:val="0B2C8A6C"/>
    <w:rsid w:val="0BBC47CA"/>
    <w:rsid w:val="0C592F8E"/>
    <w:rsid w:val="0CD38AC3"/>
    <w:rsid w:val="0DBE5146"/>
    <w:rsid w:val="0DEA16AA"/>
    <w:rsid w:val="0EE1634C"/>
    <w:rsid w:val="0EEE1B87"/>
    <w:rsid w:val="0EFE281D"/>
    <w:rsid w:val="0EFF4AB1"/>
    <w:rsid w:val="0F5504C1"/>
    <w:rsid w:val="0FF69B71"/>
    <w:rsid w:val="1053FD8F"/>
    <w:rsid w:val="136A8902"/>
    <w:rsid w:val="138FD09F"/>
    <w:rsid w:val="13BD362D"/>
    <w:rsid w:val="1472D627"/>
    <w:rsid w:val="15BA514F"/>
    <w:rsid w:val="1678C079"/>
    <w:rsid w:val="178F0233"/>
    <w:rsid w:val="1807B98A"/>
    <w:rsid w:val="18A8DABC"/>
    <w:rsid w:val="191611EA"/>
    <w:rsid w:val="19A01CFA"/>
    <w:rsid w:val="19ABE978"/>
    <w:rsid w:val="19BE55E4"/>
    <w:rsid w:val="1A080673"/>
    <w:rsid w:val="1A9B5BA7"/>
    <w:rsid w:val="1AFF09BB"/>
    <w:rsid w:val="1B20719D"/>
    <w:rsid w:val="1CBCB5F9"/>
    <w:rsid w:val="1E3CE082"/>
    <w:rsid w:val="1EA69A2B"/>
    <w:rsid w:val="1EB8E312"/>
    <w:rsid w:val="1EEC0A65"/>
    <w:rsid w:val="1FCDF030"/>
    <w:rsid w:val="1FFD6C54"/>
    <w:rsid w:val="1FFF2A5F"/>
    <w:rsid w:val="204909FB"/>
    <w:rsid w:val="20E68E6B"/>
    <w:rsid w:val="213DBA4A"/>
    <w:rsid w:val="22350BCA"/>
    <w:rsid w:val="22423DE4"/>
    <w:rsid w:val="22CA2965"/>
    <w:rsid w:val="22CD4583"/>
    <w:rsid w:val="23BA65AC"/>
    <w:rsid w:val="23BFF4CF"/>
    <w:rsid w:val="253B64BB"/>
    <w:rsid w:val="2661E9C2"/>
    <w:rsid w:val="272B9C6E"/>
    <w:rsid w:val="287A0753"/>
    <w:rsid w:val="28BEE4FB"/>
    <w:rsid w:val="28C7D9E2"/>
    <w:rsid w:val="294CB289"/>
    <w:rsid w:val="2B20EA5B"/>
    <w:rsid w:val="2BBAFF37"/>
    <w:rsid w:val="2C280FBA"/>
    <w:rsid w:val="2C45038B"/>
    <w:rsid w:val="2C80B537"/>
    <w:rsid w:val="2D1AF52E"/>
    <w:rsid w:val="2E63333D"/>
    <w:rsid w:val="2E7FC6B8"/>
    <w:rsid w:val="2FFD25FC"/>
    <w:rsid w:val="302BC6D2"/>
    <w:rsid w:val="305AFAE6"/>
    <w:rsid w:val="30A6B0B3"/>
    <w:rsid w:val="30AD56F9"/>
    <w:rsid w:val="30FB7671"/>
    <w:rsid w:val="311C3B12"/>
    <w:rsid w:val="319122F6"/>
    <w:rsid w:val="319777E8"/>
    <w:rsid w:val="31978248"/>
    <w:rsid w:val="321E2590"/>
    <w:rsid w:val="33ACF6C4"/>
    <w:rsid w:val="33C105D3"/>
    <w:rsid w:val="34330E2E"/>
    <w:rsid w:val="3453EFFA"/>
    <w:rsid w:val="34C4FCDA"/>
    <w:rsid w:val="34CB2021"/>
    <w:rsid w:val="35EEB789"/>
    <w:rsid w:val="361394AE"/>
    <w:rsid w:val="36BDD8E5"/>
    <w:rsid w:val="36BF754A"/>
    <w:rsid w:val="37CA3325"/>
    <w:rsid w:val="37F96D0C"/>
    <w:rsid w:val="386F6467"/>
    <w:rsid w:val="3879DE16"/>
    <w:rsid w:val="38EC5E80"/>
    <w:rsid w:val="3907816D"/>
    <w:rsid w:val="3956887C"/>
    <w:rsid w:val="39764A3F"/>
    <w:rsid w:val="3A394E69"/>
    <w:rsid w:val="3A8CACBF"/>
    <w:rsid w:val="3ABF53EA"/>
    <w:rsid w:val="3B9DA6F7"/>
    <w:rsid w:val="3BEED8A5"/>
    <w:rsid w:val="3C1A31DC"/>
    <w:rsid w:val="3C5CEB0A"/>
    <w:rsid w:val="3E0BA134"/>
    <w:rsid w:val="3EB6FC2A"/>
    <w:rsid w:val="3EC252A8"/>
    <w:rsid w:val="3F3A623C"/>
    <w:rsid w:val="3F885486"/>
    <w:rsid w:val="3F967734"/>
    <w:rsid w:val="3FB7394C"/>
    <w:rsid w:val="40359D4B"/>
    <w:rsid w:val="4125D3AF"/>
    <w:rsid w:val="41461525"/>
    <w:rsid w:val="415F10E7"/>
    <w:rsid w:val="43030D62"/>
    <w:rsid w:val="4395A250"/>
    <w:rsid w:val="43C1ECBC"/>
    <w:rsid w:val="44144798"/>
    <w:rsid w:val="4452A053"/>
    <w:rsid w:val="45ECB137"/>
    <w:rsid w:val="4616B901"/>
    <w:rsid w:val="465B5531"/>
    <w:rsid w:val="468E369E"/>
    <w:rsid w:val="46918817"/>
    <w:rsid w:val="46B8C0E9"/>
    <w:rsid w:val="47BBB9A4"/>
    <w:rsid w:val="48033A6B"/>
    <w:rsid w:val="486DA92D"/>
    <w:rsid w:val="4883F0CC"/>
    <w:rsid w:val="48C1939B"/>
    <w:rsid w:val="48E65F97"/>
    <w:rsid w:val="490FDC49"/>
    <w:rsid w:val="49151397"/>
    <w:rsid w:val="49B64217"/>
    <w:rsid w:val="49CF284C"/>
    <w:rsid w:val="49F38F4C"/>
    <w:rsid w:val="4A90D868"/>
    <w:rsid w:val="4CBB5D05"/>
    <w:rsid w:val="4DE19ADD"/>
    <w:rsid w:val="4DEB9AFF"/>
    <w:rsid w:val="4F87C1BA"/>
    <w:rsid w:val="4FCA59C6"/>
    <w:rsid w:val="504CDA8D"/>
    <w:rsid w:val="50A0ECD7"/>
    <w:rsid w:val="5264F393"/>
    <w:rsid w:val="5292A32A"/>
    <w:rsid w:val="52A6579D"/>
    <w:rsid w:val="53661BD0"/>
    <w:rsid w:val="53F50EE2"/>
    <w:rsid w:val="540D2F0A"/>
    <w:rsid w:val="547FCD64"/>
    <w:rsid w:val="5501978F"/>
    <w:rsid w:val="55315B57"/>
    <w:rsid w:val="55C8A53D"/>
    <w:rsid w:val="55F52863"/>
    <w:rsid w:val="56280FA8"/>
    <w:rsid w:val="562D3717"/>
    <w:rsid w:val="5719B49D"/>
    <w:rsid w:val="58A2278E"/>
    <w:rsid w:val="5960619A"/>
    <w:rsid w:val="59A347DA"/>
    <w:rsid w:val="5A06F3FF"/>
    <w:rsid w:val="5AB3CC42"/>
    <w:rsid w:val="5AB52DAD"/>
    <w:rsid w:val="5AC1077B"/>
    <w:rsid w:val="5AEA1C4E"/>
    <w:rsid w:val="5AF7E5F4"/>
    <w:rsid w:val="5B65ADEB"/>
    <w:rsid w:val="5BA55B6A"/>
    <w:rsid w:val="5BAFD2E8"/>
    <w:rsid w:val="5D688A15"/>
    <w:rsid w:val="5DDD7C41"/>
    <w:rsid w:val="5DE652EF"/>
    <w:rsid w:val="5F4B8385"/>
    <w:rsid w:val="6072317B"/>
    <w:rsid w:val="61FD1AA5"/>
    <w:rsid w:val="6277D002"/>
    <w:rsid w:val="6309EB06"/>
    <w:rsid w:val="63B988F8"/>
    <w:rsid w:val="63FD7D1E"/>
    <w:rsid w:val="646E24F3"/>
    <w:rsid w:val="676C8E2D"/>
    <w:rsid w:val="67E0798E"/>
    <w:rsid w:val="69E7E84F"/>
    <w:rsid w:val="6A2936E5"/>
    <w:rsid w:val="6BED8640"/>
    <w:rsid w:val="6BFC0894"/>
    <w:rsid w:val="6E2A6FE2"/>
    <w:rsid w:val="6E5B1274"/>
    <w:rsid w:val="6EC14F09"/>
    <w:rsid w:val="6F2AF4D7"/>
    <w:rsid w:val="6F522B5D"/>
    <w:rsid w:val="6FC8427C"/>
    <w:rsid w:val="701927A6"/>
    <w:rsid w:val="708056FE"/>
    <w:rsid w:val="716D81F1"/>
    <w:rsid w:val="719FDAF0"/>
    <w:rsid w:val="727CBCA8"/>
    <w:rsid w:val="7437ECA0"/>
    <w:rsid w:val="7512F225"/>
    <w:rsid w:val="7513494A"/>
    <w:rsid w:val="752B8EDB"/>
    <w:rsid w:val="752FD272"/>
    <w:rsid w:val="75B4952A"/>
    <w:rsid w:val="76AAA752"/>
    <w:rsid w:val="7813D6D3"/>
    <w:rsid w:val="785D9C19"/>
    <w:rsid w:val="78828453"/>
    <w:rsid w:val="78B4E2BE"/>
    <w:rsid w:val="78F0BA74"/>
    <w:rsid w:val="792576A6"/>
    <w:rsid w:val="7AC0C9E1"/>
    <w:rsid w:val="7AE085B4"/>
    <w:rsid w:val="7BD7A7D2"/>
    <w:rsid w:val="7C43C3B1"/>
    <w:rsid w:val="7CD6EC2C"/>
    <w:rsid w:val="7E56B03D"/>
    <w:rsid w:val="7EA01F3E"/>
    <w:rsid w:val="7F28CF24"/>
    <w:rsid w:val="7F55677C"/>
    <w:rsid w:val="7F96E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122CDF98-C54E-40B4-9322-654404AA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706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06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29C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2229&amp;GUID=8E86DA58-4522-433A-9B9B-20F23F458FC4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3424</Characters>
  <Application>Microsoft Office Word</Application>
  <DocSecurity>4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2026-02-27T17:17:00Z</dcterms:created>
  <dcterms:modified xsi:type="dcterms:W3CDTF">2026-02-27T17:17:00Z</dcterms:modified>
</cp:coreProperties>
</file>