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293ACB" w14:textId="5A88AAFC" w:rsidR="004E1CF2" w:rsidRDefault="004E1CF2" w:rsidP="00E97376">
      <w:pPr>
        <w:ind w:firstLine="0"/>
        <w:jc w:val="center"/>
      </w:pPr>
      <w:r>
        <w:t>Int. No.</w:t>
      </w:r>
      <w:r w:rsidR="00A2336C">
        <w:t xml:space="preserve"> </w:t>
      </w:r>
      <w:r w:rsidR="000F4D09">
        <w:t>298</w:t>
      </w:r>
    </w:p>
    <w:p w14:paraId="5DC14F6B" w14:textId="77777777" w:rsidR="00E97376" w:rsidRDefault="00E97376" w:rsidP="00E97376">
      <w:pPr>
        <w:ind w:firstLine="0"/>
        <w:jc w:val="center"/>
      </w:pPr>
    </w:p>
    <w:p w14:paraId="6160ED17" w14:textId="77777777" w:rsidR="0030795F" w:rsidRDefault="0030795F" w:rsidP="0030795F">
      <w:pPr>
        <w:autoSpaceDE w:val="0"/>
        <w:autoSpaceDN w:val="0"/>
        <w:adjustRightInd w:val="0"/>
        <w:ind w:firstLine="0"/>
        <w:jc w:val="both"/>
        <w:rPr>
          <w:rFonts w:eastAsia="Calibri"/>
        </w:rPr>
      </w:pPr>
      <w:r>
        <w:rPr>
          <w:rFonts w:eastAsia="Calibri"/>
        </w:rPr>
        <w:t>By Council Members Marte, Louis, Krishnan, Brewer, Brooks-Powers, Hanif and Nurse</w:t>
      </w:r>
    </w:p>
    <w:p w14:paraId="06AD71DE" w14:textId="77777777" w:rsidR="00E97376" w:rsidRDefault="00E97376" w:rsidP="007101A2">
      <w:pPr>
        <w:pStyle w:val="BodyText"/>
        <w:spacing w:line="240" w:lineRule="auto"/>
        <w:ind w:firstLine="0"/>
        <w:jc w:val="center"/>
      </w:pPr>
    </w:p>
    <w:p w14:paraId="1BCBCBEC" w14:textId="77777777" w:rsidR="00801183" w:rsidRPr="00801183" w:rsidRDefault="00801183" w:rsidP="007101A2">
      <w:pPr>
        <w:pStyle w:val="BodyText"/>
        <w:spacing w:line="240" w:lineRule="auto"/>
        <w:ind w:firstLine="0"/>
        <w:rPr>
          <w:vanish/>
        </w:rPr>
      </w:pPr>
      <w:r w:rsidRPr="00801183">
        <w:rPr>
          <w:vanish/>
        </w:rPr>
        <w:t>..Title</w:t>
      </w:r>
    </w:p>
    <w:p w14:paraId="62F7FC5A" w14:textId="116F485C" w:rsidR="004E1CF2" w:rsidRDefault="00801183" w:rsidP="007101A2">
      <w:pPr>
        <w:pStyle w:val="BodyText"/>
        <w:spacing w:line="240" w:lineRule="auto"/>
        <w:ind w:firstLine="0"/>
      </w:pPr>
      <w:r>
        <w:t>A Local Law t</w:t>
      </w:r>
      <w:r w:rsidR="004E1CF2">
        <w:t xml:space="preserve">o </w:t>
      </w:r>
      <w:r w:rsidR="00E310B4">
        <w:t>amend the</w:t>
      </w:r>
      <w:r w:rsidR="00FC547E">
        <w:t xml:space="preserve"> </w:t>
      </w:r>
      <w:r w:rsidR="00B969EF">
        <w:t>administrative code of the city of New York</w:t>
      </w:r>
      <w:r w:rsidR="004E1CF2">
        <w:t>, in relation to</w:t>
      </w:r>
      <w:r w:rsidR="00873B26">
        <w:t xml:space="preserve"> </w:t>
      </w:r>
      <w:r w:rsidR="009A7938">
        <w:t>establishing</w:t>
      </w:r>
      <w:r w:rsidR="00C06BE7" w:rsidRPr="00C06BE7">
        <w:t xml:space="preserve"> a film</w:t>
      </w:r>
      <w:r w:rsidR="00D40DE6">
        <w:t>,</w:t>
      </w:r>
      <w:r w:rsidR="00D34608">
        <w:t xml:space="preserve"> </w:t>
      </w:r>
      <w:r w:rsidR="00C06BE7" w:rsidRPr="00C06BE7">
        <w:t>television</w:t>
      </w:r>
      <w:r w:rsidR="00D40DE6">
        <w:t>, and theater</w:t>
      </w:r>
      <w:r w:rsidR="00C06BE7" w:rsidRPr="00C06BE7">
        <w:t xml:space="preserve"> accessibility fund to promote the employment of persons with disabilities</w:t>
      </w:r>
    </w:p>
    <w:p w14:paraId="7537B53B" w14:textId="509E2FC0" w:rsidR="00801183" w:rsidRPr="00801183" w:rsidRDefault="00801183" w:rsidP="007101A2">
      <w:pPr>
        <w:pStyle w:val="BodyText"/>
        <w:spacing w:line="240" w:lineRule="auto"/>
        <w:ind w:firstLine="0"/>
        <w:rPr>
          <w:vanish/>
        </w:rPr>
      </w:pPr>
      <w:r w:rsidRPr="00801183">
        <w:rPr>
          <w:vanish/>
        </w:rPr>
        <w:t>..Body</w:t>
      </w:r>
    </w:p>
    <w:p w14:paraId="5E98E155" w14:textId="77777777" w:rsidR="004E1CF2" w:rsidRDefault="004E1CF2" w:rsidP="007101A2">
      <w:pPr>
        <w:pStyle w:val="BodyText"/>
        <w:spacing w:line="240" w:lineRule="auto"/>
        <w:ind w:firstLine="0"/>
        <w:rPr>
          <w:u w:val="single"/>
        </w:rPr>
      </w:pPr>
    </w:p>
    <w:p w14:paraId="2A097583" w14:textId="77777777" w:rsidR="004E1CF2" w:rsidRDefault="004E1CF2" w:rsidP="007101A2">
      <w:pPr>
        <w:ind w:firstLine="0"/>
        <w:jc w:val="both"/>
      </w:pPr>
      <w:r>
        <w:rPr>
          <w:u w:val="single"/>
        </w:rPr>
        <w:t>Be it enacted by the Council as follows</w:t>
      </w:r>
      <w:r w:rsidRPr="005B5DE4">
        <w:rPr>
          <w:u w:val="single"/>
        </w:rPr>
        <w:t>:</w:t>
      </w:r>
    </w:p>
    <w:p w14:paraId="47EDF131" w14:textId="77777777" w:rsidR="004E1CF2" w:rsidRDefault="004E1CF2" w:rsidP="006662DF">
      <w:pPr>
        <w:jc w:val="both"/>
      </w:pPr>
    </w:p>
    <w:p w14:paraId="0E4AAD09"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61DCE9A4" w14:textId="77777777" w:rsidR="00595589" w:rsidRDefault="007101A2" w:rsidP="00595589">
      <w:pPr>
        <w:spacing w:line="480" w:lineRule="auto"/>
        <w:jc w:val="both"/>
      </w:pPr>
      <w:r w:rsidRPr="00C06BE7">
        <w:t>S</w:t>
      </w:r>
      <w:r w:rsidR="004E1CF2" w:rsidRPr="00C06BE7">
        <w:t>ection 1.</w:t>
      </w:r>
      <w:r w:rsidR="007E79D5" w:rsidRPr="00C06BE7">
        <w:t xml:space="preserve"> </w:t>
      </w:r>
      <w:r w:rsidR="00C06BE7" w:rsidRPr="00C06BE7">
        <w:t xml:space="preserve">Section 22-1301 of the administrative code of the city of New York is amended by </w:t>
      </w:r>
      <w:r w:rsidR="00C06BE7" w:rsidRPr="00C06BE7">
        <w:rPr>
          <w:bCs/>
        </w:rPr>
        <w:t>adding</w:t>
      </w:r>
      <w:r w:rsidR="00C06BE7" w:rsidRPr="00C06BE7">
        <w:t xml:space="preserve"> new definitions of </w:t>
      </w:r>
      <w:r w:rsidR="00C06BE7" w:rsidRPr="00C06BE7">
        <w:rPr>
          <w:bCs/>
        </w:rPr>
        <w:t>“mayor’s office of media and entertainment”</w:t>
      </w:r>
      <w:r w:rsidR="00C06BE7" w:rsidRPr="00C06BE7">
        <w:t xml:space="preserve"> and </w:t>
      </w:r>
      <w:r w:rsidR="00C06BE7" w:rsidRPr="00C06BE7">
        <w:rPr>
          <w:bCs/>
        </w:rPr>
        <w:t>“production access coordinator”</w:t>
      </w:r>
      <w:r w:rsidR="00C06BE7" w:rsidRPr="00C06BE7">
        <w:t xml:space="preserve"> in alphabetical order to read as follows:</w:t>
      </w:r>
    </w:p>
    <w:p w14:paraId="72FC1B55" w14:textId="77777777" w:rsidR="00C06BE7" w:rsidRDefault="00C06BE7" w:rsidP="00595589">
      <w:pPr>
        <w:spacing w:line="480" w:lineRule="auto"/>
        <w:jc w:val="both"/>
        <w:rPr>
          <w:u w:val="single"/>
        </w:rPr>
      </w:pPr>
      <w:r w:rsidRPr="00C06BE7">
        <w:rPr>
          <w:bCs/>
          <w:u w:val="single"/>
        </w:rPr>
        <w:t>Mayor’s office of media and entertainment.</w:t>
      </w:r>
      <w:r w:rsidRPr="00C06BE7">
        <w:rPr>
          <w:u w:val="single"/>
        </w:rPr>
        <w:t xml:space="preserve"> The term “mayor’s office of media and entertainment” means the mayor’s office of media and entertainment, as established by mayoral executive order number 31 for the year 2018, as amended, or any successor to such office.</w:t>
      </w:r>
    </w:p>
    <w:p w14:paraId="4CB17527" w14:textId="3A8280C6" w:rsidR="00D15D3C" w:rsidRPr="00D15D3C" w:rsidRDefault="00D15D3C" w:rsidP="00595589">
      <w:pPr>
        <w:spacing w:line="480" w:lineRule="auto"/>
        <w:jc w:val="both"/>
        <w:rPr>
          <w:u w:val="single"/>
        </w:rPr>
      </w:pPr>
      <w:r w:rsidRPr="00D15D3C">
        <w:rPr>
          <w:bCs/>
          <w:u w:val="single"/>
        </w:rPr>
        <w:t>Production access coordinator.</w:t>
      </w:r>
      <w:r w:rsidRPr="00D15D3C">
        <w:rPr>
          <w:u w:val="single"/>
        </w:rPr>
        <w:t xml:space="preserve"> The term “production access coordinator” means a professional who works with film</w:t>
      </w:r>
      <w:r w:rsidR="00D40DE6">
        <w:rPr>
          <w:u w:val="single"/>
        </w:rPr>
        <w:t xml:space="preserve">, </w:t>
      </w:r>
      <w:r w:rsidRPr="00D15D3C">
        <w:rPr>
          <w:u w:val="single"/>
        </w:rPr>
        <w:t>te</w:t>
      </w:r>
      <w:r>
        <w:rPr>
          <w:u w:val="single"/>
        </w:rPr>
        <w:t>levision</w:t>
      </w:r>
      <w:r w:rsidR="00D40DE6">
        <w:rPr>
          <w:u w:val="single"/>
        </w:rPr>
        <w:t>, or theater</w:t>
      </w:r>
      <w:r>
        <w:rPr>
          <w:u w:val="single"/>
        </w:rPr>
        <w:t xml:space="preserve"> productions</w:t>
      </w:r>
      <w:r w:rsidRPr="00D15D3C">
        <w:rPr>
          <w:u w:val="single"/>
        </w:rPr>
        <w:t xml:space="preserve"> to identify and address access needs, ensure the hiring and accommodation of persons with disabilities, and coordinate any necessary resources or services that facilitate such inclusion.</w:t>
      </w:r>
    </w:p>
    <w:p w14:paraId="4EE83AF3" w14:textId="77777777" w:rsidR="004E1CF2" w:rsidRDefault="00595589" w:rsidP="00094A70">
      <w:pPr>
        <w:spacing w:line="480" w:lineRule="auto"/>
        <w:jc w:val="both"/>
      </w:pPr>
      <w:r>
        <w:t>§ 2.</w:t>
      </w:r>
      <w:r w:rsidR="00B73296" w:rsidRPr="00B73296">
        <w:t xml:space="preserve"> Chapter 13 of title 22 of the administrative code of the city of New York is amended by </w:t>
      </w:r>
      <w:r w:rsidR="00B73296" w:rsidRPr="00B73296">
        <w:rPr>
          <w:bCs/>
        </w:rPr>
        <w:t>adding</w:t>
      </w:r>
      <w:r w:rsidR="00B73296" w:rsidRPr="00B73296">
        <w:t xml:space="preserve"> a new section 22-1304 to read as follows:</w:t>
      </w:r>
    </w:p>
    <w:p w14:paraId="3E2A57B1" w14:textId="3ECC9DAC" w:rsidR="004A2E70" w:rsidRDefault="00E45E05" w:rsidP="00094A70">
      <w:pPr>
        <w:spacing w:line="480" w:lineRule="auto"/>
        <w:jc w:val="both"/>
        <w:rPr>
          <w:u w:val="single"/>
        </w:rPr>
      </w:pPr>
      <w:r>
        <w:rPr>
          <w:u w:val="single"/>
        </w:rPr>
        <w:t xml:space="preserve">§ 22-1304 Film, </w:t>
      </w:r>
      <w:r w:rsidR="004A2E70" w:rsidRPr="004A2E70">
        <w:rPr>
          <w:u w:val="single"/>
        </w:rPr>
        <w:t>television</w:t>
      </w:r>
      <w:r>
        <w:rPr>
          <w:u w:val="single"/>
        </w:rPr>
        <w:t xml:space="preserve">, and theater </w:t>
      </w:r>
      <w:r w:rsidR="004A2E70" w:rsidRPr="004A2E70">
        <w:rPr>
          <w:u w:val="single"/>
        </w:rPr>
        <w:t xml:space="preserve">accessibility fund. a. </w:t>
      </w:r>
      <w:r w:rsidR="004A2E70" w:rsidRPr="004A2E70">
        <w:rPr>
          <w:bCs/>
          <w:u w:val="single"/>
        </w:rPr>
        <w:t>Establishment of fund.</w:t>
      </w:r>
      <w:r w:rsidR="005144D5">
        <w:rPr>
          <w:u w:val="single"/>
        </w:rPr>
        <w:t xml:space="preserve"> </w:t>
      </w:r>
      <w:r w:rsidR="00ED6AEC" w:rsidRPr="00ED6AEC">
        <w:rPr>
          <w:u w:val="single"/>
        </w:rPr>
        <w:t>The mayor’s office of media and entertainment, in collaboration with the mayor’s office for people with disabilities and the mayor’s office of talent and workforce development,</w:t>
      </w:r>
      <w:r w:rsidR="004A2E70" w:rsidRPr="004A2E70">
        <w:rPr>
          <w:u w:val="single"/>
        </w:rPr>
        <w:t xml:space="preserve"> </w:t>
      </w:r>
      <w:r w:rsidR="0089324D" w:rsidRPr="0089324D">
        <w:rPr>
          <w:u w:val="single"/>
        </w:rPr>
        <w:t>shall establish and administer a film</w:t>
      </w:r>
      <w:r w:rsidR="005C4EB1">
        <w:rPr>
          <w:u w:val="single"/>
        </w:rPr>
        <w:t xml:space="preserve">, </w:t>
      </w:r>
      <w:r w:rsidR="0089324D" w:rsidRPr="0089324D">
        <w:rPr>
          <w:u w:val="single"/>
        </w:rPr>
        <w:t>television</w:t>
      </w:r>
      <w:r w:rsidR="005C4EB1">
        <w:rPr>
          <w:u w:val="single"/>
        </w:rPr>
        <w:t>, and theater</w:t>
      </w:r>
      <w:r w:rsidR="0089324D" w:rsidRPr="0089324D">
        <w:rPr>
          <w:u w:val="single"/>
        </w:rPr>
        <w:t xml:space="preserve"> accessibility fund from which grants may be awarded to productions to promote the hiring and inclusion of p</w:t>
      </w:r>
      <w:r w:rsidR="0089324D">
        <w:rPr>
          <w:u w:val="single"/>
        </w:rPr>
        <w:t>ersons with disabilities</w:t>
      </w:r>
      <w:r w:rsidR="0089324D" w:rsidRPr="0089324D">
        <w:rPr>
          <w:u w:val="single"/>
        </w:rPr>
        <w:t>.</w:t>
      </w:r>
      <w:r w:rsidR="004A2E70" w:rsidRPr="004A2E70">
        <w:rPr>
          <w:u w:val="single"/>
        </w:rPr>
        <w:t xml:space="preserve"> </w:t>
      </w:r>
    </w:p>
    <w:p w14:paraId="7972EBDA" w14:textId="050AC716" w:rsidR="0089324D" w:rsidRDefault="005144D5" w:rsidP="00094A70">
      <w:pPr>
        <w:spacing w:line="480" w:lineRule="auto"/>
        <w:jc w:val="both"/>
        <w:rPr>
          <w:u w:val="single"/>
        </w:rPr>
      </w:pPr>
      <w:r>
        <w:rPr>
          <w:u w:val="single"/>
        </w:rPr>
        <w:lastRenderedPageBreak/>
        <w:t>b.</w:t>
      </w:r>
      <w:r w:rsidR="0089324D">
        <w:rPr>
          <w:u w:val="single"/>
        </w:rPr>
        <w:t xml:space="preserve"> </w:t>
      </w:r>
      <w:r>
        <w:rPr>
          <w:u w:val="single"/>
        </w:rPr>
        <w:t xml:space="preserve">Administration, eligibility, and grant awards. 1. </w:t>
      </w:r>
      <w:r w:rsidR="009A7938">
        <w:rPr>
          <w:u w:val="single"/>
        </w:rPr>
        <w:t xml:space="preserve">The </w:t>
      </w:r>
      <w:r w:rsidR="0089324D" w:rsidRPr="0089324D">
        <w:rPr>
          <w:u w:val="single"/>
        </w:rPr>
        <w:t>mayor’s office of media and entertainment, in collaboration with the mayor’s office for people with disa</w:t>
      </w:r>
      <w:r w:rsidR="0089324D">
        <w:rPr>
          <w:u w:val="single"/>
        </w:rPr>
        <w:t xml:space="preserve">bilities and the mayor’s office </w:t>
      </w:r>
      <w:r w:rsidR="0089324D" w:rsidRPr="0089324D">
        <w:rPr>
          <w:u w:val="single"/>
        </w:rPr>
        <w:t>of ta</w:t>
      </w:r>
      <w:r w:rsidR="0089324D">
        <w:rPr>
          <w:u w:val="single"/>
        </w:rPr>
        <w:t>lent and workforce development, shall:</w:t>
      </w:r>
    </w:p>
    <w:p w14:paraId="48CF0022" w14:textId="77777777" w:rsidR="0089324D" w:rsidRDefault="0089324D" w:rsidP="00094A70">
      <w:pPr>
        <w:spacing w:line="480" w:lineRule="auto"/>
        <w:jc w:val="both"/>
        <w:rPr>
          <w:u w:val="single"/>
        </w:rPr>
      </w:pPr>
      <w:r w:rsidRPr="0089324D">
        <w:rPr>
          <w:u w:val="single"/>
        </w:rPr>
        <w:t xml:space="preserve">(a) Provide resources, guidance, or other forms of support to productions that commit to </w:t>
      </w:r>
      <w:r>
        <w:rPr>
          <w:u w:val="single"/>
        </w:rPr>
        <w:t>inclusive hiring practices;</w:t>
      </w:r>
    </w:p>
    <w:p w14:paraId="4844EE98" w14:textId="6C400593" w:rsidR="0089324D" w:rsidRDefault="0089324D" w:rsidP="00094A70">
      <w:pPr>
        <w:spacing w:line="480" w:lineRule="auto"/>
        <w:jc w:val="both"/>
        <w:rPr>
          <w:u w:val="single"/>
        </w:rPr>
      </w:pPr>
      <w:r w:rsidRPr="0089324D">
        <w:rPr>
          <w:u w:val="single"/>
        </w:rPr>
        <w:t>(b) Collect and analyze data regarding the employment of persons with disabilities in the film</w:t>
      </w:r>
      <w:r w:rsidR="005C4EB1">
        <w:rPr>
          <w:u w:val="single"/>
        </w:rPr>
        <w:t xml:space="preserve">, </w:t>
      </w:r>
      <w:r w:rsidRPr="0089324D">
        <w:rPr>
          <w:u w:val="single"/>
        </w:rPr>
        <w:t>television</w:t>
      </w:r>
      <w:r w:rsidR="005C4EB1">
        <w:rPr>
          <w:u w:val="single"/>
        </w:rPr>
        <w:t>, and theater</w:t>
      </w:r>
      <w:r w:rsidRPr="0089324D">
        <w:rPr>
          <w:u w:val="single"/>
        </w:rPr>
        <w:t xml:space="preserve"> industry and share best practices with</w:t>
      </w:r>
      <w:r>
        <w:rPr>
          <w:u w:val="single"/>
        </w:rPr>
        <w:t xml:space="preserve"> participating productions; and</w:t>
      </w:r>
    </w:p>
    <w:p w14:paraId="178219AF" w14:textId="77777777" w:rsidR="0089324D" w:rsidRPr="004A2E70" w:rsidRDefault="0089324D" w:rsidP="00094A70">
      <w:pPr>
        <w:spacing w:line="480" w:lineRule="auto"/>
        <w:jc w:val="both"/>
        <w:rPr>
          <w:u w:val="single"/>
        </w:rPr>
      </w:pPr>
      <w:r w:rsidRPr="0089324D">
        <w:rPr>
          <w:u w:val="single"/>
        </w:rPr>
        <w:t>(c) Develop or facilitate training and certification programs for production access coordinators.</w:t>
      </w:r>
    </w:p>
    <w:p w14:paraId="75200797" w14:textId="175A3C5C" w:rsidR="005F72EE" w:rsidRDefault="005144D5" w:rsidP="00094A70">
      <w:pPr>
        <w:spacing w:line="480" w:lineRule="auto"/>
        <w:jc w:val="both"/>
        <w:rPr>
          <w:bCs/>
          <w:u w:val="single"/>
        </w:rPr>
      </w:pPr>
      <w:r>
        <w:rPr>
          <w:u w:val="single"/>
        </w:rPr>
        <w:t>2</w:t>
      </w:r>
      <w:r w:rsidR="0098117D" w:rsidRPr="00E67686">
        <w:rPr>
          <w:u w:val="single"/>
        </w:rPr>
        <w:t xml:space="preserve">. </w:t>
      </w:r>
      <w:r w:rsidR="005F72EE" w:rsidRPr="005F72EE">
        <w:rPr>
          <w:bCs/>
          <w:u w:val="single"/>
        </w:rPr>
        <w:t xml:space="preserve">The mayor’s office of media and entertainment may award a grant to a production only if the production: </w:t>
      </w:r>
    </w:p>
    <w:p w14:paraId="68D034D2" w14:textId="77777777" w:rsidR="005F72EE" w:rsidRDefault="005F72EE" w:rsidP="00094A70">
      <w:pPr>
        <w:spacing w:line="480" w:lineRule="auto"/>
        <w:jc w:val="both"/>
        <w:rPr>
          <w:bCs/>
          <w:u w:val="single"/>
        </w:rPr>
      </w:pPr>
      <w:r w:rsidRPr="005F72EE">
        <w:rPr>
          <w:bCs/>
          <w:u w:val="single"/>
        </w:rPr>
        <w:t>(a) Files an application on a form and in a manner prescribed by the mayor’s off</w:t>
      </w:r>
      <w:r>
        <w:rPr>
          <w:bCs/>
          <w:u w:val="single"/>
        </w:rPr>
        <w:t>ice of media and entertainment;</w:t>
      </w:r>
    </w:p>
    <w:p w14:paraId="16875DFE" w14:textId="77777777" w:rsidR="005F72EE" w:rsidRDefault="005F72EE" w:rsidP="00094A70">
      <w:pPr>
        <w:spacing w:line="480" w:lineRule="auto"/>
        <w:jc w:val="both"/>
        <w:rPr>
          <w:bCs/>
          <w:u w:val="single"/>
        </w:rPr>
      </w:pPr>
      <w:r w:rsidRPr="005F72EE">
        <w:rPr>
          <w:bCs/>
          <w:u w:val="single"/>
        </w:rPr>
        <w:t>(b) Demonstrates a plan to hire or otherwise include persons with disabilities in creativ</w:t>
      </w:r>
      <w:r>
        <w:rPr>
          <w:bCs/>
          <w:u w:val="single"/>
        </w:rPr>
        <w:t>e, technical, or support roles;</w:t>
      </w:r>
    </w:p>
    <w:p w14:paraId="622D9CDB" w14:textId="77777777" w:rsidR="005F72EE" w:rsidRDefault="005F72EE" w:rsidP="00094A70">
      <w:pPr>
        <w:spacing w:line="480" w:lineRule="auto"/>
        <w:jc w:val="both"/>
        <w:rPr>
          <w:bCs/>
          <w:u w:val="single"/>
        </w:rPr>
      </w:pPr>
      <w:r w:rsidRPr="005F72EE">
        <w:rPr>
          <w:bCs/>
          <w:u w:val="single"/>
        </w:rPr>
        <w:t>(c) Submits a proposed plan for providing reasonable accommodations</w:t>
      </w:r>
      <w:r>
        <w:rPr>
          <w:bCs/>
          <w:u w:val="single"/>
        </w:rPr>
        <w:t xml:space="preserve">, </w:t>
      </w:r>
      <w:r w:rsidR="00D74B62" w:rsidRPr="00D74B62">
        <w:rPr>
          <w:bCs/>
          <w:u w:val="single"/>
        </w:rPr>
        <w:t>including engaging or compensating production access coordinators</w:t>
      </w:r>
      <w:r w:rsidRPr="005F72EE">
        <w:rPr>
          <w:bCs/>
          <w:u w:val="single"/>
        </w:rPr>
        <w:t>, that aligns wi</w:t>
      </w:r>
      <w:r>
        <w:rPr>
          <w:bCs/>
          <w:u w:val="single"/>
        </w:rPr>
        <w:t>th the purpose of the fund; and</w:t>
      </w:r>
    </w:p>
    <w:p w14:paraId="0AE7779F" w14:textId="77777777" w:rsidR="00B73296" w:rsidRDefault="005F72EE" w:rsidP="00094A70">
      <w:pPr>
        <w:spacing w:line="480" w:lineRule="auto"/>
        <w:jc w:val="both"/>
        <w:rPr>
          <w:bCs/>
          <w:u w:val="single"/>
        </w:rPr>
      </w:pPr>
      <w:r w:rsidRPr="005F72EE">
        <w:rPr>
          <w:bCs/>
          <w:u w:val="single"/>
        </w:rPr>
        <w:t>(d) Meets any additional criteria established by the mayor’s office of media</w:t>
      </w:r>
      <w:r>
        <w:rPr>
          <w:bCs/>
          <w:u w:val="single"/>
        </w:rPr>
        <w:t xml:space="preserve"> and entertainment</w:t>
      </w:r>
      <w:r w:rsidRPr="005F72EE">
        <w:rPr>
          <w:bCs/>
          <w:u w:val="single"/>
        </w:rPr>
        <w:t>.</w:t>
      </w:r>
      <w:r>
        <w:rPr>
          <w:bCs/>
          <w:u w:val="single"/>
        </w:rPr>
        <w:t xml:space="preserve"> </w:t>
      </w:r>
    </w:p>
    <w:p w14:paraId="6CE4BE1D" w14:textId="2D34E326" w:rsidR="005F72EE" w:rsidRDefault="005144D5" w:rsidP="00094A70">
      <w:pPr>
        <w:spacing w:line="480" w:lineRule="auto"/>
        <w:jc w:val="both"/>
        <w:rPr>
          <w:bCs/>
          <w:u w:val="single"/>
        </w:rPr>
      </w:pPr>
      <w:r>
        <w:rPr>
          <w:bCs/>
          <w:u w:val="single"/>
        </w:rPr>
        <w:t>3</w:t>
      </w:r>
      <w:r w:rsidR="005F72EE">
        <w:rPr>
          <w:bCs/>
          <w:u w:val="single"/>
        </w:rPr>
        <w:t xml:space="preserve">. </w:t>
      </w:r>
      <w:r w:rsidR="005F72EE" w:rsidRPr="005F72EE">
        <w:rPr>
          <w:bCs/>
          <w:u w:val="single"/>
        </w:rPr>
        <w:t>In determining the amount of a</w:t>
      </w:r>
      <w:r w:rsidR="009A7938">
        <w:rPr>
          <w:bCs/>
          <w:u w:val="single"/>
        </w:rPr>
        <w:t xml:space="preserve"> </w:t>
      </w:r>
      <w:r w:rsidR="005F72EE" w:rsidRPr="005F72EE">
        <w:rPr>
          <w:bCs/>
          <w:u w:val="single"/>
        </w:rPr>
        <w:t>grant</w:t>
      </w:r>
      <w:r w:rsidR="009A7938">
        <w:rPr>
          <w:bCs/>
          <w:u w:val="single"/>
        </w:rPr>
        <w:t xml:space="preserve"> provided pursuant to</w:t>
      </w:r>
      <w:r>
        <w:rPr>
          <w:bCs/>
          <w:u w:val="single"/>
        </w:rPr>
        <w:t xml:space="preserve"> this </w:t>
      </w:r>
      <w:r w:rsidR="009A7938">
        <w:rPr>
          <w:bCs/>
          <w:u w:val="single"/>
        </w:rPr>
        <w:t>subdivision</w:t>
      </w:r>
      <w:r w:rsidR="005F72EE" w:rsidRPr="005F72EE">
        <w:rPr>
          <w:bCs/>
          <w:u w:val="single"/>
        </w:rPr>
        <w:t>, the mayor’s office of media and entertainment shall consider factors including, but not limited to:</w:t>
      </w:r>
    </w:p>
    <w:p w14:paraId="1E5E56F3" w14:textId="77777777" w:rsidR="005F72EE" w:rsidRDefault="005F72EE" w:rsidP="00094A70">
      <w:pPr>
        <w:spacing w:line="480" w:lineRule="auto"/>
        <w:jc w:val="both"/>
        <w:rPr>
          <w:bCs/>
          <w:u w:val="single"/>
        </w:rPr>
      </w:pPr>
      <w:r w:rsidRPr="005F72EE">
        <w:rPr>
          <w:bCs/>
          <w:u w:val="single"/>
        </w:rPr>
        <w:t>(a) The demonstrated commitment of the production to meaningful employmen</w:t>
      </w:r>
      <w:r>
        <w:rPr>
          <w:bCs/>
          <w:u w:val="single"/>
        </w:rPr>
        <w:t>t of persons with disabilities;</w:t>
      </w:r>
    </w:p>
    <w:p w14:paraId="243A57DC" w14:textId="77777777" w:rsidR="005F72EE" w:rsidRDefault="005F72EE" w:rsidP="00094A70">
      <w:pPr>
        <w:spacing w:line="480" w:lineRule="auto"/>
        <w:jc w:val="both"/>
        <w:rPr>
          <w:bCs/>
          <w:u w:val="single"/>
        </w:rPr>
      </w:pPr>
      <w:r w:rsidRPr="005F72EE">
        <w:rPr>
          <w:bCs/>
          <w:u w:val="single"/>
        </w:rPr>
        <w:lastRenderedPageBreak/>
        <w:t>(b) The scop</w:t>
      </w:r>
      <w:r>
        <w:rPr>
          <w:bCs/>
          <w:u w:val="single"/>
        </w:rPr>
        <w:t>e and budget of the production;</w:t>
      </w:r>
    </w:p>
    <w:p w14:paraId="6D495382" w14:textId="77777777" w:rsidR="005F72EE" w:rsidRDefault="005F72EE" w:rsidP="00094A70">
      <w:pPr>
        <w:spacing w:line="480" w:lineRule="auto"/>
        <w:jc w:val="both"/>
        <w:rPr>
          <w:bCs/>
          <w:u w:val="single"/>
        </w:rPr>
      </w:pPr>
      <w:r w:rsidRPr="005F72EE">
        <w:rPr>
          <w:bCs/>
          <w:u w:val="single"/>
        </w:rPr>
        <w:t>(c) The financial resources necessary for accommodations, including the engagement of production access coordinators</w:t>
      </w:r>
      <w:r>
        <w:rPr>
          <w:bCs/>
          <w:u w:val="single"/>
        </w:rPr>
        <w:t>; and</w:t>
      </w:r>
    </w:p>
    <w:p w14:paraId="31159219" w14:textId="77777777" w:rsidR="005F72EE" w:rsidRDefault="005F72EE" w:rsidP="00094A70">
      <w:pPr>
        <w:spacing w:line="480" w:lineRule="auto"/>
        <w:jc w:val="both"/>
        <w:rPr>
          <w:bCs/>
          <w:u w:val="single"/>
        </w:rPr>
      </w:pPr>
      <w:r w:rsidRPr="005F72EE">
        <w:rPr>
          <w:bCs/>
          <w:u w:val="single"/>
        </w:rPr>
        <w:t>(d) Any other considerations the mayor’s office of media and entertainment deems necessary to ensure equitable and efficient use of the fund.</w:t>
      </w:r>
    </w:p>
    <w:p w14:paraId="239283E7" w14:textId="6F22CA24" w:rsidR="00E232EB" w:rsidRPr="00E232EB" w:rsidRDefault="003932A8" w:rsidP="00E232EB">
      <w:pPr>
        <w:spacing w:line="480" w:lineRule="auto"/>
        <w:jc w:val="both"/>
        <w:rPr>
          <w:bCs/>
          <w:u w:val="single"/>
        </w:rPr>
      </w:pPr>
      <w:r>
        <w:rPr>
          <w:bCs/>
          <w:u w:val="single"/>
        </w:rPr>
        <w:t>c</w:t>
      </w:r>
      <w:r w:rsidR="00E232EB">
        <w:rPr>
          <w:bCs/>
          <w:u w:val="single"/>
        </w:rPr>
        <w:t>. Website. T</w:t>
      </w:r>
      <w:r w:rsidR="00E232EB" w:rsidRPr="00E232EB">
        <w:rPr>
          <w:bCs/>
          <w:u w:val="single"/>
        </w:rPr>
        <w:t>he mayor’s office of media and entertainment shall post on its website, and update as appropriate, information on the film</w:t>
      </w:r>
      <w:r w:rsidR="005C4EB1">
        <w:rPr>
          <w:bCs/>
          <w:u w:val="single"/>
        </w:rPr>
        <w:t xml:space="preserve">, </w:t>
      </w:r>
      <w:r w:rsidR="00E232EB" w:rsidRPr="00E232EB">
        <w:rPr>
          <w:bCs/>
          <w:u w:val="single"/>
        </w:rPr>
        <w:t>television</w:t>
      </w:r>
      <w:r w:rsidR="005C4EB1">
        <w:rPr>
          <w:bCs/>
          <w:u w:val="single"/>
        </w:rPr>
        <w:t>, and theater</w:t>
      </w:r>
      <w:r w:rsidR="00E232EB" w:rsidRPr="00E232EB">
        <w:rPr>
          <w:bCs/>
          <w:u w:val="single"/>
        </w:rPr>
        <w:t xml:space="preserve"> accessibility fund, including eligibility requirements, instructions for the application process, and any deadlines for submitting grant applications.</w:t>
      </w:r>
    </w:p>
    <w:p w14:paraId="46DAFEF2" w14:textId="24B1BD18" w:rsidR="00ED6AEC" w:rsidRDefault="003932A8" w:rsidP="0040159E">
      <w:pPr>
        <w:spacing w:line="480" w:lineRule="auto"/>
        <w:jc w:val="both"/>
        <w:rPr>
          <w:u w:val="single"/>
        </w:rPr>
      </w:pPr>
      <w:r>
        <w:rPr>
          <w:u w:val="single"/>
        </w:rPr>
        <w:t>d</w:t>
      </w:r>
      <w:r w:rsidR="0040159E">
        <w:rPr>
          <w:u w:val="single"/>
        </w:rPr>
        <w:t>.</w:t>
      </w:r>
      <w:r>
        <w:rPr>
          <w:u w:val="single"/>
        </w:rPr>
        <w:t xml:space="preserve"> Reporting.</w:t>
      </w:r>
      <w:r w:rsidR="0040159E">
        <w:rPr>
          <w:u w:val="single"/>
        </w:rPr>
        <w:t xml:space="preserve"> </w:t>
      </w:r>
      <w:r w:rsidR="0040159E" w:rsidRPr="0040159E">
        <w:rPr>
          <w:u w:val="single"/>
        </w:rPr>
        <w:t xml:space="preserve">No later than one year after the effective date of the local law that added this section, and annually thereafter, the mayor’s office of media and entertainment, in coordination with the mayor’s office for people with disabilities and the mayor’s office of talent and workforce development, shall submit to the mayor and the speaker of the council, and post on the </w:t>
      </w:r>
      <w:r w:rsidR="00D55DDE">
        <w:rPr>
          <w:u w:val="single"/>
        </w:rPr>
        <w:t>website of the mayor’s office of media and entertainment</w:t>
      </w:r>
      <w:r w:rsidR="0040159E" w:rsidRPr="0040159E">
        <w:rPr>
          <w:u w:val="single"/>
        </w:rPr>
        <w:t>, a report on the film</w:t>
      </w:r>
      <w:r w:rsidR="005C4EB1">
        <w:rPr>
          <w:u w:val="single"/>
        </w:rPr>
        <w:t xml:space="preserve">, </w:t>
      </w:r>
      <w:r w:rsidR="0040159E" w:rsidRPr="0040159E">
        <w:rPr>
          <w:u w:val="single"/>
        </w:rPr>
        <w:t>television</w:t>
      </w:r>
      <w:r w:rsidR="005C4EB1">
        <w:rPr>
          <w:u w:val="single"/>
        </w:rPr>
        <w:t>, and theater</w:t>
      </w:r>
      <w:r w:rsidR="0040159E" w:rsidRPr="0040159E">
        <w:rPr>
          <w:u w:val="single"/>
        </w:rPr>
        <w:t xml:space="preserve"> accessibility fund established under this section. Such report shall include, but need not be limited to, the following information:</w:t>
      </w:r>
    </w:p>
    <w:p w14:paraId="5A73756F" w14:textId="77777777" w:rsidR="0040159E" w:rsidRDefault="0040159E" w:rsidP="0040159E">
      <w:pPr>
        <w:spacing w:line="480" w:lineRule="auto"/>
        <w:jc w:val="both"/>
        <w:rPr>
          <w:u w:val="single"/>
        </w:rPr>
      </w:pPr>
      <w:r>
        <w:rPr>
          <w:u w:val="single"/>
        </w:rPr>
        <w:t>1.</w:t>
      </w:r>
      <w:r w:rsidRPr="0040159E">
        <w:rPr>
          <w:u w:val="single"/>
        </w:rPr>
        <w:t xml:space="preserve"> The name and address of each production receiving a grant; </w:t>
      </w:r>
    </w:p>
    <w:p w14:paraId="1A6D1644" w14:textId="77777777" w:rsidR="0040159E" w:rsidRDefault="0040159E" w:rsidP="0040159E">
      <w:pPr>
        <w:spacing w:line="480" w:lineRule="auto"/>
        <w:jc w:val="both"/>
        <w:rPr>
          <w:u w:val="single"/>
        </w:rPr>
      </w:pPr>
      <w:r>
        <w:rPr>
          <w:u w:val="single"/>
        </w:rPr>
        <w:t>2.</w:t>
      </w:r>
      <w:r w:rsidRPr="0040159E">
        <w:rPr>
          <w:u w:val="single"/>
        </w:rPr>
        <w:t xml:space="preserve"> The amount of each grant; </w:t>
      </w:r>
    </w:p>
    <w:p w14:paraId="65FBFA9A" w14:textId="51AFF87E" w:rsidR="0040159E" w:rsidRDefault="0040159E" w:rsidP="0040159E">
      <w:pPr>
        <w:spacing w:line="480" w:lineRule="auto"/>
        <w:jc w:val="both"/>
        <w:rPr>
          <w:u w:val="single"/>
        </w:rPr>
      </w:pPr>
      <w:r>
        <w:rPr>
          <w:u w:val="single"/>
        </w:rPr>
        <w:t>3.</w:t>
      </w:r>
      <w:r w:rsidRPr="0040159E">
        <w:rPr>
          <w:u w:val="single"/>
        </w:rPr>
        <w:t xml:space="preserve"> The number of persons hired by each production</w:t>
      </w:r>
      <w:r w:rsidR="00D50ABF">
        <w:rPr>
          <w:u w:val="single"/>
        </w:rPr>
        <w:t xml:space="preserve"> through the film, television, and theater accessibility fund</w:t>
      </w:r>
      <w:r w:rsidRPr="0040159E">
        <w:rPr>
          <w:u w:val="single"/>
        </w:rPr>
        <w:t>;</w:t>
      </w:r>
      <w:r w:rsidR="00442968">
        <w:rPr>
          <w:u w:val="single"/>
        </w:rPr>
        <w:t xml:space="preserve"> and</w:t>
      </w:r>
    </w:p>
    <w:p w14:paraId="0EC9E63A" w14:textId="77777777" w:rsidR="0040159E" w:rsidRDefault="001C7C2C" w:rsidP="0040159E">
      <w:pPr>
        <w:spacing w:line="480" w:lineRule="auto"/>
        <w:jc w:val="both"/>
        <w:rPr>
          <w:u w:val="single"/>
        </w:rPr>
      </w:pPr>
      <w:r>
        <w:rPr>
          <w:u w:val="single"/>
        </w:rPr>
        <w:t>4</w:t>
      </w:r>
      <w:r w:rsidR="0040159E">
        <w:rPr>
          <w:u w:val="single"/>
        </w:rPr>
        <w:t>.</w:t>
      </w:r>
      <w:r w:rsidR="0040159E" w:rsidRPr="0040159E">
        <w:rPr>
          <w:u w:val="single"/>
        </w:rPr>
        <w:t xml:space="preserve"> Any other information that the mayor’s office of media and entertainment deems relevant to assessing the effectiveness of the fund.</w:t>
      </w:r>
    </w:p>
    <w:p w14:paraId="63E4B899" w14:textId="77777777" w:rsidR="00B73296" w:rsidRDefault="00ED6AEC" w:rsidP="00094A70">
      <w:pPr>
        <w:spacing w:line="480" w:lineRule="auto"/>
        <w:jc w:val="both"/>
      </w:pPr>
      <w:r>
        <w:t>§ 3</w:t>
      </w:r>
      <w:r w:rsidRPr="00ED6AEC">
        <w:t>. This local law takes effect 120 days after it becomes law.</w:t>
      </w:r>
    </w:p>
    <w:p w14:paraId="588ABAB2" w14:textId="77777777" w:rsidR="00B73296" w:rsidRDefault="00B73296" w:rsidP="007101A2">
      <w:pPr>
        <w:ind w:firstLine="0"/>
        <w:jc w:val="both"/>
        <w:rPr>
          <w:sz w:val="18"/>
          <w:szCs w:val="18"/>
        </w:rPr>
        <w:sectPr w:rsidR="00B73296" w:rsidSect="00AF39A5">
          <w:type w:val="continuous"/>
          <w:pgSz w:w="12240" w:h="15840"/>
          <w:pgMar w:top="1440" w:right="1440" w:bottom="1440" w:left="1440" w:header="720" w:footer="720" w:gutter="0"/>
          <w:lnNumType w:countBy="1"/>
          <w:cols w:space="720"/>
          <w:titlePg/>
          <w:docGrid w:linePitch="360"/>
        </w:sectPr>
      </w:pPr>
    </w:p>
    <w:p w14:paraId="5D2914D5" w14:textId="77777777" w:rsidR="00B73296" w:rsidRDefault="00B73296" w:rsidP="007101A2">
      <w:pPr>
        <w:ind w:firstLine="0"/>
        <w:jc w:val="both"/>
        <w:rPr>
          <w:sz w:val="18"/>
          <w:szCs w:val="18"/>
        </w:rPr>
      </w:pPr>
    </w:p>
    <w:p w14:paraId="0C1104E0" w14:textId="39E2A193" w:rsidR="00EB262D" w:rsidRDefault="004D2693" w:rsidP="007101A2">
      <w:pPr>
        <w:ind w:firstLine="0"/>
        <w:jc w:val="both"/>
        <w:rPr>
          <w:sz w:val="18"/>
          <w:szCs w:val="18"/>
        </w:rPr>
      </w:pPr>
      <w:r w:rsidRPr="004D2693">
        <w:rPr>
          <w:sz w:val="18"/>
          <w:szCs w:val="18"/>
        </w:rPr>
        <w:lastRenderedPageBreak/>
        <w:t>JL</w:t>
      </w:r>
      <w:r w:rsidR="005C4EB1">
        <w:rPr>
          <w:sz w:val="18"/>
          <w:szCs w:val="18"/>
        </w:rPr>
        <w:t>/SOS</w:t>
      </w:r>
    </w:p>
    <w:p w14:paraId="03F4C285" w14:textId="77777777" w:rsidR="004E1CF2" w:rsidRDefault="004E1CF2" w:rsidP="007101A2">
      <w:pPr>
        <w:ind w:firstLine="0"/>
        <w:jc w:val="both"/>
        <w:rPr>
          <w:sz w:val="18"/>
          <w:szCs w:val="18"/>
        </w:rPr>
      </w:pPr>
      <w:r>
        <w:rPr>
          <w:sz w:val="18"/>
          <w:szCs w:val="18"/>
        </w:rPr>
        <w:t xml:space="preserve">LS </w:t>
      </w:r>
      <w:r w:rsidR="00B47730">
        <w:rPr>
          <w:sz w:val="18"/>
          <w:szCs w:val="18"/>
        </w:rPr>
        <w:t>#</w:t>
      </w:r>
      <w:r w:rsidR="00B969EF">
        <w:rPr>
          <w:sz w:val="18"/>
          <w:szCs w:val="18"/>
        </w:rPr>
        <w:t>18466</w:t>
      </w:r>
    </w:p>
    <w:p w14:paraId="484A7355" w14:textId="5A8588AA" w:rsidR="001176D1" w:rsidRDefault="001176D1" w:rsidP="007101A2">
      <w:pPr>
        <w:ind w:firstLine="0"/>
        <w:jc w:val="both"/>
        <w:rPr>
          <w:sz w:val="18"/>
          <w:szCs w:val="18"/>
        </w:rPr>
      </w:pPr>
      <w:r>
        <w:rPr>
          <w:sz w:val="18"/>
          <w:szCs w:val="18"/>
        </w:rPr>
        <w:t>Int. #1307-2025</w:t>
      </w:r>
    </w:p>
    <w:p w14:paraId="5B93FDEF" w14:textId="60268730" w:rsidR="00AE212E" w:rsidRDefault="001176D1" w:rsidP="007101A2">
      <w:pPr>
        <w:ind w:firstLine="0"/>
        <w:rPr>
          <w:sz w:val="18"/>
          <w:szCs w:val="18"/>
        </w:rPr>
      </w:pPr>
      <w:r>
        <w:rPr>
          <w:sz w:val="18"/>
          <w:szCs w:val="18"/>
        </w:rPr>
        <w:t>1/7/2026 4:27 PM</w:t>
      </w:r>
    </w:p>
    <w:p w14:paraId="57819204"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930F6C" w14:textId="77777777" w:rsidR="0003252C" w:rsidRDefault="0003252C">
      <w:r>
        <w:separator/>
      </w:r>
    </w:p>
    <w:p w14:paraId="6EC37866" w14:textId="77777777" w:rsidR="0003252C" w:rsidRDefault="0003252C"/>
  </w:endnote>
  <w:endnote w:type="continuationSeparator" w:id="0">
    <w:p w14:paraId="759DBA39" w14:textId="77777777" w:rsidR="0003252C" w:rsidRDefault="0003252C">
      <w:r>
        <w:continuationSeparator/>
      </w:r>
    </w:p>
    <w:p w14:paraId="3EFE05E8" w14:textId="77777777" w:rsidR="0003252C" w:rsidRDefault="000325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00F40D36" w14:textId="3FFF7122" w:rsidR="008F0B17" w:rsidRDefault="008F0B17">
        <w:pPr>
          <w:pStyle w:val="Footer"/>
          <w:jc w:val="center"/>
        </w:pPr>
        <w:r>
          <w:fldChar w:fldCharType="begin"/>
        </w:r>
        <w:r>
          <w:instrText xml:space="preserve"> PAGE   \* MERGEFORMAT </w:instrText>
        </w:r>
        <w:r>
          <w:fldChar w:fldCharType="separate"/>
        </w:r>
        <w:r w:rsidR="007F711F">
          <w:rPr>
            <w:noProof/>
          </w:rPr>
          <w:t>2</w:t>
        </w:r>
        <w:r>
          <w:rPr>
            <w:noProof/>
          </w:rPr>
          <w:fldChar w:fldCharType="end"/>
        </w:r>
      </w:p>
    </w:sdtContent>
  </w:sdt>
  <w:p w14:paraId="2DAB7901"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1737CF67" w14:textId="77777777" w:rsidR="008F0B17" w:rsidRDefault="008F0B17">
        <w:pPr>
          <w:pStyle w:val="Footer"/>
          <w:jc w:val="center"/>
        </w:pPr>
        <w:r>
          <w:fldChar w:fldCharType="begin"/>
        </w:r>
        <w:r>
          <w:instrText xml:space="preserve"> PAGE   \* MERGEFORMAT </w:instrText>
        </w:r>
        <w:r>
          <w:fldChar w:fldCharType="separate"/>
        </w:r>
        <w:r w:rsidR="00B73296">
          <w:rPr>
            <w:noProof/>
          </w:rPr>
          <w:t>2</w:t>
        </w:r>
        <w:r>
          <w:rPr>
            <w:noProof/>
          </w:rPr>
          <w:fldChar w:fldCharType="end"/>
        </w:r>
      </w:p>
    </w:sdtContent>
  </w:sdt>
  <w:p w14:paraId="531C6E35"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ECF358" w14:textId="77777777" w:rsidR="0003252C" w:rsidRDefault="0003252C">
      <w:r>
        <w:separator/>
      </w:r>
    </w:p>
    <w:p w14:paraId="2E405681" w14:textId="77777777" w:rsidR="0003252C" w:rsidRDefault="0003252C"/>
  </w:footnote>
  <w:footnote w:type="continuationSeparator" w:id="0">
    <w:p w14:paraId="34554218" w14:textId="77777777" w:rsidR="0003252C" w:rsidRDefault="0003252C">
      <w:r>
        <w:continuationSeparator/>
      </w:r>
    </w:p>
    <w:p w14:paraId="45D55721" w14:textId="77777777" w:rsidR="0003252C" w:rsidRDefault="0003252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388695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69EF"/>
    <w:rsid w:val="000135A3"/>
    <w:rsid w:val="0003252C"/>
    <w:rsid w:val="00035181"/>
    <w:rsid w:val="000502BC"/>
    <w:rsid w:val="00056BB0"/>
    <w:rsid w:val="00064AFB"/>
    <w:rsid w:val="0009173E"/>
    <w:rsid w:val="00094A70"/>
    <w:rsid w:val="00097CB6"/>
    <w:rsid w:val="000A40FD"/>
    <w:rsid w:val="000A4C0D"/>
    <w:rsid w:val="000D4A7F"/>
    <w:rsid w:val="000F4D09"/>
    <w:rsid w:val="000F7079"/>
    <w:rsid w:val="001073BD"/>
    <w:rsid w:val="00115B31"/>
    <w:rsid w:val="001176D1"/>
    <w:rsid w:val="001346D8"/>
    <w:rsid w:val="001509BF"/>
    <w:rsid w:val="00150A27"/>
    <w:rsid w:val="001618CB"/>
    <w:rsid w:val="00162FC0"/>
    <w:rsid w:val="00165627"/>
    <w:rsid w:val="00167107"/>
    <w:rsid w:val="00180BD2"/>
    <w:rsid w:val="00195A80"/>
    <w:rsid w:val="001C7C2C"/>
    <w:rsid w:val="001C7FBC"/>
    <w:rsid w:val="001D4249"/>
    <w:rsid w:val="00205741"/>
    <w:rsid w:val="00207323"/>
    <w:rsid w:val="0021642E"/>
    <w:rsid w:val="0022099D"/>
    <w:rsid w:val="00237DCB"/>
    <w:rsid w:val="002412BE"/>
    <w:rsid w:val="00241F94"/>
    <w:rsid w:val="00254AFB"/>
    <w:rsid w:val="00270162"/>
    <w:rsid w:val="00280955"/>
    <w:rsid w:val="00292C42"/>
    <w:rsid w:val="00292CF1"/>
    <w:rsid w:val="00296194"/>
    <w:rsid w:val="002B068B"/>
    <w:rsid w:val="002C0DC4"/>
    <w:rsid w:val="002C4435"/>
    <w:rsid w:val="002D5F4F"/>
    <w:rsid w:val="002F196D"/>
    <w:rsid w:val="002F269C"/>
    <w:rsid w:val="00301E5D"/>
    <w:rsid w:val="0030795F"/>
    <w:rsid w:val="00320D3B"/>
    <w:rsid w:val="0032405E"/>
    <w:rsid w:val="0033027F"/>
    <w:rsid w:val="003447CD"/>
    <w:rsid w:val="00352CA7"/>
    <w:rsid w:val="003720CF"/>
    <w:rsid w:val="003874A1"/>
    <w:rsid w:val="00387754"/>
    <w:rsid w:val="00391EA5"/>
    <w:rsid w:val="003932A8"/>
    <w:rsid w:val="003A29EF"/>
    <w:rsid w:val="003A75C2"/>
    <w:rsid w:val="003B6327"/>
    <w:rsid w:val="003C7F23"/>
    <w:rsid w:val="003E0A57"/>
    <w:rsid w:val="003F26F9"/>
    <w:rsid w:val="003F3109"/>
    <w:rsid w:val="0040159E"/>
    <w:rsid w:val="00421AEA"/>
    <w:rsid w:val="00432688"/>
    <w:rsid w:val="00433113"/>
    <w:rsid w:val="00441894"/>
    <w:rsid w:val="00442968"/>
    <w:rsid w:val="00444642"/>
    <w:rsid w:val="00447A01"/>
    <w:rsid w:val="004532D3"/>
    <w:rsid w:val="00465293"/>
    <w:rsid w:val="00493F7A"/>
    <w:rsid w:val="004948B5"/>
    <w:rsid w:val="00497233"/>
    <w:rsid w:val="004A2E70"/>
    <w:rsid w:val="004B097C"/>
    <w:rsid w:val="004C237E"/>
    <w:rsid w:val="004C29B6"/>
    <w:rsid w:val="004D2693"/>
    <w:rsid w:val="004E1CF2"/>
    <w:rsid w:val="004F3343"/>
    <w:rsid w:val="005020E8"/>
    <w:rsid w:val="00502619"/>
    <w:rsid w:val="005144D5"/>
    <w:rsid w:val="00525B21"/>
    <w:rsid w:val="00536352"/>
    <w:rsid w:val="005454DF"/>
    <w:rsid w:val="00550E96"/>
    <w:rsid w:val="00552EE5"/>
    <w:rsid w:val="00554C35"/>
    <w:rsid w:val="0057235A"/>
    <w:rsid w:val="00577AB1"/>
    <w:rsid w:val="00586366"/>
    <w:rsid w:val="00595589"/>
    <w:rsid w:val="005A1EBD"/>
    <w:rsid w:val="005B1278"/>
    <w:rsid w:val="005B25E3"/>
    <w:rsid w:val="005B5DE4"/>
    <w:rsid w:val="005C4EB1"/>
    <w:rsid w:val="005C6980"/>
    <w:rsid w:val="005D4A03"/>
    <w:rsid w:val="005E0922"/>
    <w:rsid w:val="005E655A"/>
    <w:rsid w:val="005E7681"/>
    <w:rsid w:val="005F166B"/>
    <w:rsid w:val="005F3AA6"/>
    <w:rsid w:val="005F5FB1"/>
    <w:rsid w:val="005F72EE"/>
    <w:rsid w:val="00630AB3"/>
    <w:rsid w:val="00641D4E"/>
    <w:rsid w:val="006662DF"/>
    <w:rsid w:val="00673F33"/>
    <w:rsid w:val="00681A93"/>
    <w:rsid w:val="00687344"/>
    <w:rsid w:val="006A691C"/>
    <w:rsid w:val="006B187E"/>
    <w:rsid w:val="006B26AF"/>
    <w:rsid w:val="006B590A"/>
    <w:rsid w:val="006B5AB9"/>
    <w:rsid w:val="006C29D8"/>
    <w:rsid w:val="006C6A18"/>
    <w:rsid w:val="006D3E3C"/>
    <w:rsid w:val="006D562C"/>
    <w:rsid w:val="006F5CC7"/>
    <w:rsid w:val="007101A2"/>
    <w:rsid w:val="007218EB"/>
    <w:rsid w:val="00722FB2"/>
    <w:rsid w:val="0072551E"/>
    <w:rsid w:val="00725B3C"/>
    <w:rsid w:val="00727F04"/>
    <w:rsid w:val="00750030"/>
    <w:rsid w:val="00767CD4"/>
    <w:rsid w:val="00770B9A"/>
    <w:rsid w:val="00773B8C"/>
    <w:rsid w:val="007A1A40"/>
    <w:rsid w:val="007B293E"/>
    <w:rsid w:val="007B6497"/>
    <w:rsid w:val="007C1D9D"/>
    <w:rsid w:val="007C6893"/>
    <w:rsid w:val="007E73C5"/>
    <w:rsid w:val="007E79D5"/>
    <w:rsid w:val="007F0A63"/>
    <w:rsid w:val="007F4087"/>
    <w:rsid w:val="007F711F"/>
    <w:rsid w:val="00801183"/>
    <w:rsid w:val="0080511A"/>
    <w:rsid w:val="00806569"/>
    <w:rsid w:val="008167F4"/>
    <w:rsid w:val="008276AD"/>
    <w:rsid w:val="0083646C"/>
    <w:rsid w:val="0085260B"/>
    <w:rsid w:val="00853E42"/>
    <w:rsid w:val="00857F93"/>
    <w:rsid w:val="00872BFD"/>
    <w:rsid w:val="00873B26"/>
    <w:rsid w:val="00880099"/>
    <w:rsid w:val="0089324D"/>
    <w:rsid w:val="008D2717"/>
    <w:rsid w:val="008E28FA"/>
    <w:rsid w:val="008F0B17"/>
    <w:rsid w:val="00900ACB"/>
    <w:rsid w:val="00917C39"/>
    <w:rsid w:val="00925D71"/>
    <w:rsid w:val="0094029B"/>
    <w:rsid w:val="009467AC"/>
    <w:rsid w:val="0098117D"/>
    <w:rsid w:val="009822E5"/>
    <w:rsid w:val="00990ECE"/>
    <w:rsid w:val="009A7938"/>
    <w:rsid w:val="00A0177B"/>
    <w:rsid w:val="00A03635"/>
    <w:rsid w:val="00A10451"/>
    <w:rsid w:val="00A216D1"/>
    <w:rsid w:val="00A2336C"/>
    <w:rsid w:val="00A269C2"/>
    <w:rsid w:val="00A46ACE"/>
    <w:rsid w:val="00A531EC"/>
    <w:rsid w:val="00A654D0"/>
    <w:rsid w:val="00AB0744"/>
    <w:rsid w:val="00AD1881"/>
    <w:rsid w:val="00AE212E"/>
    <w:rsid w:val="00AF39A5"/>
    <w:rsid w:val="00B15D83"/>
    <w:rsid w:val="00B1635A"/>
    <w:rsid w:val="00B17566"/>
    <w:rsid w:val="00B30100"/>
    <w:rsid w:val="00B31092"/>
    <w:rsid w:val="00B47730"/>
    <w:rsid w:val="00B73296"/>
    <w:rsid w:val="00B969EF"/>
    <w:rsid w:val="00BA4408"/>
    <w:rsid w:val="00BA599A"/>
    <w:rsid w:val="00BB2F45"/>
    <w:rsid w:val="00BB6434"/>
    <w:rsid w:val="00BC1806"/>
    <w:rsid w:val="00BD4E49"/>
    <w:rsid w:val="00BF76F0"/>
    <w:rsid w:val="00C06BE7"/>
    <w:rsid w:val="00C6361A"/>
    <w:rsid w:val="00C712BC"/>
    <w:rsid w:val="00C92A35"/>
    <w:rsid w:val="00C93526"/>
    <w:rsid w:val="00C93F56"/>
    <w:rsid w:val="00C96CEE"/>
    <w:rsid w:val="00CA09E2"/>
    <w:rsid w:val="00CA2899"/>
    <w:rsid w:val="00CA30A1"/>
    <w:rsid w:val="00CA6B5C"/>
    <w:rsid w:val="00CC4ED3"/>
    <w:rsid w:val="00CE602C"/>
    <w:rsid w:val="00CF1435"/>
    <w:rsid w:val="00CF17D2"/>
    <w:rsid w:val="00D06D7E"/>
    <w:rsid w:val="00D15D3C"/>
    <w:rsid w:val="00D30A34"/>
    <w:rsid w:val="00D34608"/>
    <w:rsid w:val="00D40DE6"/>
    <w:rsid w:val="00D50ABF"/>
    <w:rsid w:val="00D52CE9"/>
    <w:rsid w:val="00D55DDE"/>
    <w:rsid w:val="00D74B62"/>
    <w:rsid w:val="00D929DF"/>
    <w:rsid w:val="00D94395"/>
    <w:rsid w:val="00D975BE"/>
    <w:rsid w:val="00DB6BFB"/>
    <w:rsid w:val="00DB7797"/>
    <w:rsid w:val="00DC57C0"/>
    <w:rsid w:val="00DE400E"/>
    <w:rsid w:val="00DE6E46"/>
    <w:rsid w:val="00DF67C3"/>
    <w:rsid w:val="00DF7976"/>
    <w:rsid w:val="00E0423E"/>
    <w:rsid w:val="00E06550"/>
    <w:rsid w:val="00E0742F"/>
    <w:rsid w:val="00E11DC1"/>
    <w:rsid w:val="00E13406"/>
    <w:rsid w:val="00E232EB"/>
    <w:rsid w:val="00E274E1"/>
    <w:rsid w:val="00E310B4"/>
    <w:rsid w:val="00E32165"/>
    <w:rsid w:val="00E34500"/>
    <w:rsid w:val="00E37C8F"/>
    <w:rsid w:val="00E42EF6"/>
    <w:rsid w:val="00E45E05"/>
    <w:rsid w:val="00E611AD"/>
    <w:rsid w:val="00E611DE"/>
    <w:rsid w:val="00E67686"/>
    <w:rsid w:val="00E81160"/>
    <w:rsid w:val="00E82E13"/>
    <w:rsid w:val="00E84A4E"/>
    <w:rsid w:val="00E96AB4"/>
    <w:rsid w:val="00E97376"/>
    <w:rsid w:val="00EA11F9"/>
    <w:rsid w:val="00EB262D"/>
    <w:rsid w:val="00EB4F54"/>
    <w:rsid w:val="00EB5A95"/>
    <w:rsid w:val="00EC044E"/>
    <w:rsid w:val="00ED266D"/>
    <w:rsid w:val="00ED2846"/>
    <w:rsid w:val="00ED4AE8"/>
    <w:rsid w:val="00ED6ADF"/>
    <w:rsid w:val="00ED6AEC"/>
    <w:rsid w:val="00EF1E62"/>
    <w:rsid w:val="00F01C1E"/>
    <w:rsid w:val="00F0418B"/>
    <w:rsid w:val="00F12CB7"/>
    <w:rsid w:val="00F1371E"/>
    <w:rsid w:val="00F23C44"/>
    <w:rsid w:val="00F33321"/>
    <w:rsid w:val="00F34140"/>
    <w:rsid w:val="00F60349"/>
    <w:rsid w:val="00FA3A4D"/>
    <w:rsid w:val="00FA5BBD"/>
    <w:rsid w:val="00FA63F7"/>
    <w:rsid w:val="00FB21B9"/>
    <w:rsid w:val="00FB2FD6"/>
    <w:rsid w:val="00FC547E"/>
    <w:rsid w:val="00FE66BC"/>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29C5D7"/>
  <w15:docId w15:val="{0FAB49BD-4249-402E-B8CB-845D3BC91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paragraph" w:styleId="NormalWeb">
    <w:name w:val="Normal (Web)"/>
    <w:basedOn w:val="Normal"/>
    <w:uiPriority w:val="99"/>
    <w:semiHidden/>
    <w:unhideWhenUsed/>
    <w:rsid w:val="00E232EB"/>
  </w:style>
  <w:style w:type="character" w:styleId="CommentReference">
    <w:name w:val="annotation reference"/>
    <w:basedOn w:val="DefaultParagraphFont"/>
    <w:uiPriority w:val="99"/>
    <w:semiHidden/>
    <w:unhideWhenUsed/>
    <w:rsid w:val="009A7938"/>
    <w:rPr>
      <w:sz w:val="16"/>
      <w:szCs w:val="16"/>
    </w:rPr>
  </w:style>
  <w:style w:type="paragraph" w:styleId="CommentText">
    <w:name w:val="annotation text"/>
    <w:basedOn w:val="Normal"/>
    <w:link w:val="CommentTextChar"/>
    <w:uiPriority w:val="99"/>
    <w:semiHidden/>
    <w:unhideWhenUsed/>
    <w:rsid w:val="009A7938"/>
    <w:rPr>
      <w:sz w:val="20"/>
      <w:szCs w:val="20"/>
    </w:rPr>
  </w:style>
  <w:style w:type="character" w:customStyle="1" w:styleId="CommentTextChar">
    <w:name w:val="Comment Text Char"/>
    <w:basedOn w:val="DefaultParagraphFont"/>
    <w:link w:val="CommentText"/>
    <w:uiPriority w:val="99"/>
    <w:semiHidden/>
    <w:rsid w:val="009A7938"/>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9A7938"/>
    <w:rPr>
      <w:b/>
      <w:bCs/>
    </w:rPr>
  </w:style>
  <w:style w:type="character" w:customStyle="1" w:styleId="CommentSubjectChar">
    <w:name w:val="Comment Subject Char"/>
    <w:basedOn w:val="CommentTextChar"/>
    <w:link w:val="CommentSubject"/>
    <w:uiPriority w:val="99"/>
    <w:semiHidden/>
    <w:rsid w:val="009A7938"/>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367161">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038313022">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432776501">
      <w:bodyDiv w:val="1"/>
      <w:marLeft w:val="0"/>
      <w:marRight w:val="0"/>
      <w:marTop w:val="0"/>
      <w:marBottom w:val="0"/>
      <w:divBdr>
        <w:top w:val="none" w:sz="0" w:space="0" w:color="auto"/>
        <w:left w:val="none" w:sz="0" w:space="0" w:color="auto"/>
        <w:bottom w:val="none" w:sz="0" w:space="0" w:color="auto"/>
        <w:right w:val="none" w:sz="0" w:space="0" w:color="auto"/>
      </w:divBdr>
    </w:div>
    <w:div w:id="1733966789">
      <w:bodyDiv w:val="1"/>
      <w:marLeft w:val="0"/>
      <w:marRight w:val="0"/>
      <w:marTop w:val="0"/>
      <w:marBottom w:val="0"/>
      <w:divBdr>
        <w:top w:val="none" w:sz="0" w:space="0" w:color="auto"/>
        <w:left w:val="none" w:sz="0" w:space="0" w:color="auto"/>
        <w:bottom w:val="none" w:sz="0" w:space="0" w:color="auto"/>
        <w:right w:val="none" w:sz="0" w:space="0" w:color="auto"/>
      </w:divBdr>
    </w:div>
    <w:div w:id="1764304778">
      <w:bodyDiv w:val="1"/>
      <w:marLeft w:val="0"/>
      <w:marRight w:val="0"/>
      <w:marTop w:val="0"/>
      <w:marBottom w:val="0"/>
      <w:divBdr>
        <w:top w:val="none" w:sz="0" w:space="0" w:color="auto"/>
        <w:left w:val="none" w:sz="0" w:space="0" w:color="auto"/>
        <w:bottom w:val="none" w:sz="0" w:space="0" w:color="auto"/>
        <w:right w:val="none" w:sz="0" w:space="0" w:color="auto"/>
      </w:divBdr>
      <w:divsChild>
        <w:div w:id="4307114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1a%20-%20Consolidated%20Bill%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636E57-F1A0-4FB6-94E0-22EB9ED882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E.1a - Consolidated Bill Template (Jan. 2019)</Template>
  <TotalTime>0</TotalTime>
  <Pages>1</Pages>
  <Words>753</Words>
  <Characters>4293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5036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LaRosa, John</dc:creator>
  <cp:lastModifiedBy>Martin, William</cp:lastModifiedBy>
  <cp:revision>6</cp:revision>
  <cp:lastPrinted>2013-04-22T14:57:00Z</cp:lastPrinted>
  <dcterms:created xsi:type="dcterms:W3CDTF">2026-02-13T21:25:00Z</dcterms:created>
  <dcterms:modified xsi:type="dcterms:W3CDTF">2026-02-27T19:18:00Z</dcterms:modified>
</cp:coreProperties>
</file>