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6BAD" w14:textId="6152B82C" w:rsidR="00B006BE" w:rsidRPr="00B006BE" w:rsidRDefault="00B006BE" w:rsidP="002A5724">
      <w:pPr>
        <w:suppressLineNumbers/>
        <w:shd w:val="clear" w:color="auto" w:fill="FFFFFF"/>
        <w:spacing w:after="0" w:line="240" w:lineRule="auto"/>
        <w:ind w:left="180" w:hanging="180"/>
        <w:jc w:val="center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B006BE">
        <w:rPr>
          <w:rFonts w:ascii="Times New Roman" w:eastAsia="Times New Roman" w:hAnsi="Times New Roman" w:cs="Times New Roman"/>
          <w:color w:val="3D3D3D"/>
          <w:sz w:val="24"/>
          <w:szCs w:val="24"/>
        </w:rPr>
        <w:t>Int. No.</w:t>
      </w:r>
      <w:r w:rsidR="000B52F7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349</w:t>
      </w:r>
    </w:p>
    <w:p w14:paraId="0AED883E" w14:textId="77777777" w:rsidR="00B006BE" w:rsidRPr="00B006BE" w:rsidRDefault="00B006BE" w:rsidP="002A5724">
      <w:pPr>
        <w:suppressLineNumbers/>
        <w:shd w:val="clear" w:color="auto" w:fill="FFFFFF"/>
        <w:spacing w:after="0" w:line="240" w:lineRule="auto"/>
        <w:ind w:left="180" w:hanging="18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14:paraId="16D1BD0C" w14:textId="6BBFEC96" w:rsidR="008B5A93" w:rsidRDefault="008B5A93" w:rsidP="008B5A93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Nurse, Louis, Stevens</w:t>
      </w:r>
      <w:r w:rsidR="000B56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Joseph</w:t>
      </w:r>
      <w:r w:rsidR="000B566B">
        <w:rPr>
          <w:rFonts w:ascii="Times New Roman" w:hAnsi="Times New Roman" w:cs="Times New Roman"/>
          <w:sz w:val="24"/>
          <w:szCs w:val="24"/>
        </w:rPr>
        <w:t xml:space="preserve"> and </w:t>
      </w:r>
      <w:r w:rsidR="000B566B" w:rsidRPr="000B566B">
        <w:rPr>
          <w:rFonts w:ascii="Times New Roman" w:hAnsi="Times New Roman" w:cs="Times New Roman"/>
          <w:sz w:val="24"/>
          <w:szCs w:val="24"/>
        </w:rPr>
        <w:t>Gutiérrez</w:t>
      </w:r>
    </w:p>
    <w:p w14:paraId="1EC54DD6" w14:textId="77777777" w:rsidR="00CD28FD" w:rsidRPr="00B006BE" w:rsidRDefault="00CD28FD" w:rsidP="002A5724">
      <w:pPr>
        <w:suppressLineNumbers/>
        <w:shd w:val="clear" w:color="auto" w:fill="FFFFFF"/>
        <w:spacing w:after="0" w:line="240" w:lineRule="auto"/>
        <w:ind w:left="180" w:hanging="18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14:paraId="6BCA0C79" w14:textId="77777777" w:rsidR="00EF3E45" w:rsidRPr="00EF3E45" w:rsidRDefault="00EF3E45" w:rsidP="00EF3E45">
      <w:pPr>
        <w:suppressLineNumbers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EF3E45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9AEE2DD" w14:textId="4C789080" w:rsidR="002B3F76" w:rsidRDefault="00EF3E45" w:rsidP="00EF3E45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Local Law t</w:t>
      </w:r>
      <w:r w:rsidR="00B006BE" w:rsidRPr="002B3F76">
        <w:rPr>
          <w:rFonts w:ascii="Times New Roman" w:hAnsi="Times New Roman" w:cs="Times New Roman"/>
          <w:sz w:val="24"/>
          <w:szCs w:val="24"/>
        </w:rPr>
        <w:t xml:space="preserve">o amend the administrative code of the city of New York, </w:t>
      </w:r>
      <w:r w:rsidR="003E1771" w:rsidRPr="003E1771">
        <w:rPr>
          <w:rFonts w:ascii="Times New Roman" w:hAnsi="Times New Roman" w:cs="Times New Roman"/>
          <w:sz w:val="24"/>
          <w:szCs w:val="24"/>
        </w:rPr>
        <w:t xml:space="preserve">in relation to </w:t>
      </w:r>
      <w:r w:rsidR="001D7898">
        <w:rPr>
          <w:rFonts w:ascii="Times New Roman" w:hAnsi="Times New Roman" w:cs="Times New Roman"/>
          <w:sz w:val="24"/>
          <w:szCs w:val="24"/>
        </w:rPr>
        <w:t xml:space="preserve">defining </w:t>
      </w:r>
      <w:r w:rsidR="00A73C12">
        <w:rPr>
          <w:rFonts w:ascii="Times New Roman" w:hAnsi="Times New Roman" w:cs="Times New Roman"/>
          <w:sz w:val="24"/>
          <w:szCs w:val="24"/>
        </w:rPr>
        <w:t xml:space="preserve">community land trusts </w:t>
      </w:r>
      <w:r w:rsidR="003E1771" w:rsidRPr="003E1771">
        <w:rPr>
          <w:rFonts w:ascii="Times New Roman" w:hAnsi="Times New Roman" w:cs="Times New Roman"/>
          <w:sz w:val="24"/>
          <w:szCs w:val="24"/>
        </w:rPr>
        <w:t>for the provision of services in addition to housing that benefit the local community</w:t>
      </w:r>
    </w:p>
    <w:p w14:paraId="484C4A2D" w14:textId="25DFA50C" w:rsidR="00EF3E45" w:rsidRPr="00EF3E45" w:rsidRDefault="00EF3E45" w:rsidP="00EF3E45">
      <w:pPr>
        <w:suppressLineNumbers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EF3E45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FCB86CB" w14:textId="77777777" w:rsidR="00EF3E45" w:rsidRDefault="00EF3E45" w:rsidP="00EF3E45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1F979" w14:textId="77777777" w:rsidR="002B3F76" w:rsidRDefault="00B006BE" w:rsidP="002A5724">
      <w:pPr>
        <w:suppressLineNumbers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B3F76">
        <w:rPr>
          <w:rFonts w:ascii="Times New Roman" w:hAnsi="Times New Roman" w:cs="Times New Roman"/>
          <w:sz w:val="24"/>
          <w:szCs w:val="24"/>
          <w:u w:val="single"/>
        </w:rPr>
        <w:t>Be it ena</w:t>
      </w:r>
      <w:r w:rsidR="002B3F76" w:rsidRPr="002B3F76">
        <w:rPr>
          <w:rFonts w:ascii="Times New Roman" w:hAnsi="Times New Roman" w:cs="Times New Roman"/>
          <w:sz w:val="24"/>
          <w:szCs w:val="24"/>
          <w:u w:val="single"/>
        </w:rPr>
        <w:t>cted by the Council as follows:</w:t>
      </w:r>
    </w:p>
    <w:p w14:paraId="3F0C71D8" w14:textId="77777777" w:rsidR="002B3F76" w:rsidRPr="002B3F76" w:rsidRDefault="002B3F76" w:rsidP="002A5724">
      <w:pPr>
        <w:suppressLineNumbers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B7851F8" w14:textId="6D45DABF" w:rsidR="00B006BE" w:rsidRPr="002B3F76" w:rsidRDefault="002B3F76" w:rsidP="00D63B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3F76">
        <w:rPr>
          <w:rFonts w:ascii="Times New Roman" w:hAnsi="Times New Roman" w:cs="Times New Roman"/>
          <w:sz w:val="24"/>
          <w:szCs w:val="24"/>
        </w:rPr>
        <w:t xml:space="preserve">Section 1. </w:t>
      </w:r>
      <w:r w:rsidR="00184770">
        <w:rPr>
          <w:rFonts w:ascii="Times New Roman" w:hAnsi="Times New Roman" w:cs="Times New Roman"/>
          <w:sz w:val="24"/>
          <w:szCs w:val="24"/>
        </w:rPr>
        <w:t>T</w:t>
      </w:r>
      <w:r w:rsidR="00862A44" w:rsidRPr="00862A44">
        <w:rPr>
          <w:rFonts w:ascii="Times New Roman" w:hAnsi="Times New Roman" w:cs="Times New Roman"/>
          <w:sz w:val="24"/>
          <w:szCs w:val="24"/>
        </w:rPr>
        <w:t xml:space="preserve">itle </w:t>
      </w:r>
      <w:r w:rsidR="00184770">
        <w:rPr>
          <w:rFonts w:ascii="Times New Roman" w:hAnsi="Times New Roman" w:cs="Times New Roman"/>
          <w:sz w:val="24"/>
          <w:szCs w:val="24"/>
        </w:rPr>
        <w:t>25</w:t>
      </w:r>
      <w:r w:rsidR="00184770" w:rsidRPr="00862A44">
        <w:rPr>
          <w:rFonts w:ascii="Times New Roman" w:hAnsi="Times New Roman" w:cs="Times New Roman"/>
          <w:sz w:val="24"/>
          <w:szCs w:val="24"/>
        </w:rPr>
        <w:t xml:space="preserve"> </w:t>
      </w:r>
      <w:r w:rsidR="00862A44" w:rsidRPr="00862A44">
        <w:rPr>
          <w:rFonts w:ascii="Times New Roman" w:hAnsi="Times New Roman" w:cs="Times New Roman"/>
          <w:sz w:val="24"/>
          <w:szCs w:val="24"/>
        </w:rPr>
        <w:t xml:space="preserve">of the administrative code of the city of New York is amended by adding a new </w:t>
      </w:r>
      <w:r w:rsidR="00184770">
        <w:rPr>
          <w:rFonts w:ascii="Times New Roman" w:hAnsi="Times New Roman" w:cs="Times New Roman"/>
          <w:sz w:val="24"/>
          <w:szCs w:val="24"/>
        </w:rPr>
        <w:t>chapter 9</w:t>
      </w:r>
      <w:r w:rsidR="00862A44" w:rsidRPr="00862A44">
        <w:rPr>
          <w:rFonts w:ascii="Times New Roman" w:hAnsi="Times New Roman" w:cs="Times New Roman"/>
          <w:sz w:val="24"/>
          <w:szCs w:val="24"/>
        </w:rPr>
        <w:t xml:space="preserve"> to read as follows:</w:t>
      </w:r>
    </w:p>
    <w:p w14:paraId="51197252" w14:textId="77777777" w:rsidR="00D16AC2" w:rsidRDefault="00184770" w:rsidP="00F0627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278">
        <w:rPr>
          <w:rFonts w:ascii="Times New Roman" w:hAnsi="Times New Roman" w:cs="Times New Roman"/>
          <w:caps/>
          <w:sz w:val="24"/>
          <w:szCs w:val="24"/>
        </w:rPr>
        <w:t>Chapter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</w:p>
    <w:p w14:paraId="6184AFD2" w14:textId="43ACA3EC" w:rsidR="00184770" w:rsidRPr="00F06278" w:rsidRDefault="00283DAD" w:rsidP="00F06278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06278">
        <w:rPr>
          <w:rFonts w:ascii="Times New Roman" w:hAnsi="Times New Roman" w:cs="Times New Roman"/>
          <w:caps/>
          <w:sz w:val="24"/>
          <w:szCs w:val="24"/>
        </w:rPr>
        <w:t>Community Land Trusts</w:t>
      </w:r>
    </w:p>
    <w:p w14:paraId="73912CFD" w14:textId="34814F16" w:rsidR="00DA5CC9" w:rsidRDefault="00105CEB" w:rsidP="00F0627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5CEB">
        <w:rPr>
          <w:rFonts w:ascii="Times New Roman" w:hAnsi="Times New Roman" w:cs="Times New Roman"/>
          <w:sz w:val="24"/>
          <w:szCs w:val="24"/>
          <w:u w:val="single"/>
        </w:rPr>
        <w:t xml:space="preserve">§ </w:t>
      </w:r>
      <w:r w:rsidR="00283DAD">
        <w:rPr>
          <w:rFonts w:ascii="Times New Roman" w:hAnsi="Times New Roman" w:cs="Times New Roman"/>
          <w:sz w:val="24"/>
          <w:szCs w:val="24"/>
          <w:u w:val="single"/>
        </w:rPr>
        <w:t>25-901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5CC9">
        <w:rPr>
          <w:rFonts w:ascii="Times New Roman" w:hAnsi="Times New Roman" w:cs="Times New Roman"/>
          <w:sz w:val="24"/>
          <w:szCs w:val="24"/>
          <w:u w:val="single"/>
        </w:rPr>
        <w:t xml:space="preserve">Definitions.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For purposes of this </w:t>
      </w:r>
      <w:r w:rsidR="00D16AC2">
        <w:rPr>
          <w:rFonts w:ascii="Times New Roman" w:hAnsi="Times New Roman" w:cs="Times New Roman"/>
          <w:sz w:val="24"/>
          <w:szCs w:val="24"/>
          <w:u w:val="single"/>
        </w:rPr>
        <w:t>chapter</w:t>
      </w:r>
      <w:r w:rsidR="000453C6">
        <w:rPr>
          <w:rFonts w:ascii="Times New Roman" w:hAnsi="Times New Roman" w:cs="Times New Roman"/>
          <w:sz w:val="24"/>
          <w:szCs w:val="24"/>
          <w:u w:val="single"/>
        </w:rPr>
        <w:t>, the following terms have the following meanings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06EE5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ED8384" w14:textId="2AF9CAF8" w:rsidR="00B5564D" w:rsidRPr="00B84899" w:rsidRDefault="008306FF" w:rsidP="002A572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899">
        <w:rPr>
          <w:rFonts w:ascii="Times New Roman" w:hAnsi="Times New Roman" w:cs="Times New Roman"/>
          <w:sz w:val="24"/>
          <w:szCs w:val="24"/>
          <w:u w:val="single"/>
        </w:rPr>
        <w:t>Community land trust</w:t>
      </w:r>
      <w:r w:rsidR="00DA5CC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The term “c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ommunity land trust” mea</w:t>
      </w:r>
      <w:r w:rsidR="002B3F76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ns a corporation that satisfies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the following criteria: (i)(a) is</w:t>
      </w:r>
      <w:r w:rsidR="001E4863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incorporated pursuant to section 402 of the not-for-profit corporation law</w:t>
      </w:r>
      <w:r w:rsidR="00A906E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906E1" w:rsidRPr="00A906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06E1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 w:rsidR="00A906E1" w:rsidRPr="00A906E1">
        <w:rPr>
          <w:rFonts w:ascii="Times New Roman" w:hAnsi="Times New Roman" w:cs="Times New Roman"/>
          <w:sz w:val="24"/>
          <w:szCs w:val="24"/>
          <w:u w:val="single"/>
        </w:rPr>
        <w:t xml:space="preserve">501(c)(3) or 501(c)(2) </w:t>
      </w:r>
      <w:r w:rsidR="00A906E1">
        <w:rPr>
          <w:rFonts w:ascii="Times New Roman" w:hAnsi="Times New Roman" w:cs="Times New Roman"/>
          <w:sz w:val="24"/>
          <w:szCs w:val="24"/>
          <w:u w:val="single"/>
        </w:rPr>
        <w:t>of</w:t>
      </w:r>
      <w:r w:rsidR="00A906E1" w:rsidRPr="00A906E1">
        <w:rPr>
          <w:rFonts w:ascii="Times New Roman" w:hAnsi="Times New Roman" w:cs="Times New Roman"/>
          <w:sz w:val="24"/>
          <w:szCs w:val="24"/>
          <w:u w:val="single"/>
        </w:rPr>
        <w:t xml:space="preserve"> the Unite</w:t>
      </w:r>
      <w:r w:rsidR="00A906E1">
        <w:rPr>
          <w:rFonts w:ascii="Times New Roman" w:hAnsi="Times New Roman" w:cs="Times New Roman"/>
          <w:sz w:val="24"/>
          <w:szCs w:val="24"/>
          <w:u w:val="single"/>
        </w:rPr>
        <w:t>d States internal revenue code</w:t>
      </w:r>
      <w:r w:rsidR="00F2491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 xml:space="preserve"> or by any other relevant provision of law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; (b) the certificate of incorporation of which </w:t>
      </w:r>
      <w:r w:rsidR="00880014">
        <w:rPr>
          <w:rFonts w:ascii="Times New Roman" w:hAnsi="Times New Roman" w:cs="Times New Roman"/>
          <w:sz w:val="24"/>
          <w:szCs w:val="24"/>
          <w:u w:val="single"/>
        </w:rPr>
        <w:t>may</w:t>
      </w:r>
      <w:r w:rsidR="00880014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provide for the provision of housing for persons of low income in the form of a community land trust</w:t>
      </w:r>
      <w:r w:rsidR="001D7898">
        <w:rPr>
          <w:rFonts w:ascii="Times New Roman" w:hAnsi="Times New Roman" w:cs="Times New Roman"/>
          <w:sz w:val="24"/>
          <w:szCs w:val="24"/>
          <w:u w:val="single"/>
        </w:rPr>
        <w:t xml:space="preserve">, except for housing services governed by </w:t>
      </w:r>
      <w:r w:rsidR="001D7898" w:rsidRPr="001D7898">
        <w:rPr>
          <w:rFonts w:ascii="Times New Roman" w:hAnsi="Times New Roman" w:cs="Times New Roman"/>
          <w:sz w:val="24"/>
          <w:szCs w:val="24"/>
          <w:u w:val="single"/>
        </w:rPr>
        <w:t xml:space="preserve">article 11 of the </w:t>
      </w:r>
      <w:r w:rsidR="001D7898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1D7898" w:rsidRPr="001D7898">
        <w:rPr>
          <w:rFonts w:ascii="Times New Roman" w:hAnsi="Times New Roman" w:cs="Times New Roman"/>
          <w:sz w:val="24"/>
          <w:szCs w:val="24"/>
          <w:u w:val="single"/>
        </w:rPr>
        <w:t xml:space="preserve">rivate </w:t>
      </w:r>
      <w:r w:rsidR="00123F8C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123F8C" w:rsidRPr="001D7898">
        <w:rPr>
          <w:rFonts w:ascii="Times New Roman" w:hAnsi="Times New Roman" w:cs="Times New Roman"/>
          <w:sz w:val="24"/>
          <w:szCs w:val="24"/>
          <w:u w:val="single"/>
        </w:rPr>
        <w:t xml:space="preserve">ousing </w:t>
      </w:r>
      <w:r w:rsidR="001D7898">
        <w:rPr>
          <w:rFonts w:ascii="Times New Roman" w:hAnsi="Times New Roman" w:cs="Times New Roman"/>
          <w:sz w:val="24"/>
          <w:szCs w:val="24"/>
          <w:u w:val="single"/>
        </w:rPr>
        <w:t>finance l</w:t>
      </w:r>
      <w:r w:rsidR="001D7898" w:rsidRPr="001D7898">
        <w:rPr>
          <w:rFonts w:ascii="Times New Roman" w:hAnsi="Times New Roman" w:cs="Times New Roman"/>
          <w:sz w:val="24"/>
          <w:szCs w:val="24"/>
          <w:u w:val="single"/>
        </w:rPr>
        <w:t>aw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; (c) has submitted such disclosure statements as shall be required by the </w:t>
      </w:r>
      <w:r w:rsidR="00D63B18">
        <w:rPr>
          <w:rFonts w:ascii="Times New Roman" w:hAnsi="Times New Roman" w:cs="Times New Roman"/>
          <w:sz w:val="24"/>
          <w:szCs w:val="24"/>
          <w:u w:val="single"/>
        </w:rPr>
        <w:t>regulatory</w:t>
      </w:r>
      <w:r w:rsidR="00D63B18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agency</w:t>
      </w:r>
      <w:r w:rsidR="008B4CB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60A07">
        <w:rPr>
          <w:rFonts w:ascii="Times New Roman" w:hAnsi="Times New Roman" w:cs="Times New Roman"/>
          <w:sz w:val="24"/>
          <w:szCs w:val="24"/>
          <w:u w:val="single"/>
        </w:rPr>
        <w:t>New York state</w:t>
      </w:r>
      <w:r w:rsidR="008B4CB1">
        <w:rPr>
          <w:rFonts w:ascii="Times New Roman" w:hAnsi="Times New Roman" w:cs="Times New Roman"/>
          <w:sz w:val="24"/>
          <w:szCs w:val="24"/>
          <w:u w:val="single"/>
        </w:rPr>
        <w:t xml:space="preserve"> attorney general, </w:t>
      </w:r>
      <w:r w:rsidR="00F60A07">
        <w:rPr>
          <w:rFonts w:ascii="Times New Roman" w:hAnsi="Times New Roman" w:cs="Times New Roman"/>
          <w:sz w:val="24"/>
          <w:szCs w:val="24"/>
          <w:u w:val="single"/>
        </w:rPr>
        <w:t xml:space="preserve">United States </w:t>
      </w:r>
      <w:r w:rsidR="008B4CB1">
        <w:rPr>
          <w:rFonts w:ascii="Times New Roman" w:hAnsi="Times New Roman" w:cs="Times New Roman"/>
          <w:sz w:val="24"/>
          <w:szCs w:val="24"/>
          <w:u w:val="single"/>
        </w:rPr>
        <w:t>internal revenue service</w:t>
      </w:r>
      <w:r w:rsidR="0052070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154A5">
        <w:rPr>
          <w:rFonts w:ascii="Times New Roman" w:hAnsi="Times New Roman" w:cs="Times New Roman"/>
          <w:sz w:val="24"/>
          <w:szCs w:val="24"/>
          <w:u w:val="single"/>
        </w:rPr>
        <w:t xml:space="preserve"> or by any </w:t>
      </w:r>
      <w:r w:rsidR="00F60A07">
        <w:rPr>
          <w:rFonts w:ascii="Times New Roman" w:hAnsi="Times New Roman" w:cs="Times New Roman"/>
          <w:sz w:val="24"/>
          <w:szCs w:val="24"/>
          <w:u w:val="single"/>
        </w:rPr>
        <w:t xml:space="preserve">other </w:t>
      </w:r>
      <w:r w:rsidR="0015525B">
        <w:rPr>
          <w:rFonts w:ascii="Times New Roman" w:hAnsi="Times New Roman" w:cs="Times New Roman"/>
          <w:sz w:val="24"/>
          <w:szCs w:val="24"/>
          <w:u w:val="single"/>
        </w:rPr>
        <w:t xml:space="preserve">entity as </w:t>
      </w:r>
      <w:r w:rsidR="008154A5">
        <w:rPr>
          <w:rFonts w:ascii="Times New Roman" w:hAnsi="Times New Roman" w:cs="Times New Roman"/>
          <w:sz w:val="24"/>
          <w:szCs w:val="24"/>
          <w:u w:val="single"/>
        </w:rPr>
        <w:t>provi</w:t>
      </w:r>
      <w:r w:rsidR="0015525B">
        <w:rPr>
          <w:rFonts w:ascii="Times New Roman" w:hAnsi="Times New Roman" w:cs="Times New Roman"/>
          <w:sz w:val="24"/>
          <w:szCs w:val="24"/>
          <w:u w:val="single"/>
        </w:rPr>
        <w:t>ded by</w:t>
      </w:r>
      <w:r w:rsidR="008154A5">
        <w:rPr>
          <w:rFonts w:ascii="Times New Roman" w:hAnsi="Times New Roman" w:cs="Times New Roman"/>
          <w:sz w:val="24"/>
          <w:szCs w:val="24"/>
          <w:u w:val="single"/>
        </w:rPr>
        <w:t xml:space="preserve"> law</w:t>
      </w:r>
      <w:r w:rsidR="0015525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and received the approval of such </w:t>
      </w:r>
      <w:r w:rsidR="00D63B18">
        <w:rPr>
          <w:rFonts w:ascii="Times New Roman" w:hAnsi="Times New Roman" w:cs="Times New Roman"/>
          <w:sz w:val="24"/>
          <w:szCs w:val="24"/>
          <w:u w:val="single"/>
        </w:rPr>
        <w:t>regulatory</w:t>
      </w:r>
      <w:r w:rsidR="00D63B18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agency</w:t>
      </w:r>
      <w:r w:rsidR="00520704">
        <w:rPr>
          <w:rFonts w:ascii="Times New Roman" w:hAnsi="Times New Roman" w:cs="Times New Roman"/>
          <w:sz w:val="24"/>
          <w:szCs w:val="24"/>
          <w:u w:val="single"/>
        </w:rPr>
        <w:t>, New York state attorney general, United States internal revenue service</w:t>
      </w:r>
      <w:r w:rsidR="0015525B">
        <w:rPr>
          <w:rFonts w:ascii="Times New Roman" w:hAnsi="Times New Roman" w:cs="Times New Roman"/>
          <w:sz w:val="24"/>
          <w:szCs w:val="24"/>
          <w:u w:val="single"/>
        </w:rPr>
        <w:t>, or entity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; (d) lawfully acquired all of its real property in full compliance with such corporation's certificate of incorporation and any agreements with a governmental entity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lastRenderedPageBreak/>
        <w:t>with respect to such property or such corporation;</w:t>
      </w:r>
      <w:r w:rsidR="005A258C">
        <w:rPr>
          <w:rFonts w:ascii="Times New Roman" w:hAnsi="Times New Roman" w:cs="Times New Roman"/>
          <w:sz w:val="24"/>
          <w:szCs w:val="24"/>
          <w:u w:val="single"/>
        </w:rPr>
        <w:t xml:space="preserve"> (e) </w:t>
      </w:r>
      <w:r w:rsidR="005A258C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>has demonstrated a</w:t>
      </w:r>
      <w:r w:rsidR="00420E49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>n ability to</w:t>
      </w:r>
      <w:r w:rsidR="005A258C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steward land in the form of a community land trust for the provision of housing affordable to persons of low income and meeting other community needs; </w:t>
      </w:r>
      <w:r w:rsidR="001A571C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(f) has demonstrated a commitment to </w:t>
      </w:r>
      <w:r w:rsidR="00587EA1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>working</w:t>
      </w:r>
      <w:r w:rsidR="005A258C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with local residents or neighborhood-based organizations, or </w:t>
      </w:r>
      <w:r w:rsidR="00587EA1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</w:t>
      </w:r>
      <w:r w:rsidR="005A258C" w:rsidRPr="00D12CE7">
        <w:rPr>
          <w:rFonts w:ascii="Times New Roman" w:eastAsia="Times New Roman" w:hAnsi="Times New Roman" w:cs="Times New Roman"/>
          <w:sz w:val="24"/>
          <w:szCs w:val="24"/>
          <w:u w:val="single"/>
        </w:rPr>
        <w:t>track record of tenant and community organizing;</w:t>
      </w:r>
      <w:r w:rsidR="00B5564D" w:rsidRPr="00D12C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and (ii) provides in its by-laws that it will (a) acquire parcels of land, primarily for conveyance under long-term ground leases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 xml:space="preserve"> and the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transfer 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 xml:space="preserve">of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ownership of any structural improvements located on such leased parcels to the lessees</w:t>
      </w:r>
      <w:r w:rsidR="00001698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) retain a preemptive option to purchase any such structural improvement at a price determined by formula that is designed to ensure that the improvement remains affordable to low-income households</w:t>
      </w:r>
      <w:r w:rsidR="00001698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) have a board of directors composed of</w:t>
      </w:r>
      <w:r w:rsidR="0090055E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lessees of </w:t>
      </w:r>
      <w:r w:rsidR="00175D9F">
        <w:rPr>
          <w:rFonts w:ascii="Times New Roman" w:hAnsi="Times New Roman" w:cs="Times New Roman"/>
          <w:sz w:val="24"/>
          <w:szCs w:val="24"/>
          <w:u w:val="single"/>
        </w:rPr>
        <w:t>property</w:t>
      </w:r>
      <w:r w:rsidR="00175D9F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associated with the entity, an adult resident of a particular geographic area specified in the bylaws of the organization</w:t>
      </w:r>
      <w:r w:rsidR="0000169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and any other category of persons described in the bylaws of the organization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>, provided that</w:t>
      </w:r>
      <w:r w:rsidR="000D7D7D">
        <w:rPr>
          <w:rFonts w:ascii="Times New Roman" w:hAnsi="Times New Roman" w:cs="Times New Roman"/>
          <w:sz w:val="24"/>
          <w:szCs w:val="24"/>
          <w:u w:val="single"/>
        </w:rPr>
        <w:t xml:space="preserve"> lessees </w:t>
      </w:r>
      <w:r w:rsidR="0094206B">
        <w:rPr>
          <w:rFonts w:ascii="Times New Roman" w:hAnsi="Times New Roman" w:cs="Times New Roman"/>
          <w:sz w:val="24"/>
          <w:szCs w:val="24"/>
          <w:u w:val="single"/>
        </w:rPr>
        <w:t xml:space="preserve">of property associated with the entity </w:t>
      </w:r>
      <w:r w:rsidR="000D7D7D">
        <w:rPr>
          <w:rFonts w:ascii="Times New Roman" w:hAnsi="Times New Roman" w:cs="Times New Roman"/>
          <w:sz w:val="24"/>
          <w:szCs w:val="24"/>
          <w:u w:val="single"/>
        </w:rPr>
        <w:t>shall not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 xml:space="preserve"> constitute a majority of such board</w:t>
      </w:r>
      <w:r w:rsidR="00001698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0D7D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2BA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and </w:t>
      </w:r>
      <w:r w:rsidR="00D31478" w:rsidRPr="00B84899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D31478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781ED4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encourage property uses that serve 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781ED4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interests of 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>persons</w:t>
      </w:r>
      <w:r w:rsidR="00817C41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of low</w:t>
      </w:r>
      <w:r w:rsidR="004B49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7C41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income 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 xml:space="preserve">residing or working in such geographic area </w:t>
      </w:r>
      <w:r w:rsidR="00781ED4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that include, </w:t>
      </w:r>
      <w:r w:rsidR="00D31478" w:rsidRPr="00B84899">
        <w:rPr>
          <w:rFonts w:ascii="Times New Roman" w:hAnsi="Times New Roman" w:cs="Times New Roman"/>
          <w:sz w:val="24"/>
          <w:szCs w:val="24"/>
          <w:u w:val="single"/>
        </w:rPr>
        <w:t>but may not be limited to,</w:t>
      </w:r>
      <w:r w:rsidR="00817C41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111F">
        <w:rPr>
          <w:rFonts w:ascii="Times New Roman" w:hAnsi="Times New Roman" w:cs="Times New Roman"/>
          <w:sz w:val="24"/>
          <w:szCs w:val="24"/>
          <w:u w:val="single"/>
        </w:rPr>
        <w:t>housing,</w:t>
      </w:r>
      <w:r w:rsidR="0066111F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7C41" w:rsidRPr="00B84899">
        <w:rPr>
          <w:rFonts w:ascii="Times New Roman" w:hAnsi="Times New Roman" w:cs="Times New Roman"/>
          <w:sz w:val="24"/>
          <w:szCs w:val="24"/>
          <w:u w:val="single"/>
        </w:rPr>
        <w:t>commercial, social, recreational, communal</w:t>
      </w:r>
      <w:r w:rsidR="0000169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17C41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or other non-housing facilities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FDB326B" w14:textId="28202070" w:rsidR="00B5564D" w:rsidRPr="00B84899" w:rsidRDefault="009A0C93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899">
        <w:rPr>
          <w:rFonts w:ascii="Times New Roman" w:hAnsi="Times New Roman" w:cs="Times New Roman"/>
          <w:sz w:val="24"/>
          <w:szCs w:val="24"/>
        </w:rPr>
        <w:tab/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Persons of low income. The term “persons of low income” </w:t>
      </w:r>
      <w:r w:rsidR="00423D48">
        <w:rPr>
          <w:rFonts w:ascii="Times New Roman" w:hAnsi="Times New Roman" w:cs="Times New Roman"/>
          <w:sz w:val="24"/>
          <w:szCs w:val="24"/>
          <w:u w:val="single"/>
        </w:rPr>
        <w:t>has the same meaning as set forth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in section 2 of the private housing finance law.</w:t>
      </w:r>
    </w:p>
    <w:p w14:paraId="172A406A" w14:textId="73892AD9" w:rsidR="00B5564D" w:rsidRDefault="009A0C93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899">
        <w:rPr>
          <w:rFonts w:ascii="Times New Roman" w:hAnsi="Times New Roman" w:cs="Times New Roman"/>
          <w:sz w:val="24"/>
          <w:szCs w:val="24"/>
        </w:rPr>
        <w:tab/>
      </w:r>
      <w:r w:rsidR="00743CD7">
        <w:rPr>
          <w:rFonts w:ascii="Times New Roman" w:hAnsi="Times New Roman" w:cs="Times New Roman"/>
          <w:sz w:val="24"/>
          <w:szCs w:val="24"/>
          <w:u w:val="single"/>
        </w:rPr>
        <w:t>Regulatory</w:t>
      </w:r>
      <w:r w:rsidR="00743CD7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agency. The term “</w:t>
      </w:r>
      <w:r w:rsidR="001E4863" w:rsidRPr="00B84899">
        <w:rPr>
          <w:rFonts w:ascii="Times New Roman" w:hAnsi="Times New Roman" w:cs="Times New Roman"/>
          <w:sz w:val="24"/>
          <w:szCs w:val="24"/>
          <w:u w:val="single"/>
        </w:rPr>
        <w:t>regulatory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 xml:space="preserve"> agency” means </w:t>
      </w:r>
      <w:r w:rsidR="001E4863" w:rsidRPr="00B84899">
        <w:rPr>
          <w:rFonts w:ascii="Times New Roman" w:hAnsi="Times New Roman" w:cs="Times New Roman"/>
          <w:sz w:val="24"/>
          <w:szCs w:val="24"/>
          <w:u w:val="single"/>
        </w:rPr>
        <w:t>an agency of the city</w:t>
      </w:r>
      <w:r w:rsidR="00B5564D" w:rsidRPr="00B8489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3349BC2" w14:textId="626E57AD" w:rsidR="007B02EF" w:rsidRDefault="008306FF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3DAD" w:rsidRPr="00105CEB">
        <w:rPr>
          <w:rFonts w:ascii="Times New Roman" w:hAnsi="Times New Roman" w:cs="Times New Roman"/>
          <w:sz w:val="24"/>
          <w:szCs w:val="24"/>
          <w:u w:val="single"/>
        </w:rPr>
        <w:t>§</w:t>
      </w:r>
      <w:r w:rsidR="00283DAD">
        <w:rPr>
          <w:rFonts w:ascii="Times New Roman" w:hAnsi="Times New Roman" w:cs="Times New Roman"/>
          <w:sz w:val="24"/>
          <w:szCs w:val="24"/>
          <w:u w:val="single"/>
        </w:rPr>
        <w:t xml:space="preserve"> 25-902 Regulatory agency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1E4863">
        <w:rPr>
          <w:rFonts w:ascii="Times New Roman" w:hAnsi="Times New Roman" w:cs="Times New Roman"/>
          <w:sz w:val="24"/>
          <w:szCs w:val="24"/>
          <w:u w:val="single"/>
        </w:rPr>
        <w:t>regulatory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agency may enter into a </w:t>
      </w:r>
      <w:r w:rsidR="001E4863">
        <w:rPr>
          <w:rFonts w:ascii="Times New Roman" w:hAnsi="Times New Roman" w:cs="Times New Roman"/>
          <w:sz w:val="24"/>
          <w:szCs w:val="24"/>
          <w:u w:val="single"/>
        </w:rPr>
        <w:t>contract or other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agreement with an eligible community land trust</w:t>
      </w:r>
      <w:r w:rsidR="007B02EF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provided that </w:t>
      </w:r>
      <w:r w:rsidR="007B02EF">
        <w:rPr>
          <w:rFonts w:ascii="Times New Roman" w:hAnsi="Times New Roman" w:cs="Times New Roman"/>
          <w:sz w:val="24"/>
          <w:szCs w:val="24"/>
          <w:u w:val="single"/>
        </w:rPr>
        <w:t>such contract or</w:t>
      </w:r>
      <w:r w:rsidR="007B02EF"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agreement shall also require that the community land trust enter into a 99-year ground lease agreement with the owners of structures or improvements located on land which is subj</w:t>
      </w:r>
      <w:r w:rsidR="007B02EF">
        <w:rPr>
          <w:rFonts w:ascii="Times New Roman" w:hAnsi="Times New Roman" w:cs="Times New Roman"/>
          <w:sz w:val="24"/>
          <w:szCs w:val="24"/>
          <w:u w:val="single"/>
        </w:rPr>
        <w:t xml:space="preserve">ect to the regulatory agreement, </w:t>
      </w:r>
      <w:r w:rsidR="007B02E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and provided further that 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>such trust agrees to such terms and conditions as such agency deems necessary</w:t>
      </w:r>
      <w:r w:rsidR="009E1A6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and </w:t>
      </w:r>
      <w:r w:rsidR="00075B1B">
        <w:rPr>
          <w:rFonts w:ascii="Times New Roman" w:hAnsi="Times New Roman" w:cs="Times New Roman"/>
          <w:sz w:val="24"/>
          <w:szCs w:val="24"/>
          <w:u w:val="single"/>
        </w:rPr>
        <w:t>the</w:t>
      </w:r>
      <w:r w:rsidR="007B02EF">
        <w:rPr>
          <w:rFonts w:ascii="Times New Roman" w:hAnsi="Times New Roman" w:cs="Times New Roman"/>
          <w:sz w:val="24"/>
          <w:szCs w:val="24"/>
          <w:u w:val="single"/>
        </w:rPr>
        <w:t xml:space="preserve"> trust:</w:t>
      </w:r>
    </w:p>
    <w:p w14:paraId="4AFBE32B" w14:textId="0985BE93" w:rsidR="007B02EF" w:rsidRDefault="007B02EF" w:rsidP="002A572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8306FF" w:rsidRPr="008306FF">
        <w:rPr>
          <w:rFonts w:ascii="Times New Roman" w:hAnsi="Times New Roman" w:cs="Times New Roman"/>
          <w:sz w:val="24"/>
          <w:szCs w:val="24"/>
          <w:u w:val="single"/>
        </w:rPr>
        <w:t xml:space="preserve">is a recipient of a loan or grant from the city of New York; </w:t>
      </w:r>
    </w:p>
    <w:p w14:paraId="5AAFD53D" w14:textId="6AECBFFA" w:rsidR="007B02EF" w:rsidRDefault="007B02EF" w:rsidP="002A572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8306FF"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acquires real property or an interest therein from the city of New York; or </w:t>
      </w:r>
    </w:p>
    <w:p w14:paraId="2A684BB8" w14:textId="13EB3ED6" w:rsidR="008306FF" w:rsidRPr="008306FF" w:rsidRDefault="007B02EF" w:rsidP="002A572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8306FF" w:rsidRPr="008306FF">
        <w:rPr>
          <w:rFonts w:ascii="Times New Roman" w:hAnsi="Times New Roman" w:cs="Times New Roman"/>
          <w:sz w:val="24"/>
          <w:szCs w:val="24"/>
          <w:u w:val="single"/>
        </w:rPr>
        <w:t xml:space="preserve"> receives a tax exemption approved by the council of the city of New York, upon the recommendation of the </w:t>
      </w:r>
      <w:r w:rsidR="001E4863">
        <w:rPr>
          <w:rFonts w:ascii="Times New Roman" w:hAnsi="Times New Roman" w:cs="Times New Roman"/>
          <w:sz w:val="24"/>
          <w:szCs w:val="24"/>
          <w:u w:val="single"/>
        </w:rPr>
        <w:t>regulato</w:t>
      </w:r>
      <w:r w:rsidR="008306FF" w:rsidRPr="008306FF">
        <w:rPr>
          <w:rFonts w:ascii="Times New Roman" w:hAnsi="Times New Roman" w:cs="Times New Roman"/>
          <w:sz w:val="24"/>
          <w:szCs w:val="24"/>
          <w:u w:val="single"/>
        </w:rPr>
        <w:t xml:space="preserve">ry agency. </w:t>
      </w:r>
    </w:p>
    <w:p w14:paraId="54D12E33" w14:textId="0CB52BE0" w:rsidR="00042482" w:rsidRPr="002B3F76" w:rsidRDefault="00706EE5" w:rsidP="002B3F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6EE5">
        <w:rPr>
          <w:rFonts w:ascii="Times New Roman" w:hAnsi="Times New Roman" w:cs="Times New Roman"/>
          <w:sz w:val="24"/>
          <w:szCs w:val="24"/>
        </w:rPr>
        <w:t>§</w:t>
      </w:r>
      <w:r w:rsidR="00E5204E">
        <w:rPr>
          <w:rFonts w:ascii="Times New Roman" w:hAnsi="Times New Roman" w:cs="Times New Roman"/>
          <w:sz w:val="24"/>
          <w:szCs w:val="24"/>
        </w:rPr>
        <w:t xml:space="preserve"> </w:t>
      </w:r>
      <w:r w:rsidRPr="00706EE5">
        <w:rPr>
          <w:rFonts w:ascii="Times New Roman" w:hAnsi="Times New Roman" w:cs="Times New Roman"/>
          <w:sz w:val="24"/>
          <w:szCs w:val="24"/>
        </w:rPr>
        <w:t>2. Th</w:t>
      </w:r>
      <w:r>
        <w:rPr>
          <w:rFonts w:ascii="Times New Roman" w:hAnsi="Times New Roman" w:cs="Times New Roman"/>
          <w:sz w:val="24"/>
          <w:szCs w:val="24"/>
        </w:rPr>
        <w:t>is local law take</w:t>
      </w:r>
      <w:r w:rsidR="00E520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effect 9</w:t>
      </w:r>
      <w:r w:rsidRPr="00706EE5">
        <w:rPr>
          <w:rFonts w:ascii="Times New Roman" w:hAnsi="Times New Roman" w:cs="Times New Roman"/>
          <w:sz w:val="24"/>
          <w:szCs w:val="24"/>
        </w:rPr>
        <w:t>0 days after it becomes law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640F4" w14:textId="77777777" w:rsidR="00F04EAE" w:rsidRPr="00F04EAE" w:rsidRDefault="00F04EAE" w:rsidP="002A5724">
      <w:pPr>
        <w:suppressLineNumber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4E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KS </w:t>
      </w:r>
    </w:p>
    <w:p w14:paraId="5756B618" w14:textId="26279DF5" w:rsidR="00F04EAE" w:rsidRDefault="00F04EAE" w:rsidP="002A5724">
      <w:pPr>
        <w:suppressLineNumber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LS #</w:t>
      </w:r>
      <w:r w:rsidR="00F452A9">
        <w:rPr>
          <w:rFonts w:ascii="Times New Roman" w:hAnsi="Times New Roman" w:cs="Times New Roman"/>
          <w:color w:val="000000" w:themeColor="text1"/>
          <w:sz w:val="20"/>
          <w:szCs w:val="20"/>
        </w:rPr>
        <w:t>13573</w:t>
      </w:r>
    </w:p>
    <w:p w14:paraId="74D7B43A" w14:textId="7A463710" w:rsidR="00D77209" w:rsidRPr="00F04EAE" w:rsidRDefault="00D77209" w:rsidP="002A5724">
      <w:pPr>
        <w:suppressLineNumber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Int. #1006-2024</w:t>
      </w:r>
    </w:p>
    <w:p w14:paraId="34948E76" w14:textId="0AB38138" w:rsidR="00F04EAE" w:rsidRPr="00F04EAE" w:rsidRDefault="00D77209" w:rsidP="002A5724">
      <w:pPr>
        <w:suppressLineNumbers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1/7/2026 1:15 PM</w:t>
      </w:r>
    </w:p>
    <w:sectPr w:rsidR="00F04EAE" w:rsidRPr="00F04EAE" w:rsidSect="002A5724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4D"/>
    <w:rsid w:val="00001698"/>
    <w:rsid w:val="00042482"/>
    <w:rsid w:val="000453C6"/>
    <w:rsid w:val="00074A5E"/>
    <w:rsid w:val="00075B1B"/>
    <w:rsid w:val="00075C61"/>
    <w:rsid w:val="000846D4"/>
    <w:rsid w:val="000A4A50"/>
    <w:rsid w:val="000B52F7"/>
    <w:rsid w:val="000B566B"/>
    <w:rsid w:val="000C75D8"/>
    <w:rsid w:val="000D7D7D"/>
    <w:rsid w:val="00105CEB"/>
    <w:rsid w:val="00123F8C"/>
    <w:rsid w:val="0015525B"/>
    <w:rsid w:val="00175D9F"/>
    <w:rsid w:val="00184770"/>
    <w:rsid w:val="001A3C2E"/>
    <w:rsid w:val="001A571C"/>
    <w:rsid w:val="001C372D"/>
    <w:rsid w:val="001D7783"/>
    <w:rsid w:val="001D7898"/>
    <w:rsid w:val="001E4863"/>
    <w:rsid w:val="002347DB"/>
    <w:rsid w:val="0023663C"/>
    <w:rsid w:val="00283DAD"/>
    <w:rsid w:val="002A5724"/>
    <w:rsid w:val="002B3F76"/>
    <w:rsid w:val="002C2FC3"/>
    <w:rsid w:val="002E2C0F"/>
    <w:rsid w:val="003E1771"/>
    <w:rsid w:val="003F3596"/>
    <w:rsid w:val="00404109"/>
    <w:rsid w:val="00404677"/>
    <w:rsid w:val="00420E49"/>
    <w:rsid w:val="00423D48"/>
    <w:rsid w:val="004B49E7"/>
    <w:rsid w:val="00520704"/>
    <w:rsid w:val="00521D15"/>
    <w:rsid w:val="00553CA7"/>
    <w:rsid w:val="00587EA1"/>
    <w:rsid w:val="005A258C"/>
    <w:rsid w:val="005C6748"/>
    <w:rsid w:val="005D3EEF"/>
    <w:rsid w:val="005E03C7"/>
    <w:rsid w:val="005E6BD7"/>
    <w:rsid w:val="0061714E"/>
    <w:rsid w:val="00653EF8"/>
    <w:rsid w:val="0066111F"/>
    <w:rsid w:val="0067445F"/>
    <w:rsid w:val="00706EE5"/>
    <w:rsid w:val="00743CD7"/>
    <w:rsid w:val="00781ED4"/>
    <w:rsid w:val="007A1DA1"/>
    <w:rsid w:val="007B02EF"/>
    <w:rsid w:val="007C450C"/>
    <w:rsid w:val="008154A5"/>
    <w:rsid w:val="00817C41"/>
    <w:rsid w:val="008306FF"/>
    <w:rsid w:val="00862A44"/>
    <w:rsid w:val="00880014"/>
    <w:rsid w:val="00883652"/>
    <w:rsid w:val="008929B5"/>
    <w:rsid w:val="008B4CB1"/>
    <w:rsid w:val="008B5A93"/>
    <w:rsid w:val="008C0EDE"/>
    <w:rsid w:val="008F4F3A"/>
    <w:rsid w:val="0090055E"/>
    <w:rsid w:val="00911853"/>
    <w:rsid w:val="0092050B"/>
    <w:rsid w:val="0094206B"/>
    <w:rsid w:val="009467A1"/>
    <w:rsid w:val="00990963"/>
    <w:rsid w:val="00995488"/>
    <w:rsid w:val="009A0C93"/>
    <w:rsid w:val="009E1A6B"/>
    <w:rsid w:val="009E2BAD"/>
    <w:rsid w:val="00A32426"/>
    <w:rsid w:val="00A54D10"/>
    <w:rsid w:val="00A73C12"/>
    <w:rsid w:val="00A906E1"/>
    <w:rsid w:val="00AC777F"/>
    <w:rsid w:val="00B00395"/>
    <w:rsid w:val="00B006BE"/>
    <w:rsid w:val="00B52955"/>
    <w:rsid w:val="00B5564D"/>
    <w:rsid w:val="00B61BF8"/>
    <w:rsid w:val="00B84899"/>
    <w:rsid w:val="00B8573C"/>
    <w:rsid w:val="00BB338B"/>
    <w:rsid w:val="00BC0334"/>
    <w:rsid w:val="00CD28FD"/>
    <w:rsid w:val="00D12CE7"/>
    <w:rsid w:val="00D16AC2"/>
    <w:rsid w:val="00D31478"/>
    <w:rsid w:val="00D41E21"/>
    <w:rsid w:val="00D63B18"/>
    <w:rsid w:val="00D77209"/>
    <w:rsid w:val="00DA5CC9"/>
    <w:rsid w:val="00E019AB"/>
    <w:rsid w:val="00E5204E"/>
    <w:rsid w:val="00E60F14"/>
    <w:rsid w:val="00E92C6E"/>
    <w:rsid w:val="00EC5FC1"/>
    <w:rsid w:val="00ED3E39"/>
    <w:rsid w:val="00EE09D8"/>
    <w:rsid w:val="00EF3E45"/>
    <w:rsid w:val="00F04EAE"/>
    <w:rsid w:val="00F06278"/>
    <w:rsid w:val="00F10F4F"/>
    <w:rsid w:val="00F24914"/>
    <w:rsid w:val="00F452A9"/>
    <w:rsid w:val="00F60A07"/>
    <w:rsid w:val="00FA08AB"/>
    <w:rsid w:val="00F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8439"/>
  <w15:chartTrackingRefBased/>
  <w15:docId w15:val="{B3B9B242-E7E9-44D0-BF82-46434E27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F76"/>
  </w:style>
  <w:style w:type="paragraph" w:styleId="Heading1">
    <w:name w:val="heading 1"/>
    <w:basedOn w:val="Normal"/>
    <w:next w:val="Normal"/>
    <w:link w:val="Heading1Char"/>
    <w:uiPriority w:val="9"/>
    <w:qFormat/>
    <w:rsid w:val="002B3F7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F7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F7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F7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F7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F7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F7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F7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F7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6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B3F7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F7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F7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F76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F76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F7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F7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F7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F7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3F7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B3F7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B3F7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F7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F7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2B3F76"/>
    <w:rPr>
      <w:b/>
      <w:bCs/>
    </w:rPr>
  </w:style>
  <w:style w:type="character" w:styleId="Emphasis">
    <w:name w:val="Emphasis"/>
    <w:basedOn w:val="DefaultParagraphFont"/>
    <w:uiPriority w:val="20"/>
    <w:qFormat/>
    <w:rsid w:val="002B3F76"/>
    <w:rPr>
      <w:i/>
      <w:iCs/>
    </w:rPr>
  </w:style>
  <w:style w:type="paragraph" w:styleId="NoSpacing">
    <w:name w:val="No Spacing"/>
    <w:uiPriority w:val="1"/>
    <w:qFormat/>
    <w:rsid w:val="002B3F7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3F7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2B3F76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F7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F76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F7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B3F7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F7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3F76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2B3F76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F76"/>
    <w:pPr>
      <w:outlineLvl w:val="9"/>
    </w:pPr>
  </w:style>
  <w:style w:type="paragraph" w:styleId="ListParagraph">
    <w:name w:val="List Paragraph"/>
    <w:basedOn w:val="Normal"/>
    <w:uiPriority w:val="34"/>
    <w:qFormat/>
    <w:rsid w:val="002B3F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D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A5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3EB6D-7B35-42EF-B784-586CB18E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KSartori@Council.nyc.gov</dc:creator>
  <cp:keywords/>
  <dc:description/>
  <cp:lastModifiedBy>Delancey, Thaddea</cp:lastModifiedBy>
  <cp:revision>10</cp:revision>
  <dcterms:created xsi:type="dcterms:W3CDTF">2026-02-19T14:25:00Z</dcterms:created>
  <dcterms:modified xsi:type="dcterms:W3CDTF">2026-04-17T14:16:00Z</dcterms:modified>
</cp:coreProperties>
</file>