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598D2E50" w14:textId="21D9D325" w:rsidR="00B46BAC" w:rsidRPr="00A5189C" w:rsidRDefault="0042006A" w:rsidP="00B46BAC">
      <w:pPr>
        <w:pStyle w:val="NoSpacing"/>
        <w:spacing w:before="80"/>
        <w:jc w:val="both"/>
        <w:rPr>
          <w:rFonts w:ascii="Times New Roman" w:hAnsi="Times New Roman"/>
          <w:sz w:val="24"/>
          <w:szCs w:val="24"/>
        </w:rPr>
      </w:pPr>
      <w:r w:rsidRPr="5D54C62F">
        <w:rPr>
          <w:rFonts w:ascii="Times New Roman" w:hAnsi="Times New Roman"/>
          <w:sz w:val="24"/>
          <w:szCs w:val="24"/>
        </w:rPr>
        <w:t xml:space="preserve">Int. No. </w:t>
      </w:r>
      <w:r w:rsidR="00A204D6">
        <w:rPr>
          <w:rFonts w:ascii="Times New Roman" w:hAnsi="Times New Roman"/>
          <w:sz w:val="24"/>
          <w:szCs w:val="24"/>
        </w:rPr>
        <w:t>498</w:t>
      </w:r>
    </w:p>
    <w:p w14:paraId="672A6659" w14:textId="77777777" w:rsidR="00B46BAC" w:rsidRDefault="00B46BAC" w:rsidP="00B46BAC">
      <w:pPr>
        <w:pStyle w:val="NoSpacing"/>
        <w:jc w:val="both"/>
        <w:rPr>
          <w:rFonts w:ascii="Times New Roman" w:hAnsi="Times New Roman"/>
          <w:b/>
          <w:sz w:val="24"/>
          <w:szCs w:val="24"/>
        </w:rPr>
      </w:pPr>
    </w:p>
    <w:p w14:paraId="2D91F7E5" w14:textId="77777777" w:rsidR="00B46BAC" w:rsidRPr="008823EE" w:rsidRDefault="00B46BAC" w:rsidP="00B46BAC">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4F99CFEA" w14:textId="0F03FC4B" w:rsidR="00336311" w:rsidRDefault="00336311" w:rsidP="00336311">
      <w:pPr>
        <w:autoSpaceDE w:val="0"/>
        <w:autoSpaceDN w:val="0"/>
        <w:adjustRightInd w:val="0"/>
        <w:jc w:val="both"/>
        <w:rPr>
          <w:szCs w:val="24"/>
        </w:rPr>
      </w:pPr>
      <w:r>
        <w:rPr>
          <w:szCs w:val="24"/>
        </w:rPr>
        <w:t>By Council Member Williams</w:t>
      </w:r>
    </w:p>
    <w:p w14:paraId="0A37501D" w14:textId="77777777" w:rsidR="00B46BAC" w:rsidRPr="003A304F" w:rsidRDefault="00B46BAC" w:rsidP="00B46BAC">
      <w:pPr>
        <w:pStyle w:val="NoSpacing"/>
        <w:jc w:val="both"/>
        <w:rPr>
          <w:rFonts w:ascii="Times New Roman" w:hAnsi="Times New Roman"/>
          <w:sz w:val="24"/>
          <w:szCs w:val="24"/>
        </w:rPr>
      </w:pPr>
    </w:p>
    <w:p w14:paraId="65611DCB" w14:textId="77777777" w:rsidR="00B46BAC" w:rsidRPr="008823EE" w:rsidRDefault="00B46BAC" w:rsidP="00B46BAC">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0FE98514" w14:textId="77777777" w:rsidR="009B245E" w:rsidRDefault="0015679E" w:rsidP="009B245E">
      <w:pPr>
        <w:suppressLineNumbers/>
        <w:jc w:val="both"/>
      </w:pPr>
      <w:r>
        <w:t xml:space="preserve">A local law to amend the administrative code of the city of New York, in relation to </w:t>
      </w:r>
      <w:r w:rsidR="009B245E">
        <w:t>increasing oversight of</w:t>
      </w:r>
      <w:r w:rsidR="009B245E" w:rsidRPr="001A3C4B">
        <w:t xml:space="preserve"> ce</w:t>
      </w:r>
      <w:r w:rsidR="009B245E">
        <w:t>rtified asbestos investigators</w:t>
      </w:r>
    </w:p>
    <w:p w14:paraId="5DAB6C7B" w14:textId="77777777" w:rsidR="00B46BAC" w:rsidRDefault="00B46BAC" w:rsidP="009B245E">
      <w:pPr>
        <w:suppressLineNumbers/>
        <w:autoSpaceDE w:val="0"/>
        <w:autoSpaceDN w:val="0"/>
        <w:adjustRightInd w:val="0"/>
        <w:jc w:val="both"/>
        <w:rPr>
          <w:szCs w:val="24"/>
        </w:rPr>
      </w:pPr>
    </w:p>
    <w:p w14:paraId="2CCB4282" w14:textId="77777777" w:rsidR="00B46BAC" w:rsidRPr="008823EE" w:rsidRDefault="00B46BAC" w:rsidP="00B46BAC">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0D2FC853" w14:textId="77777777" w:rsidR="00B46BAC" w:rsidRPr="00C20D76" w:rsidRDefault="00B46BAC" w:rsidP="00B46BAC">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481E05" w:rsidRPr="00481E05" w:rsidRDefault="00481E05" w:rsidP="00481E05">
      <w:pPr>
        <w:pStyle w:val="NoSpacing"/>
        <w:jc w:val="both"/>
        <w:rPr>
          <w:rFonts w:ascii="Times New Roman" w:hAnsi="Times New Roman"/>
          <w:sz w:val="24"/>
          <w:szCs w:val="24"/>
        </w:rPr>
      </w:pPr>
    </w:p>
    <w:p w14:paraId="1B2CF74A" w14:textId="77777777" w:rsidR="009B245E" w:rsidRDefault="0015679E" w:rsidP="009B245E">
      <w:r w:rsidRPr="00481E05">
        <w:rPr>
          <w:szCs w:val="24"/>
        </w:rPr>
        <w:t>This bill would require</w:t>
      </w:r>
      <w:r w:rsidR="009B245E">
        <w:rPr>
          <w:szCs w:val="24"/>
        </w:rPr>
        <w:t xml:space="preserve"> that</w:t>
      </w:r>
      <w:r w:rsidR="00C21B28">
        <w:rPr>
          <w:szCs w:val="24"/>
        </w:rPr>
        <w:t xml:space="preserve"> </w:t>
      </w:r>
      <w:r w:rsidR="009B245E">
        <w:t xml:space="preserve">the Department of Environmental Protection (DEP) conduct background checks of certified asbestos investigators (CAIs); CAI applicants have experience in investigating buildings for asbestos; and DEP institute a more frequent CAI audit system. </w:t>
      </w:r>
    </w:p>
    <w:p w14:paraId="6A05A809" w14:textId="77777777" w:rsidR="00B46BAC" w:rsidRDefault="00B46BAC" w:rsidP="00B46BAC">
      <w:pPr>
        <w:pStyle w:val="NoSpacing"/>
        <w:jc w:val="both"/>
        <w:rPr>
          <w:rFonts w:ascii="Times New Roman" w:hAnsi="Times New Roman"/>
          <w:sz w:val="24"/>
          <w:szCs w:val="24"/>
        </w:rPr>
      </w:pPr>
    </w:p>
    <w:p w14:paraId="700F2D74" w14:textId="77777777" w:rsidR="00B46BAC" w:rsidRDefault="00B46BAC" w:rsidP="00B46BAC">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726E2CD9" w14:textId="77777777" w:rsidR="00B46BAC" w:rsidRPr="00A5189C" w:rsidRDefault="009B245E" w:rsidP="00B46BAC">
      <w:pPr>
        <w:pStyle w:val="NoSpacing"/>
        <w:spacing w:before="80"/>
        <w:jc w:val="both"/>
        <w:rPr>
          <w:rFonts w:ascii="Times New Roman" w:hAnsi="Times New Roman"/>
          <w:sz w:val="24"/>
          <w:szCs w:val="24"/>
        </w:rPr>
      </w:pPr>
      <w:r>
        <w:rPr>
          <w:rFonts w:ascii="Times New Roman" w:hAnsi="Times New Roman"/>
          <w:sz w:val="24"/>
          <w:szCs w:val="24"/>
        </w:rPr>
        <w:t>120 days after it becomes law</w:t>
      </w:r>
    </w:p>
    <w:p w14:paraId="5A39BBE3" w14:textId="77777777" w:rsidR="00B46BAC" w:rsidRDefault="00B46BAC" w:rsidP="00B46BAC"/>
    <w:p w14:paraId="7F720DE1" w14:textId="77777777" w:rsidR="00B46BAC" w:rsidRPr="008823EE" w:rsidRDefault="00B46BAC" w:rsidP="00B46BAC">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0A3B1BC8" w14:textId="77777777" w:rsidR="00B46BAC" w:rsidRPr="0042006A" w:rsidRDefault="00B46BAC" w:rsidP="00B46BAC">
      <w:pPr>
        <w:tabs>
          <w:tab w:val="left" w:pos="540"/>
        </w:tabs>
        <w:spacing w:before="80"/>
        <w:ind w:left="187"/>
        <w:rPr>
          <w:szCs w:val="22"/>
        </w:rPr>
      </w:pPr>
      <w:r>
        <w:rPr>
          <w:rFonts w:ascii="MS Gothic" w:eastAsia="MS Gothic" w:hAnsi="MS Gothic" w:hint="eastAsia"/>
          <w:b/>
          <w:szCs w:val="22"/>
        </w:rPr>
        <w:t>☐</w:t>
      </w:r>
      <w:r w:rsidRPr="0042006A">
        <w:rPr>
          <w:b/>
          <w:szCs w:val="22"/>
        </w:rPr>
        <w:t xml:space="preserve"> Agency Rulemaking Required</w:t>
      </w:r>
      <w:r w:rsidRPr="0042006A">
        <w:rPr>
          <w:szCs w:val="22"/>
        </w:rPr>
        <w:t>: Is City agency rulemaking required?</w:t>
      </w:r>
    </w:p>
    <w:p w14:paraId="4DD181B5" w14:textId="77777777" w:rsidR="00B46BAC" w:rsidRPr="0042006A" w:rsidRDefault="00B46BAC" w:rsidP="00B46BAC">
      <w:pPr>
        <w:tabs>
          <w:tab w:val="left" w:pos="540"/>
        </w:tabs>
        <w:ind w:left="180"/>
        <w:rPr>
          <w:szCs w:val="22"/>
        </w:rPr>
      </w:pPr>
      <w:r>
        <w:rPr>
          <w:rFonts w:ascii="MS Gothic" w:eastAsia="MS Gothic" w:hAnsi="MS Gothic" w:hint="eastAsia"/>
          <w:b/>
          <w:szCs w:val="22"/>
        </w:rPr>
        <w:t>☐</w:t>
      </w:r>
      <w:r w:rsidRPr="0042006A">
        <w:rPr>
          <w:b/>
          <w:szCs w:val="22"/>
        </w:rPr>
        <w:t xml:space="preserve"> Report Required</w:t>
      </w:r>
      <w:r w:rsidRPr="0042006A">
        <w:rPr>
          <w:szCs w:val="22"/>
        </w:rPr>
        <w:t>: Is a report due to Council required?</w:t>
      </w:r>
    </w:p>
    <w:p w14:paraId="1C48C8D3" w14:textId="77777777" w:rsidR="00B46BAC" w:rsidRPr="0042006A" w:rsidRDefault="00B46BAC" w:rsidP="00B46BAC">
      <w:pPr>
        <w:tabs>
          <w:tab w:val="left" w:pos="540"/>
        </w:tabs>
        <w:ind w:left="180"/>
        <w:rPr>
          <w:szCs w:val="22"/>
        </w:rPr>
      </w:pPr>
      <w:r>
        <w:rPr>
          <w:rFonts w:ascii="MS Gothic" w:eastAsia="MS Gothic" w:hAnsi="MS Gothic" w:hint="eastAsia"/>
          <w:b/>
          <w:szCs w:val="22"/>
        </w:rPr>
        <w:t>☐</w:t>
      </w:r>
      <w:r w:rsidRPr="0042006A">
        <w:rPr>
          <w:b/>
          <w:szCs w:val="22"/>
        </w:rPr>
        <w:t xml:space="preserve"> Sunset Date Included</w:t>
      </w:r>
      <w:r w:rsidRPr="0042006A">
        <w:rPr>
          <w:szCs w:val="22"/>
        </w:rPr>
        <w:t>: Does the legislation have a sunset date?</w:t>
      </w:r>
    </w:p>
    <w:p w14:paraId="182E2CEA" w14:textId="77777777" w:rsidR="00B46BAC" w:rsidRPr="0042006A" w:rsidRDefault="00B46BAC" w:rsidP="00B46BAC">
      <w:pPr>
        <w:tabs>
          <w:tab w:val="left" w:pos="540"/>
        </w:tabs>
        <w:ind w:left="180"/>
        <w:rPr>
          <w:szCs w:val="22"/>
        </w:rPr>
      </w:pPr>
      <w:r>
        <w:rPr>
          <w:rFonts w:ascii="MS Gothic" w:eastAsia="MS Gothic" w:hAnsi="MS Gothic" w:hint="eastAsia"/>
          <w:b/>
          <w:szCs w:val="22"/>
        </w:rPr>
        <w:t>☐</w:t>
      </w:r>
      <w:r w:rsidRPr="0042006A">
        <w:rPr>
          <w:b/>
          <w:szCs w:val="22"/>
        </w:rPr>
        <w:t xml:space="preserve"> Council Appointment Required</w:t>
      </w:r>
      <w:r w:rsidRPr="0042006A">
        <w:rPr>
          <w:szCs w:val="22"/>
        </w:rPr>
        <w:t>: Is an appointment by the Council required?</w:t>
      </w:r>
    </w:p>
    <w:p w14:paraId="0641290A" w14:textId="77777777" w:rsidR="00B46BAC" w:rsidRPr="0042006A" w:rsidRDefault="00B46BAC" w:rsidP="00B46BAC">
      <w:pPr>
        <w:tabs>
          <w:tab w:val="left" w:pos="540"/>
        </w:tabs>
        <w:ind w:left="180"/>
        <w:rPr>
          <w:szCs w:val="22"/>
        </w:rPr>
      </w:pPr>
      <w:r>
        <w:rPr>
          <w:rFonts w:ascii="MS Gothic" w:eastAsia="MS Gothic" w:hAnsi="MS Gothic" w:hint="eastAsia"/>
          <w:b/>
          <w:szCs w:val="22"/>
        </w:rPr>
        <w:t>☐</w:t>
      </w:r>
      <w:r w:rsidRPr="0042006A">
        <w:rPr>
          <w:b/>
          <w:szCs w:val="22"/>
        </w:rPr>
        <w:t xml:space="preserve"> Other Appointment Required</w:t>
      </w:r>
      <w:r w:rsidRPr="0042006A">
        <w:rPr>
          <w:szCs w:val="22"/>
        </w:rPr>
        <w:t>: Are other appointments not by the Council required?</w:t>
      </w:r>
    </w:p>
    <w:p w14:paraId="41C8F396"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00B46BAC" w:rsidP="00B46BAC">
      <w:pPr>
        <w:pStyle w:val="NoSpacing"/>
        <w:jc w:val="both"/>
        <w:rPr>
          <w:rStyle w:val="apple-style-span"/>
          <w:rFonts w:ascii="Times New Roman" w:hAnsi="Times New Roman"/>
          <w:sz w:val="24"/>
          <w:szCs w:val="24"/>
        </w:rPr>
      </w:pPr>
      <w:r w:rsidRPr="076BFF54">
        <w:rPr>
          <w:rStyle w:val="apple-style-span"/>
          <w:rFonts w:ascii="Times New Roman" w:hAnsi="Times New Roman"/>
          <w:b/>
          <w:bCs/>
          <w:sz w:val="24"/>
          <w:szCs w:val="24"/>
        </w:rPr>
        <w:t>Note:</w:t>
      </w:r>
      <w:r w:rsidRPr="076BFF54">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76BFF54">
        <w:rPr>
          <w:rStyle w:val="apple-style-span"/>
          <w:rFonts w:ascii="Times New Roman" w:hAnsi="Times New Roman"/>
          <w:sz w:val="24"/>
          <w:szCs w:val="24"/>
          <w:u w:val="single"/>
        </w:rPr>
        <w:t>underlined</w:t>
      </w:r>
      <w:r w:rsidRPr="076BFF54">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6B581223" w14:textId="77777777" w:rsidR="00B46BAC" w:rsidRDefault="00B46BAC" w:rsidP="076BFF54">
      <w:pPr>
        <w:pStyle w:val="NoSpacing"/>
        <w:jc w:val="both"/>
        <w:rPr>
          <w:rStyle w:val="apple-style-span"/>
          <w:rFonts w:ascii="Times New Roman" w:hAnsi="Times New Roman"/>
          <w:sz w:val="24"/>
          <w:szCs w:val="24"/>
        </w:rPr>
      </w:pPr>
    </w:p>
    <w:p w14:paraId="6565FA7B" w14:textId="77777777" w:rsidR="009B245E" w:rsidRDefault="009B245E" w:rsidP="009B245E">
      <w:pPr>
        <w:jc w:val="both"/>
        <w:rPr>
          <w:sz w:val="20"/>
        </w:rPr>
      </w:pPr>
      <w:r>
        <w:rPr>
          <w:sz w:val="20"/>
        </w:rPr>
        <w:t>JSA</w:t>
      </w:r>
    </w:p>
    <w:p w14:paraId="6ED3BAF1" w14:textId="77777777" w:rsidR="009B245E" w:rsidRDefault="009B245E" w:rsidP="009B245E">
      <w:pPr>
        <w:jc w:val="both"/>
        <w:rPr>
          <w:sz w:val="20"/>
        </w:rPr>
      </w:pPr>
      <w:r>
        <w:rPr>
          <w:sz w:val="20"/>
        </w:rPr>
        <w:t>LS #1004</w:t>
      </w:r>
    </w:p>
    <w:p w14:paraId="6DFEEBCE" w14:textId="44974971" w:rsidR="0051337B" w:rsidRDefault="0051337B" w:rsidP="009B245E">
      <w:pPr>
        <w:jc w:val="both"/>
        <w:rPr>
          <w:sz w:val="20"/>
        </w:rPr>
      </w:pPr>
      <w:r>
        <w:rPr>
          <w:sz w:val="20"/>
        </w:rPr>
        <w:t>Int. #0324-2024</w:t>
      </w:r>
    </w:p>
    <w:p w14:paraId="0D0B940D" w14:textId="60F1116F" w:rsidR="009B245E" w:rsidRPr="00D831C1" w:rsidRDefault="0051337B" w:rsidP="5D54C62F">
      <w:pPr>
        <w:jc w:val="both"/>
        <w:rPr>
          <w:sz w:val="20"/>
        </w:rPr>
      </w:pPr>
      <w:r>
        <w:rPr>
          <w:sz w:val="20"/>
        </w:rPr>
        <w:t>1/8/2026 2:48 PM</w:t>
      </w:r>
    </w:p>
    <w:sectPr w:rsidR="009B245E" w:rsidRPr="00D831C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8CD8" w14:textId="77777777" w:rsidR="00682F9F" w:rsidRDefault="00682F9F">
      <w:r>
        <w:separator/>
      </w:r>
    </w:p>
  </w:endnote>
  <w:endnote w:type="continuationSeparator" w:id="0">
    <w:p w14:paraId="770E9857" w14:textId="77777777" w:rsidR="00682F9F" w:rsidRDefault="0068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8839" w14:textId="77777777" w:rsidR="00682F9F" w:rsidRDefault="00682F9F">
      <w:r>
        <w:separator/>
      </w:r>
    </w:p>
  </w:footnote>
  <w:footnote w:type="continuationSeparator" w:id="0">
    <w:p w14:paraId="4F7C46D9" w14:textId="77777777" w:rsidR="00682F9F" w:rsidRDefault="00682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765922" w:rsidRPr="00CC3989" w:rsidRDefault="00B46BAC" w:rsidP="00765922">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624B8"/>
    <w:rsid w:val="000C437B"/>
    <w:rsid w:val="000F6EA8"/>
    <w:rsid w:val="00101A45"/>
    <w:rsid w:val="00111E81"/>
    <w:rsid w:val="0015679E"/>
    <w:rsid w:val="001D51A0"/>
    <w:rsid w:val="0033296B"/>
    <w:rsid w:val="00336311"/>
    <w:rsid w:val="003436AC"/>
    <w:rsid w:val="0042006A"/>
    <w:rsid w:val="00481E05"/>
    <w:rsid w:val="0051337B"/>
    <w:rsid w:val="00523FEE"/>
    <w:rsid w:val="00592148"/>
    <w:rsid w:val="00682F9F"/>
    <w:rsid w:val="006B5F16"/>
    <w:rsid w:val="007067E0"/>
    <w:rsid w:val="00720579"/>
    <w:rsid w:val="00765922"/>
    <w:rsid w:val="00781F4D"/>
    <w:rsid w:val="007D3DE5"/>
    <w:rsid w:val="008629B4"/>
    <w:rsid w:val="00967BE0"/>
    <w:rsid w:val="009B245E"/>
    <w:rsid w:val="00A16F4E"/>
    <w:rsid w:val="00A204D6"/>
    <w:rsid w:val="00A76E1D"/>
    <w:rsid w:val="00B46BAC"/>
    <w:rsid w:val="00BE77B1"/>
    <w:rsid w:val="00BF3885"/>
    <w:rsid w:val="00C21B28"/>
    <w:rsid w:val="00CC3834"/>
    <w:rsid w:val="00D405B8"/>
    <w:rsid w:val="00DA092A"/>
    <w:rsid w:val="00E4551C"/>
    <w:rsid w:val="00EA43F2"/>
    <w:rsid w:val="00F1337D"/>
    <w:rsid w:val="00F667ED"/>
    <w:rsid w:val="00F742AF"/>
    <w:rsid w:val="00F955D5"/>
    <w:rsid w:val="00FC113B"/>
    <w:rsid w:val="00FE38B6"/>
    <w:rsid w:val="076BFF54"/>
    <w:rsid w:val="5D54C62F"/>
    <w:rsid w:val="7A485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22CD"/>
  <w15:chartTrackingRefBased/>
  <w15:docId w15:val="{F22E6C45-5A6D-4A22-9403-65F36BA5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rPr>
      <w:sz w:val="22"/>
      <w:szCs w:val="22"/>
    </w:r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4</DocSecurity>
  <Lines>11</Lines>
  <Paragraphs>3</Paragraphs>
  <ScaleCrop>false</ScaleCrop>
  <Company>NYCC</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2026-02-18T18:04:00Z</dcterms:created>
  <dcterms:modified xsi:type="dcterms:W3CDTF">2026-02-18T18:04:00Z</dcterms:modified>
</cp:coreProperties>
</file>