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61A3" w14:textId="5CCCCA1C" w:rsidR="00351D59" w:rsidRDefault="00702D11" w:rsidP="00351D59">
      <w:pPr>
        <w:widowControl w:val="0"/>
        <w:autoSpaceDE w:val="0"/>
        <w:autoSpaceDN w:val="0"/>
        <w:adjustRightInd w:val="0"/>
        <w:jc w:val="center"/>
      </w:pPr>
      <w:r>
        <w:t>Int. No.</w:t>
      </w:r>
      <w:r w:rsidR="00351D59">
        <w:t xml:space="preserve"> </w:t>
      </w:r>
      <w:r w:rsidR="007E00D9">
        <w:t>506</w:t>
      </w:r>
    </w:p>
    <w:p w14:paraId="203377EB" w14:textId="77777777" w:rsidR="00351D59" w:rsidRDefault="00351D59" w:rsidP="00351D59">
      <w:pPr>
        <w:widowControl w:val="0"/>
        <w:autoSpaceDE w:val="0"/>
        <w:autoSpaceDN w:val="0"/>
        <w:adjustRightInd w:val="0"/>
        <w:jc w:val="center"/>
      </w:pPr>
    </w:p>
    <w:p w14:paraId="4CB92A79" w14:textId="63901409" w:rsidR="00E962A7" w:rsidRDefault="00E962A7" w:rsidP="00E962A7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By Council Members Williams</w:t>
      </w:r>
      <w:r w:rsidR="006632EB">
        <w:rPr>
          <w:rFonts w:eastAsiaTheme="minorHAnsi"/>
        </w:rPr>
        <w:t xml:space="preserve">, </w:t>
      </w:r>
      <w:r>
        <w:rPr>
          <w:rFonts w:eastAsiaTheme="minorHAnsi"/>
        </w:rPr>
        <w:t>Louis</w:t>
      </w:r>
      <w:r w:rsidR="006632EB">
        <w:rPr>
          <w:rFonts w:eastAsiaTheme="minorHAnsi"/>
        </w:rPr>
        <w:t xml:space="preserve"> and Salaam</w:t>
      </w:r>
    </w:p>
    <w:p w14:paraId="2AA88F95" w14:textId="77777777" w:rsidR="00351D59" w:rsidRDefault="00351D59" w:rsidP="00351D59">
      <w:pPr>
        <w:widowControl w:val="0"/>
        <w:autoSpaceDE w:val="0"/>
        <w:autoSpaceDN w:val="0"/>
        <w:adjustRightInd w:val="0"/>
      </w:pPr>
    </w:p>
    <w:p w14:paraId="6938825B" w14:textId="1A87B251" w:rsidR="00065EA2" w:rsidRPr="00065EA2" w:rsidRDefault="00065EA2" w:rsidP="00242B55">
      <w:pPr>
        <w:widowControl w:val="0"/>
        <w:autoSpaceDE w:val="0"/>
        <w:autoSpaceDN w:val="0"/>
        <w:adjustRightInd w:val="0"/>
        <w:jc w:val="both"/>
        <w:rPr>
          <w:vanish/>
        </w:rPr>
      </w:pPr>
      <w:proofErr w:type="gramStart"/>
      <w:r w:rsidRPr="00065EA2">
        <w:rPr>
          <w:vanish/>
        </w:rPr>
        <w:t>..</w:t>
      </w:r>
      <w:proofErr w:type="gramEnd"/>
      <w:r w:rsidRPr="00065EA2">
        <w:rPr>
          <w:vanish/>
        </w:rPr>
        <w:t>Title</w:t>
      </w:r>
    </w:p>
    <w:p w14:paraId="0F9704CC" w14:textId="6D10275D" w:rsidR="00351D59" w:rsidRDefault="00065EA2" w:rsidP="00242B55">
      <w:pPr>
        <w:widowControl w:val="0"/>
        <w:autoSpaceDE w:val="0"/>
        <w:autoSpaceDN w:val="0"/>
        <w:adjustRightInd w:val="0"/>
        <w:jc w:val="both"/>
      </w:pPr>
      <w:r>
        <w:t>A Local Law i</w:t>
      </w:r>
      <w:r w:rsidR="00351D59">
        <w:t xml:space="preserve">n relation to renaming </w:t>
      </w:r>
      <w:r w:rsidR="008E539A">
        <w:t xml:space="preserve">one </w:t>
      </w:r>
      <w:r w:rsidR="008E539A" w:rsidRPr="00B549BC">
        <w:t>thoroughfare</w:t>
      </w:r>
      <w:r w:rsidR="00351D59">
        <w:t xml:space="preserve"> in the Borough of</w:t>
      </w:r>
      <w:r w:rsidR="00D22769">
        <w:t xml:space="preserve"> </w:t>
      </w:r>
      <w:r w:rsidR="00F61C05">
        <w:t>Queens</w:t>
      </w:r>
      <w:r w:rsidR="00351D59">
        <w:t xml:space="preserve">, </w:t>
      </w:r>
      <w:r w:rsidR="00F61C05">
        <w:t>The Live End</w:t>
      </w:r>
      <w:r w:rsidR="00351D59">
        <w:t xml:space="preserve">, and to amend the official map of </w:t>
      </w:r>
      <w:r w:rsidR="0018565B">
        <w:t>the city of New York accordingly</w:t>
      </w:r>
    </w:p>
    <w:p w14:paraId="2F9FBE62" w14:textId="77777777" w:rsidR="00351D59" w:rsidRDefault="00351D59" w:rsidP="00351D59">
      <w:pPr>
        <w:widowControl w:val="0"/>
        <w:autoSpaceDE w:val="0"/>
        <w:autoSpaceDN w:val="0"/>
        <w:adjustRightInd w:val="0"/>
        <w:rPr>
          <w:vanish/>
        </w:rPr>
      </w:pPr>
      <w:proofErr w:type="gramStart"/>
      <w:r>
        <w:rPr>
          <w:vanish/>
        </w:rPr>
        <w:t>..</w:t>
      </w:r>
      <w:proofErr w:type="gramEnd"/>
      <w:r>
        <w:rPr>
          <w:vanish/>
        </w:rPr>
        <w:t>Body</w:t>
      </w:r>
    </w:p>
    <w:p w14:paraId="1E5778E4" w14:textId="77777777" w:rsidR="00351D59" w:rsidRDefault="00351D59" w:rsidP="00351D59">
      <w:pPr>
        <w:widowControl w:val="0"/>
        <w:autoSpaceDE w:val="0"/>
        <w:autoSpaceDN w:val="0"/>
        <w:adjustRightInd w:val="0"/>
      </w:pPr>
    </w:p>
    <w:p w14:paraId="1CC57AA7" w14:textId="77777777" w:rsidR="00351D59" w:rsidRDefault="00351D59" w:rsidP="00351D59">
      <w:pPr>
        <w:widowControl w:val="0"/>
        <w:autoSpaceDE w:val="0"/>
        <w:autoSpaceDN w:val="0"/>
        <w:adjustRightInd w:val="0"/>
      </w:pPr>
      <w:r>
        <w:rPr>
          <w:u w:val="single"/>
        </w:rPr>
        <w:t>Be it enacted by the Council as follows:</w:t>
      </w:r>
    </w:p>
    <w:p w14:paraId="5EFF1881" w14:textId="77777777" w:rsidR="00351D59" w:rsidRDefault="00351D59" w:rsidP="00351D59">
      <w:pPr>
        <w:widowControl w:val="0"/>
        <w:autoSpaceDE w:val="0"/>
        <w:autoSpaceDN w:val="0"/>
        <w:adjustRightInd w:val="0"/>
      </w:pPr>
    </w:p>
    <w:p w14:paraId="515411EE" w14:textId="4D203A6F" w:rsidR="00351D59" w:rsidRDefault="00351D59" w:rsidP="00EA2A14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ab/>
        <w:t xml:space="preserve">Section 1. The following </w:t>
      </w:r>
      <w:r w:rsidR="00F61C05">
        <w:t>street</w:t>
      </w:r>
      <w:r w:rsidR="00001ACB">
        <w:t xml:space="preserve"> </w:t>
      </w:r>
      <w:r w:rsidR="005A3473">
        <w:t>name</w:t>
      </w:r>
      <w:r w:rsidR="00F61C05">
        <w:t>, in the Borough of</w:t>
      </w:r>
      <w:r w:rsidR="00CD1C57">
        <w:t xml:space="preserve"> </w:t>
      </w:r>
      <w:r w:rsidR="00F61C05">
        <w:t>Queens</w:t>
      </w:r>
      <w:r w:rsidR="00C337CE">
        <w:t>,</w:t>
      </w:r>
      <w:r>
        <w:t xml:space="preserve"> is hereby renamed as hereafter indicated.</w:t>
      </w:r>
    </w:p>
    <w:p w14:paraId="2140AB88" w14:textId="77777777" w:rsidR="00351D59" w:rsidRDefault="00351D59" w:rsidP="00351D59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7"/>
        <w:gridCol w:w="3045"/>
        <w:gridCol w:w="3269"/>
      </w:tblGrid>
      <w:tr w:rsidR="00351D59" w14:paraId="573A4226" w14:textId="77777777" w:rsidTr="00F61C05">
        <w:trPr>
          <w:trHeight w:val="615"/>
        </w:trPr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529A" w14:textId="77777777" w:rsidR="00351D59" w:rsidRDefault="00351D59" w:rsidP="00484EB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New Name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C1C0" w14:textId="77777777" w:rsidR="00351D59" w:rsidRDefault="00351D59" w:rsidP="00484EB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Present Name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BA7E" w14:textId="77777777" w:rsidR="00351D59" w:rsidRDefault="00351D59" w:rsidP="00484EB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Limits</w:t>
            </w:r>
          </w:p>
        </w:tc>
      </w:tr>
      <w:tr w:rsidR="00351D59" w14:paraId="10271F7F" w14:textId="77777777" w:rsidTr="00A3724B">
        <w:trPr>
          <w:trHeight w:val="1527"/>
        </w:trPr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7E" w14:textId="09FC0634" w:rsidR="00351D59" w:rsidRDefault="00F61C05" w:rsidP="00242B55">
            <w:pPr>
              <w:widowControl w:val="0"/>
              <w:autoSpaceDE w:val="0"/>
              <w:autoSpaceDN w:val="0"/>
              <w:adjustRightInd w:val="0"/>
            </w:pPr>
            <w:r>
              <w:t>The Live End</w:t>
            </w: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1CDF" w14:textId="29F3D035" w:rsidR="00351D59" w:rsidRDefault="00726E93" w:rsidP="00484EB9">
            <w:pPr>
              <w:widowControl w:val="0"/>
              <w:autoSpaceDE w:val="0"/>
              <w:autoSpaceDN w:val="0"/>
              <w:adjustRightInd w:val="0"/>
            </w:pPr>
            <w:r>
              <w:t>Murdock</w:t>
            </w:r>
            <w:r w:rsidR="00F61C05">
              <w:t xml:space="preserve"> Avenue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78A4" w14:textId="030A362B" w:rsidR="00351D59" w:rsidRDefault="00F61C05" w:rsidP="000448B2">
            <w:pPr>
              <w:widowControl w:val="0"/>
              <w:autoSpaceDE w:val="0"/>
              <w:autoSpaceDN w:val="0"/>
              <w:adjustRightInd w:val="0"/>
              <w:jc w:val="both"/>
            </w:pPr>
            <w:r w:rsidRPr="00F61C05">
              <w:t xml:space="preserve">Between </w:t>
            </w:r>
            <w:r>
              <w:t>180</w:t>
            </w:r>
            <w:r w:rsidRPr="00F61C05">
              <w:t>th Street and the dead end of the block</w:t>
            </w:r>
          </w:p>
        </w:tc>
      </w:tr>
    </w:tbl>
    <w:p w14:paraId="47EFFE9D" w14:textId="77777777" w:rsidR="00351D59" w:rsidRDefault="00351D59" w:rsidP="00351D59">
      <w:pPr>
        <w:widowControl w:val="0"/>
        <w:autoSpaceDE w:val="0"/>
        <w:autoSpaceDN w:val="0"/>
        <w:adjustRightInd w:val="0"/>
      </w:pPr>
    </w:p>
    <w:p w14:paraId="742EDCAA" w14:textId="41B26418" w:rsidR="00351D59" w:rsidRDefault="00351D59" w:rsidP="00EA2A14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</w:pPr>
      <w:r>
        <w:t>§2. The official map of the city of New York shall be amended in accordance with</w:t>
      </w:r>
      <w:r w:rsidR="008A1773">
        <w:t xml:space="preserve"> </w:t>
      </w:r>
      <w:r>
        <w:t>the provisions of section one of this local law.</w:t>
      </w:r>
    </w:p>
    <w:p w14:paraId="213BF86E" w14:textId="77777777" w:rsidR="00351D59" w:rsidRDefault="00351D59" w:rsidP="00EA2A14">
      <w:pPr>
        <w:widowControl w:val="0"/>
        <w:autoSpaceDE w:val="0"/>
        <w:autoSpaceDN w:val="0"/>
        <w:adjustRightInd w:val="0"/>
        <w:jc w:val="both"/>
      </w:pPr>
      <w:r>
        <w:tab/>
        <w:t>§3. This local law shall take effect immediately.</w:t>
      </w:r>
    </w:p>
    <w:p w14:paraId="14B65574" w14:textId="77777777" w:rsidR="00CA0DBA" w:rsidRDefault="00CA0DBA" w:rsidP="00351D59">
      <w:pPr>
        <w:widowControl w:val="0"/>
        <w:autoSpaceDE w:val="0"/>
        <w:autoSpaceDN w:val="0"/>
        <w:adjustRightInd w:val="0"/>
      </w:pPr>
    </w:p>
    <w:p w14:paraId="31F8ED2D" w14:textId="77777777" w:rsidR="00CA0DBA" w:rsidRDefault="00CA0DBA" w:rsidP="00351D59">
      <w:pPr>
        <w:widowControl w:val="0"/>
        <w:autoSpaceDE w:val="0"/>
        <w:autoSpaceDN w:val="0"/>
        <w:adjustRightInd w:val="0"/>
      </w:pPr>
    </w:p>
    <w:p w14:paraId="35AFAD5E" w14:textId="77777777" w:rsidR="00351D59" w:rsidRDefault="00351D59" w:rsidP="00351D59">
      <w:pPr>
        <w:widowControl w:val="0"/>
        <w:autoSpaceDE w:val="0"/>
        <w:autoSpaceDN w:val="0"/>
        <w:adjustRightInd w:val="0"/>
      </w:pPr>
    </w:p>
    <w:p w14:paraId="2F9AB6B5" w14:textId="77777777" w:rsidR="00351D59" w:rsidRDefault="00351D59" w:rsidP="00351D59">
      <w:pPr>
        <w:widowControl w:val="0"/>
        <w:autoSpaceDE w:val="0"/>
        <w:autoSpaceDN w:val="0"/>
        <w:adjustRightInd w:val="0"/>
      </w:pPr>
    </w:p>
    <w:p w14:paraId="5D600323" w14:textId="77777777" w:rsidR="00351D59" w:rsidRPr="00EA2A14" w:rsidRDefault="000103A4" w:rsidP="00351D59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EA2A14">
        <w:rPr>
          <w:sz w:val="18"/>
          <w:szCs w:val="18"/>
        </w:rPr>
        <w:t>KS</w:t>
      </w:r>
    </w:p>
    <w:p w14:paraId="47653732" w14:textId="6706D31B" w:rsidR="00351D59" w:rsidRDefault="00351D59" w:rsidP="00351D59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EA2A14">
        <w:rPr>
          <w:sz w:val="18"/>
          <w:szCs w:val="18"/>
        </w:rPr>
        <w:t>LS #</w:t>
      </w:r>
      <w:r w:rsidR="00EE3908">
        <w:rPr>
          <w:sz w:val="18"/>
          <w:szCs w:val="18"/>
        </w:rPr>
        <w:t>18443</w:t>
      </w:r>
    </w:p>
    <w:p w14:paraId="0362BBD9" w14:textId="0BDD9112" w:rsidR="00F130C6" w:rsidRPr="00EA2A14" w:rsidRDefault="00A14EA6" w:rsidP="00351D59">
      <w:pPr>
        <w:widowControl w:val="0"/>
        <w:autoSpaceDE w:val="0"/>
        <w:autoSpaceDN w:val="0"/>
        <w:adjustRightInd w:val="0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Int. </w:t>
      </w:r>
      <w:r w:rsidR="00C44145">
        <w:rPr>
          <w:sz w:val="18"/>
          <w:szCs w:val="18"/>
        </w:rPr>
        <w:t>#</w:t>
      </w:r>
      <w:proofErr w:type="gramEnd"/>
      <w:r>
        <w:rPr>
          <w:sz w:val="18"/>
          <w:szCs w:val="18"/>
        </w:rPr>
        <w:t>1178-2025</w:t>
      </w:r>
    </w:p>
    <w:p w14:paraId="4962EA37" w14:textId="29BC17D6" w:rsidR="00351D59" w:rsidRDefault="00A14EA6" w:rsidP="00351D59">
      <w:pPr>
        <w:widowControl w:val="0"/>
        <w:autoSpaceDE w:val="0"/>
        <w:autoSpaceDN w:val="0"/>
        <w:adjustRightInd w:val="0"/>
      </w:pPr>
      <w:r>
        <w:rPr>
          <w:sz w:val="18"/>
          <w:szCs w:val="18"/>
        </w:rPr>
        <w:t>1/6/2026 4:52 PM</w:t>
      </w:r>
    </w:p>
    <w:p w14:paraId="72C00E0E" w14:textId="77777777" w:rsidR="00790698" w:rsidRDefault="00790698"/>
    <w:sectPr w:rsidR="00790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D59"/>
    <w:rsid w:val="00001ACB"/>
    <w:rsid w:val="000103A4"/>
    <w:rsid w:val="000448B2"/>
    <w:rsid w:val="00065EA2"/>
    <w:rsid w:val="000C4953"/>
    <w:rsid w:val="0018565B"/>
    <w:rsid w:val="0021078C"/>
    <w:rsid w:val="00242B55"/>
    <w:rsid w:val="002525F2"/>
    <w:rsid w:val="00334A0A"/>
    <w:rsid w:val="00351D59"/>
    <w:rsid w:val="003C4DFF"/>
    <w:rsid w:val="003D7672"/>
    <w:rsid w:val="004322BF"/>
    <w:rsid w:val="00490D5B"/>
    <w:rsid w:val="00507156"/>
    <w:rsid w:val="00523A3F"/>
    <w:rsid w:val="00541D5A"/>
    <w:rsid w:val="005A3473"/>
    <w:rsid w:val="006429D9"/>
    <w:rsid w:val="006632EB"/>
    <w:rsid w:val="00702D11"/>
    <w:rsid w:val="00726E93"/>
    <w:rsid w:val="00790698"/>
    <w:rsid w:val="007E00D9"/>
    <w:rsid w:val="007E4759"/>
    <w:rsid w:val="00862601"/>
    <w:rsid w:val="008A1773"/>
    <w:rsid w:val="008E539A"/>
    <w:rsid w:val="009B0831"/>
    <w:rsid w:val="009C0B9C"/>
    <w:rsid w:val="00A14EA6"/>
    <w:rsid w:val="00A3724B"/>
    <w:rsid w:val="00A60390"/>
    <w:rsid w:val="00AF7182"/>
    <w:rsid w:val="00C2721C"/>
    <w:rsid w:val="00C337CE"/>
    <w:rsid w:val="00C44145"/>
    <w:rsid w:val="00CA0DBA"/>
    <w:rsid w:val="00CD1C57"/>
    <w:rsid w:val="00CF1435"/>
    <w:rsid w:val="00D22769"/>
    <w:rsid w:val="00E962A7"/>
    <w:rsid w:val="00EA2A14"/>
    <w:rsid w:val="00EC0B8C"/>
    <w:rsid w:val="00EE3908"/>
    <w:rsid w:val="00F130C6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3BF41"/>
  <w15:chartTrackingRefBased/>
  <w15:docId w15:val="{3460CE3C-B02A-407A-945F-171F2BE8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A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A3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0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7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7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78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1078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2A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Delancey, Thaddea</cp:lastModifiedBy>
  <cp:revision>6</cp:revision>
  <cp:lastPrinted>2017-05-16T17:40:00Z</cp:lastPrinted>
  <dcterms:created xsi:type="dcterms:W3CDTF">2026-02-18T17:40:00Z</dcterms:created>
  <dcterms:modified xsi:type="dcterms:W3CDTF">2026-03-27T18:15:00Z</dcterms:modified>
</cp:coreProperties>
</file>