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10737" w14:textId="13451B8A" w:rsidR="005C0B90" w:rsidRDefault="005C0B90" w:rsidP="005C0B90">
      <w:pPr>
        <w:jc w:val="center"/>
      </w:pPr>
      <w:r>
        <w:t>Res. No.</w:t>
      </w:r>
      <w:r w:rsidR="00B7761C">
        <w:t xml:space="preserve"> </w:t>
      </w:r>
      <w:r w:rsidR="005A33E8">
        <w:t>130</w:t>
      </w:r>
    </w:p>
    <w:p w14:paraId="55EEB780" w14:textId="77777777" w:rsidR="005C0B90" w:rsidRDefault="005C0B90" w:rsidP="005C0B90"/>
    <w:p w14:paraId="67C19F3A" w14:textId="77777777" w:rsidR="00B7761C" w:rsidRPr="00B7761C" w:rsidRDefault="00B7761C" w:rsidP="002C0E28">
      <w:pPr>
        <w:jc w:val="both"/>
        <w:rPr>
          <w:vanish/>
        </w:rPr>
      </w:pPr>
      <w:proofErr w:type="gramStart"/>
      <w:r w:rsidRPr="00B7761C">
        <w:rPr>
          <w:vanish/>
        </w:rPr>
        <w:t>..</w:t>
      </w:r>
      <w:proofErr w:type="gramEnd"/>
      <w:r w:rsidRPr="00B7761C">
        <w:rPr>
          <w:vanish/>
        </w:rPr>
        <w:t>Title</w:t>
      </w:r>
    </w:p>
    <w:p w14:paraId="42028044" w14:textId="0A2A9334" w:rsidR="005C0B90" w:rsidRDefault="005C0B90" w:rsidP="002C0E28">
      <w:pPr>
        <w:jc w:val="both"/>
      </w:pPr>
      <w:r>
        <w:t xml:space="preserve">Resolution </w:t>
      </w:r>
      <w:r w:rsidR="00D37E1D">
        <w:t xml:space="preserve">calling </w:t>
      </w:r>
      <w:r w:rsidR="00AD631C">
        <w:t>on</w:t>
      </w:r>
      <w:r w:rsidR="006D7CD6">
        <w:t xml:space="preserve"> the</w:t>
      </w:r>
      <w:r w:rsidR="00AD631C">
        <w:t xml:space="preserve"> </w:t>
      </w:r>
      <w:r w:rsidR="00FB1384" w:rsidRPr="00FB1384">
        <w:t xml:space="preserve">developers of mobile navigation applications, including Google Maps, Apple Maps, and Waze, to incorporate a dedicated commercial vehicle option that integrates the </w:t>
      </w:r>
      <w:r w:rsidR="00FB1384">
        <w:t>Department of Transportation</w:t>
      </w:r>
      <w:r w:rsidR="00FB1384" w:rsidRPr="00FB1384">
        <w:t xml:space="preserve"> Truck Route</w:t>
      </w:r>
      <w:r w:rsidR="006D7CD6">
        <w:t>s</w:t>
      </w:r>
      <w:r w:rsidR="00FB1384" w:rsidRPr="00FB1384">
        <w:t xml:space="preserve"> Map</w:t>
      </w:r>
    </w:p>
    <w:p w14:paraId="1E5DEAFD" w14:textId="61B10BD9" w:rsidR="00B7761C" w:rsidRPr="00B7761C" w:rsidRDefault="00B7761C" w:rsidP="002C0E28">
      <w:pPr>
        <w:jc w:val="both"/>
        <w:rPr>
          <w:vanish/>
        </w:rPr>
      </w:pPr>
      <w:proofErr w:type="gramStart"/>
      <w:r w:rsidRPr="00B7761C">
        <w:rPr>
          <w:vanish/>
        </w:rPr>
        <w:t>..</w:t>
      </w:r>
      <w:proofErr w:type="gramEnd"/>
      <w:r w:rsidRPr="00B7761C">
        <w:rPr>
          <w:vanish/>
        </w:rPr>
        <w:t>Body</w:t>
      </w:r>
    </w:p>
    <w:p w14:paraId="74FF9794" w14:textId="77777777" w:rsidR="005C0B90" w:rsidRDefault="005C0B90" w:rsidP="002C0E28">
      <w:pPr>
        <w:jc w:val="both"/>
      </w:pPr>
    </w:p>
    <w:p w14:paraId="54979D67" w14:textId="6893A231" w:rsidR="00384E83" w:rsidRDefault="00384E83" w:rsidP="00384E83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 xml:space="preserve">By Council Members Paladino, Thomas-Henry, Louis, </w:t>
      </w:r>
      <w:r w:rsidR="005C5DFB">
        <w:rPr>
          <w:rFonts w:eastAsiaTheme="minorHAnsi"/>
        </w:rPr>
        <w:t xml:space="preserve">Wong, </w:t>
      </w:r>
      <w:r>
        <w:rPr>
          <w:rFonts w:eastAsiaTheme="minorHAnsi"/>
        </w:rPr>
        <w:t>Ariola, Carr, Vernikov and Morano</w:t>
      </w:r>
    </w:p>
    <w:p w14:paraId="1C05D0BB" w14:textId="77777777" w:rsidR="008619A7" w:rsidRDefault="008619A7" w:rsidP="001B7C05">
      <w:pPr>
        <w:jc w:val="both"/>
      </w:pPr>
    </w:p>
    <w:p w14:paraId="6451EBFC" w14:textId="69F02824" w:rsidR="00FB1384" w:rsidRPr="00FB1384" w:rsidRDefault="00FB1384" w:rsidP="00FB1384">
      <w:pPr>
        <w:spacing w:line="480" w:lineRule="auto"/>
        <w:ind w:firstLine="720"/>
        <w:jc w:val="both"/>
      </w:pPr>
      <w:r w:rsidRPr="00FB1384">
        <w:t xml:space="preserve">Whereas, </w:t>
      </w:r>
      <w:proofErr w:type="gramStart"/>
      <w:r>
        <w:t>T</w:t>
      </w:r>
      <w:r w:rsidRPr="00FB1384">
        <w:t>he</w:t>
      </w:r>
      <w:proofErr w:type="gramEnd"/>
      <w:r w:rsidRPr="00FB1384">
        <w:t xml:space="preserve"> trucking industry is a vital component of New York City’s economy, employing over 8,000 </w:t>
      </w:r>
      <w:r w:rsidR="0077595A">
        <w:t>New Yorkers</w:t>
      </w:r>
      <w:r w:rsidRPr="00FB1384">
        <w:t xml:space="preserve"> and transporting </w:t>
      </w:r>
      <w:r w:rsidR="006D7CD6">
        <w:t xml:space="preserve">close to </w:t>
      </w:r>
      <w:r w:rsidRPr="00FB1384">
        <w:t>90% of goods</w:t>
      </w:r>
      <w:r w:rsidR="00CE72F5">
        <w:t xml:space="preserve"> that move</w:t>
      </w:r>
      <w:r w:rsidRPr="00FB1384">
        <w:t xml:space="preserve"> into and throughout the </w:t>
      </w:r>
      <w:proofErr w:type="gramStart"/>
      <w:r w:rsidRPr="00FB1384">
        <w:t>City</w:t>
      </w:r>
      <w:proofErr w:type="gramEnd"/>
      <w:r w:rsidRPr="00FB1384">
        <w:t>; and</w:t>
      </w:r>
    </w:p>
    <w:p w14:paraId="35D70B99" w14:textId="77777777" w:rsidR="00FB1384" w:rsidRPr="00FB1384" w:rsidRDefault="00FB1384" w:rsidP="00FB1384">
      <w:pPr>
        <w:spacing w:line="480" w:lineRule="auto"/>
        <w:ind w:firstLine="720"/>
        <w:jc w:val="both"/>
      </w:pPr>
      <w:r w:rsidRPr="00FB1384">
        <w:t xml:space="preserve">Whereas, </w:t>
      </w:r>
      <w:r>
        <w:t>C</w:t>
      </w:r>
      <w:r w:rsidRPr="00FB1384">
        <w:t>ongestion significantly impacts the trucking industry, resulting in the loss of 60.7 million hours of productivity in 2015, at an estimated cost of nearly $3.9 billion in New York City alone; and</w:t>
      </w:r>
    </w:p>
    <w:p w14:paraId="15E4B963" w14:textId="77777777" w:rsidR="00FB1384" w:rsidRPr="00FB1384" w:rsidRDefault="00FB1384" w:rsidP="00FB1384">
      <w:pPr>
        <w:spacing w:line="480" w:lineRule="auto"/>
        <w:ind w:firstLine="720"/>
        <w:jc w:val="both"/>
      </w:pPr>
      <w:r w:rsidRPr="00FB1384">
        <w:t xml:space="preserve">Whereas, </w:t>
      </w:r>
      <w:r>
        <w:t>M</w:t>
      </w:r>
      <w:r w:rsidRPr="00FB1384">
        <w:t>obile navigation applications have integrated real-time traffic data to help drivers avoid congested areas, enhancing route efficiency; and</w:t>
      </w:r>
    </w:p>
    <w:p w14:paraId="02A8C56A" w14:textId="77777777" w:rsidR="00FB1384" w:rsidRPr="00FB1384" w:rsidRDefault="00FB1384" w:rsidP="00FB1384">
      <w:pPr>
        <w:spacing w:line="480" w:lineRule="auto"/>
        <w:ind w:firstLine="720"/>
        <w:jc w:val="both"/>
      </w:pPr>
      <w:r w:rsidRPr="00FB1384">
        <w:t xml:space="preserve">Whereas, </w:t>
      </w:r>
      <w:proofErr w:type="gramStart"/>
      <w:r w:rsidR="006D7CD6">
        <w:t>Due</w:t>
      </w:r>
      <w:proofErr w:type="gramEnd"/>
      <w:r w:rsidR="006D7CD6">
        <w:t xml:space="preserve"> to these and other advancements </w:t>
      </w:r>
      <w:r w:rsidRPr="00FB1384">
        <w:t>in mobile technology</w:t>
      </w:r>
      <w:r w:rsidR="006D7CD6">
        <w:t xml:space="preserve">, </w:t>
      </w:r>
      <w:r w:rsidR="006D7CD6" w:rsidRPr="00FB1384">
        <w:t>as of 2012</w:t>
      </w:r>
      <w:r w:rsidR="006D7CD6">
        <w:t>,</w:t>
      </w:r>
      <w:r w:rsidRPr="00FB1384">
        <w:t xml:space="preserve"> over half of truck drivers us</w:t>
      </w:r>
      <w:r w:rsidR="006D7CD6">
        <w:t>e</w:t>
      </w:r>
      <w:r w:rsidRPr="00FB1384">
        <w:t xml:space="preserve"> their mobile phones’ GPS functionality at a rate equal to or greater than traditional GPS devices; and</w:t>
      </w:r>
    </w:p>
    <w:p w14:paraId="1FAA1AB3" w14:textId="77777777" w:rsidR="00FB1384" w:rsidRPr="00FB1384" w:rsidRDefault="00FB1384" w:rsidP="00FB1384">
      <w:pPr>
        <w:spacing w:line="480" w:lineRule="auto"/>
        <w:ind w:firstLine="720"/>
        <w:jc w:val="both"/>
      </w:pPr>
      <w:r w:rsidRPr="00FB1384">
        <w:t xml:space="preserve">Whereas, </w:t>
      </w:r>
      <w:proofErr w:type="gramStart"/>
      <w:r>
        <w:t>D</w:t>
      </w:r>
      <w:r w:rsidRPr="00FB1384">
        <w:t>espite</w:t>
      </w:r>
      <w:proofErr w:type="gramEnd"/>
      <w:r w:rsidRPr="00FB1384">
        <w:t xml:space="preserve"> widespread adoption by truck drivers, ma</w:t>
      </w:r>
      <w:r w:rsidR="006D7CD6">
        <w:t>ny mobile</w:t>
      </w:r>
      <w:r w:rsidRPr="00FB1384">
        <w:t xml:space="preserve"> navigation applications, including </w:t>
      </w:r>
      <w:r w:rsidR="006D7CD6">
        <w:t xml:space="preserve">the three largest applications </w:t>
      </w:r>
      <w:r w:rsidRPr="00FB1384">
        <w:t>Google Maps, Apple Maps, and Waze, lack a dedicated feature for commercial vehicles, leaving drivers without optimal tools for avoiding restricted streets and other areas unsuitable for truck traffic; and</w:t>
      </w:r>
    </w:p>
    <w:p w14:paraId="5BCEF86E" w14:textId="77777777" w:rsidR="00FB1384" w:rsidRPr="00FB1384" w:rsidRDefault="00FB1384" w:rsidP="00FB1384">
      <w:pPr>
        <w:spacing w:line="480" w:lineRule="auto"/>
        <w:ind w:firstLine="720"/>
        <w:jc w:val="both"/>
      </w:pPr>
      <w:r w:rsidRPr="00FB1384">
        <w:t xml:space="preserve">Whereas, </w:t>
      </w:r>
      <w:r>
        <w:t>T</w:t>
      </w:r>
      <w:r w:rsidRPr="00FB1384">
        <w:t>he New York City Department of Transportation (DOT) publishes a comprehensive Truck Route</w:t>
      </w:r>
      <w:r w:rsidR="006D7CD6">
        <w:t>s</w:t>
      </w:r>
      <w:r w:rsidRPr="00FB1384">
        <w:t xml:space="preserve"> Map, which outlines the City’s designated truck routes, including signage, weight limits, dimensions, permitting requirements, and truck-related violations; and</w:t>
      </w:r>
    </w:p>
    <w:p w14:paraId="2E1D75AB" w14:textId="77777777" w:rsidR="00FB1384" w:rsidRPr="00FB1384" w:rsidRDefault="00FB1384" w:rsidP="00FB1384">
      <w:pPr>
        <w:spacing w:line="480" w:lineRule="auto"/>
        <w:ind w:firstLine="720"/>
        <w:jc w:val="both"/>
      </w:pPr>
      <w:r w:rsidRPr="00FB1384">
        <w:lastRenderedPageBreak/>
        <w:t xml:space="preserve">Whereas, </w:t>
      </w:r>
      <w:r>
        <w:t>W</w:t>
      </w:r>
      <w:r w:rsidRPr="00FB1384">
        <w:t>hile the DOT Truck Route</w:t>
      </w:r>
      <w:r w:rsidR="006D7CD6">
        <w:t>s</w:t>
      </w:r>
      <w:r w:rsidRPr="00FB1384">
        <w:t xml:space="preserve"> Map provides essential guidance for commercial drivers, it is </w:t>
      </w:r>
      <w:r w:rsidR="000D3131">
        <w:t>difficult for drivers to use while operating their vehicle</w:t>
      </w:r>
      <w:r w:rsidRPr="00FB1384">
        <w:t xml:space="preserve">, </w:t>
      </w:r>
      <w:r w:rsidR="000D3131">
        <w:t>and</w:t>
      </w:r>
      <w:r w:rsidRPr="00FB1384">
        <w:t xml:space="preserve"> </w:t>
      </w:r>
      <w:r w:rsidR="000D3131">
        <w:t xml:space="preserve">it </w:t>
      </w:r>
      <w:r w:rsidRPr="00FB1384">
        <w:t>does</w:t>
      </w:r>
      <w:r w:rsidR="000D3131">
        <w:t xml:space="preserve"> not</w:t>
      </w:r>
      <w:r w:rsidRPr="00FB1384">
        <w:t xml:space="preserve"> </w:t>
      </w:r>
      <w:r w:rsidR="000D3131">
        <w:t>feature</w:t>
      </w:r>
      <w:r w:rsidRPr="00FB1384">
        <w:t xml:space="preserve"> real-time traffic data, limiting its effectiveness in mitigating congestion; and</w:t>
      </w:r>
    </w:p>
    <w:p w14:paraId="3B37F591" w14:textId="77777777" w:rsidR="00FB1384" w:rsidRPr="00FB1384" w:rsidRDefault="00FB1384" w:rsidP="00FB1384">
      <w:pPr>
        <w:spacing w:line="480" w:lineRule="auto"/>
        <w:ind w:firstLine="720"/>
        <w:jc w:val="both"/>
      </w:pPr>
      <w:r w:rsidRPr="00FB1384">
        <w:t xml:space="preserve">Whereas, </w:t>
      </w:r>
      <w:r>
        <w:t>I</w:t>
      </w:r>
      <w:r w:rsidRPr="00FB1384">
        <w:t>n 2024, New York City recorded over 3,500</w:t>
      </w:r>
      <w:r w:rsidR="000D3131">
        <w:t xml:space="preserve"> </w:t>
      </w:r>
      <w:r w:rsidRPr="00FB1384">
        <w:t>noise complaints related to trucks</w:t>
      </w:r>
      <w:r w:rsidR="006D7CD6">
        <w:t xml:space="preserve"> reported to NYC311</w:t>
      </w:r>
      <w:r w:rsidRPr="00FB1384">
        <w:t xml:space="preserve">, including reports of loud music and engine noise, along with over 3,400 </w:t>
      </w:r>
      <w:r w:rsidR="000D3131">
        <w:t xml:space="preserve">NYC311 </w:t>
      </w:r>
      <w:r w:rsidRPr="00FB1384">
        <w:t>complaints concerning trucks operating on unauthorized streets</w:t>
      </w:r>
      <w:r w:rsidR="006D7CD6">
        <w:t xml:space="preserve"> reported to NYC311</w:t>
      </w:r>
      <w:r w:rsidRPr="00FB1384">
        <w:t xml:space="preserve">, and between 2013 and 2018, </w:t>
      </w:r>
      <w:r w:rsidR="00F01994">
        <w:t xml:space="preserve">there were </w:t>
      </w:r>
      <w:r w:rsidRPr="00FB1384">
        <w:t>over 400 incidents of bridge strikes, all contributing to safety hazards and neighborhood disruptions; and</w:t>
      </w:r>
    </w:p>
    <w:p w14:paraId="6CD48A59" w14:textId="77777777" w:rsidR="00FB1384" w:rsidRPr="00FB1384" w:rsidRDefault="00FB1384" w:rsidP="00FB1384">
      <w:pPr>
        <w:spacing w:line="480" w:lineRule="auto"/>
        <w:ind w:firstLine="720"/>
        <w:jc w:val="both"/>
      </w:pPr>
      <w:r w:rsidRPr="00FB1384">
        <w:t xml:space="preserve">Whereas, </w:t>
      </w:r>
      <w:r w:rsidR="006D7CD6">
        <w:t>I</w:t>
      </w:r>
      <w:r w:rsidRPr="00FB1384">
        <w:t>ntegrating the DOT Truck Route</w:t>
      </w:r>
      <w:r w:rsidR="006D7CD6">
        <w:t>s</w:t>
      </w:r>
      <w:r w:rsidRPr="00FB1384">
        <w:t xml:space="preserve"> Map into </w:t>
      </w:r>
      <w:r w:rsidR="006D7CD6">
        <w:t xml:space="preserve">mobile </w:t>
      </w:r>
      <w:r w:rsidRPr="00FB1384">
        <w:t>navigation</w:t>
      </w:r>
      <w:r w:rsidR="006D7CD6">
        <w:t xml:space="preserve"> applications</w:t>
      </w:r>
      <w:r w:rsidRPr="00FB1384">
        <w:t xml:space="preserve"> with a dedicated commercial vehicle option would enable drivers to more easily avoid residential areas and restricted streets, </w:t>
      </w:r>
      <w:r w:rsidR="006D7CD6">
        <w:t xml:space="preserve">thereby </w:t>
      </w:r>
      <w:r w:rsidRPr="00FB1384">
        <w:t xml:space="preserve">reducing noise complaints, truck route violations, traffic congestion, and bridge strikes, thereby enhancing </w:t>
      </w:r>
      <w:r w:rsidR="006D7CD6">
        <w:t xml:space="preserve">quality of life, </w:t>
      </w:r>
      <w:r w:rsidRPr="00FB1384">
        <w:t>safet</w:t>
      </w:r>
      <w:r w:rsidR="006D7CD6">
        <w:t xml:space="preserve">y, and </w:t>
      </w:r>
      <w:r w:rsidRPr="00FB1384">
        <w:t>efficiency for all road users and residents; now, therefore, be it</w:t>
      </w:r>
    </w:p>
    <w:p w14:paraId="30CC6DE5" w14:textId="77777777" w:rsidR="00127E72" w:rsidRPr="00127E72" w:rsidRDefault="008911F6" w:rsidP="002C0E28">
      <w:pPr>
        <w:spacing w:line="480" w:lineRule="auto"/>
        <w:ind w:firstLine="720"/>
        <w:jc w:val="both"/>
      </w:pPr>
      <w:r>
        <w:t>Resolved, That the Council of the City of New York calls on</w:t>
      </w:r>
      <w:r w:rsidR="006D7CD6">
        <w:t xml:space="preserve"> the</w:t>
      </w:r>
      <w:r>
        <w:t xml:space="preserve"> </w:t>
      </w:r>
      <w:r w:rsidR="00FB1384" w:rsidRPr="00FB1384">
        <w:t xml:space="preserve">developers of mobile navigation applications, including Google Maps, Apple Maps, and Waze, to incorporate a dedicated commercial vehicle option that integrates the </w:t>
      </w:r>
      <w:r w:rsidR="00FB1384">
        <w:t>Department of Transportation</w:t>
      </w:r>
      <w:r w:rsidR="00FB1384" w:rsidRPr="00FB1384">
        <w:t xml:space="preserve"> Truck Route</w:t>
      </w:r>
      <w:r w:rsidR="006D7CD6">
        <w:t>s</w:t>
      </w:r>
      <w:r w:rsidR="00FB1384" w:rsidRPr="00FB1384">
        <w:t xml:space="preserve"> Map</w:t>
      </w:r>
      <w:r w:rsidR="00AD631C">
        <w:t xml:space="preserve">. </w:t>
      </w:r>
    </w:p>
    <w:p w14:paraId="2DA0C3E2" w14:textId="77777777" w:rsidR="005C0B90" w:rsidRDefault="005C0B90" w:rsidP="00041810"/>
    <w:p w14:paraId="0B8778D7" w14:textId="77777777" w:rsidR="005C0B90" w:rsidRDefault="005C0B90" w:rsidP="005C0B90"/>
    <w:p w14:paraId="67338B5F" w14:textId="77777777" w:rsidR="008C218D" w:rsidRDefault="00DC2D7F" w:rsidP="008C218D">
      <w:pPr>
        <w:rPr>
          <w:sz w:val="18"/>
          <w:szCs w:val="18"/>
        </w:rPr>
      </w:pPr>
      <w:r>
        <w:rPr>
          <w:sz w:val="18"/>
          <w:szCs w:val="18"/>
        </w:rPr>
        <w:t>EB</w:t>
      </w:r>
    </w:p>
    <w:p w14:paraId="3F76AF5A" w14:textId="77777777" w:rsidR="005C0B90" w:rsidRPr="00DC2D7F" w:rsidRDefault="005C0B90" w:rsidP="005C0B90">
      <w:pPr>
        <w:rPr>
          <w:sz w:val="18"/>
          <w:szCs w:val="18"/>
        </w:rPr>
      </w:pPr>
      <w:r w:rsidRPr="00DC2D7F">
        <w:rPr>
          <w:sz w:val="18"/>
          <w:szCs w:val="18"/>
        </w:rPr>
        <w:t>LS #</w:t>
      </w:r>
      <w:r w:rsidR="00A52C0E" w:rsidRPr="00A52C0E">
        <w:rPr>
          <w:sz w:val="18"/>
          <w:szCs w:val="18"/>
        </w:rPr>
        <w:t>17397</w:t>
      </w:r>
    </w:p>
    <w:p w14:paraId="01CB2CB9" w14:textId="4E3B621C" w:rsidR="00AD39CF" w:rsidRDefault="00CA6A1F" w:rsidP="005C0B90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Res. #</w:t>
      </w:r>
      <w:proofErr w:type="gramEnd"/>
      <w:r>
        <w:rPr>
          <w:sz w:val="18"/>
          <w:szCs w:val="18"/>
        </w:rPr>
        <w:t>0932-2025</w:t>
      </w:r>
    </w:p>
    <w:p w14:paraId="5B98C065" w14:textId="0E19D8B5" w:rsidR="00CA6A1F" w:rsidRPr="00CA6A1F" w:rsidRDefault="00CA6A1F" w:rsidP="005C0B90">
      <w:pPr>
        <w:rPr>
          <w:sz w:val="18"/>
          <w:szCs w:val="18"/>
        </w:rPr>
      </w:pPr>
      <w:r>
        <w:rPr>
          <w:sz w:val="18"/>
          <w:szCs w:val="18"/>
        </w:rPr>
        <w:t>1/6/2026 9:32 AM</w:t>
      </w:r>
    </w:p>
    <w:sectPr w:rsidR="00CA6A1F" w:rsidRPr="00CA6A1F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9C39A" w14:textId="77777777" w:rsidR="000A25C4" w:rsidRDefault="000A25C4" w:rsidP="00CE65DF">
      <w:r>
        <w:separator/>
      </w:r>
    </w:p>
  </w:endnote>
  <w:endnote w:type="continuationSeparator" w:id="0">
    <w:p w14:paraId="3114641B" w14:textId="77777777" w:rsidR="000A25C4" w:rsidRDefault="000A25C4" w:rsidP="00CE6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04807703"/>
      <w:docPartObj>
        <w:docPartGallery w:val="Page Numbers (Bottom of Page)"/>
        <w:docPartUnique/>
      </w:docPartObj>
    </w:sdtPr>
    <w:sdtContent>
      <w:p w14:paraId="789CD350" w14:textId="77777777" w:rsidR="00CE65DF" w:rsidRDefault="00CE65DF" w:rsidP="00C11E8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639E92" w14:textId="77777777" w:rsidR="00CE65DF" w:rsidRDefault="00CE65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94237143"/>
      <w:docPartObj>
        <w:docPartGallery w:val="Page Numbers (Bottom of Page)"/>
        <w:docPartUnique/>
      </w:docPartObj>
    </w:sdtPr>
    <w:sdtContent>
      <w:p w14:paraId="652E2A71" w14:textId="17C78524" w:rsidR="00CE65DF" w:rsidRDefault="00CE65DF" w:rsidP="00C11E8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A135B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71F2B69" w14:textId="77777777" w:rsidR="00CE65DF" w:rsidRDefault="00CE65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8DBAE" w14:textId="77777777" w:rsidR="000A25C4" w:rsidRDefault="000A25C4" w:rsidP="00CE65DF">
      <w:r>
        <w:separator/>
      </w:r>
    </w:p>
  </w:footnote>
  <w:footnote w:type="continuationSeparator" w:id="0">
    <w:p w14:paraId="27A5476F" w14:textId="77777777" w:rsidR="000A25C4" w:rsidRDefault="000A25C4" w:rsidP="00CE6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A62"/>
    <w:multiLevelType w:val="hybridMultilevel"/>
    <w:tmpl w:val="B02AB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E477D"/>
    <w:multiLevelType w:val="hybridMultilevel"/>
    <w:tmpl w:val="414A3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306238">
    <w:abstractNumId w:val="0"/>
  </w:num>
  <w:num w:numId="2" w16cid:durableId="661931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93"/>
    <w:rsid w:val="000026F6"/>
    <w:rsid w:val="0000413B"/>
    <w:rsid w:val="00025C34"/>
    <w:rsid w:val="00032C3A"/>
    <w:rsid w:val="00035890"/>
    <w:rsid w:val="00041810"/>
    <w:rsid w:val="000436B5"/>
    <w:rsid w:val="00043D59"/>
    <w:rsid w:val="00054B04"/>
    <w:rsid w:val="00070E13"/>
    <w:rsid w:val="00075A76"/>
    <w:rsid w:val="00090A8E"/>
    <w:rsid w:val="00091DD3"/>
    <w:rsid w:val="00097EE6"/>
    <w:rsid w:val="000A135B"/>
    <w:rsid w:val="000A25C4"/>
    <w:rsid w:val="000B4E93"/>
    <w:rsid w:val="000C5A15"/>
    <w:rsid w:val="000D3131"/>
    <w:rsid w:val="000D582E"/>
    <w:rsid w:val="000E2DBF"/>
    <w:rsid w:val="00106892"/>
    <w:rsid w:val="00127E72"/>
    <w:rsid w:val="00145743"/>
    <w:rsid w:val="00154F74"/>
    <w:rsid w:val="00155260"/>
    <w:rsid w:val="001734BC"/>
    <w:rsid w:val="001874CB"/>
    <w:rsid w:val="00190B73"/>
    <w:rsid w:val="00193F2F"/>
    <w:rsid w:val="001973C9"/>
    <w:rsid w:val="001A0443"/>
    <w:rsid w:val="001A1AB4"/>
    <w:rsid w:val="001B7C05"/>
    <w:rsid w:val="001D1951"/>
    <w:rsid w:val="001D3F97"/>
    <w:rsid w:val="001E495A"/>
    <w:rsid w:val="001E51C2"/>
    <w:rsid w:val="001E55A7"/>
    <w:rsid w:val="001E6DA1"/>
    <w:rsid w:val="001F7D6D"/>
    <w:rsid w:val="002132DA"/>
    <w:rsid w:val="00225014"/>
    <w:rsid w:val="00226E2F"/>
    <w:rsid w:val="002371E6"/>
    <w:rsid w:val="00240FE3"/>
    <w:rsid w:val="0024159B"/>
    <w:rsid w:val="00243481"/>
    <w:rsid w:val="00270918"/>
    <w:rsid w:val="0027225D"/>
    <w:rsid w:val="002B7C34"/>
    <w:rsid w:val="002C0E28"/>
    <w:rsid w:val="002C20DE"/>
    <w:rsid w:val="002C2815"/>
    <w:rsid w:val="002C4A25"/>
    <w:rsid w:val="002C7889"/>
    <w:rsid w:val="002D77A7"/>
    <w:rsid w:val="002E3530"/>
    <w:rsid w:val="002F5E5C"/>
    <w:rsid w:val="00301DE1"/>
    <w:rsid w:val="003039ED"/>
    <w:rsid w:val="003053B3"/>
    <w:rsid w:val="003124B9"/>
    <w:rsid w:val="00327FDB"/>
    <w:rsid w:val="00384E83"/>
    <w:rsid w:val="003D463E"/>
    <w:rsid w:val="003F2962"/>
    <w:rsid w:val="00401F51"/>
    <w:rsid w:val="0041263F"/>
    <w:rsid w:val="0042213C"/>
    <w:rsid w:val="00425D5F"/>
    <w:rsid w:val="00425D9E"/>
    <w:rsid w:val="00427353"/>
    <w:rsid w:val="004315CE"/>
    <w:rsid w:val="004567DB"/>
    <w:rsid w:val="00460F3A"/>
    <w:rsid w:val="00460F8C"/>
    <w:rsid w:val="00466688"/>
    <w:rsid w:val="00467575"/>
    <w:rsid w:val="00486654"/>
    <w:rsid w:val="00490D7C"/>
    <w:rsid w:val="004B4388"/>
    <w:rsid w:val="004C0731"/>
    <w:rsid w:val="004C62EC"/>
    <w:rsid w:val="004F37A9"/>
    <w:rsid w:val="00515B89"/>
    <w:rsid w:val="005426B2"/>
    <w:rsid w:val="00550E02"/>
    <w:rsid w:val="00552D18"/>
    <w:rsid w:val="005549B6"/>
    <w:rsid w:val="00573844"/>
    <w:rsid w:val="00584893"/>
    <w:rsid w:val="00594545"/>
    <w:rsid w:val="005A33E8"/>
    <w:rsid w:val="005A7C91"/>
    <w:rsid w:val="005B3935"/>
    <w:rsid w:val="005B5078"/>
    <w:rsid w:val="005C0B90"/>
    <w:rsid w:val="005C5DFB"/>
    <w:rsid w:val="005D426C"/>
    <w:rsid w:val="005F3961"/>
    <w:rsid w:val="00616865"/>
    <w:rsid w:val="006358C3"/>
    <w:rsid w:val="006506BE"/>
    <w:rsid w:val="00664F3E"/>
    <w:rsid w:val="00672C6A"/>
    <w:rsid w:val="00682727"/>
    <w:rsid w:val="00694DC1"/>
    <w:rsid w:val="006A3160"/>
    <w:rsid w:val="006A7348"/>
    <w:rsid w:val="006B7D91"/>
    <w:rsid w:val="006D7CD6"/>
    <w:rsid w:val="006E3BF9"/>
    <w:rsid w:val="007001EB"/>
    <w:rsid w:val="00704226"/>
    <w:rsid w:val="00730BA3"/>
    <w:rsid w:val="0073488F"/>
    <w:rsid w:val="007379EB"/>
    <w:rsid w:val="00752BC6"/>
    <w:rsid w:val="0077595A"/>
    <w:rsid w:val="00790ADE"/>
    <w:rsid w:val="00795A2E"/>
    <w:rsid w:val="007B5A09"/>
    <w:rsid w:val="007C5FE9"/>
    <w:rsid w:val="007D204B"/>
    <w:rsid w:val="007E1C58"/>
    <w:rsid w:val="007F15D0"/>
    <w:rsid w:val="0081618A"/>
    <w:rsid w:val="008174BA"/>
    <w:rsid w:val="008228C1"/>
    <w:rsid w:val="00827172"/>
    <w:rsid w:val="00836D62"/>
    <w:rsid w:val="00841BFF"/>
    <w:rsid w:val="008427F5"/>
    <w:rsid w:val="008619A7"/>
    <w:rsid w:val="00875C46"/>
    <w:rsid w:val="0087674C"/>
    <w:rsid w:val="0088395F"/>
    <w:rsid w:val="008911F6"/>
    <w:rsid w:val="00892798"/>
    <w:rsid w:val="008C218D"/>
    <w:rsid w:val="008D16CB"/>
    <w:rsid w:val="008E14AB"/>
    <w:rsid w:val="008F20FD"/>
    <w:rsid w:val="008F5C5D"/>
    <w:rsid w:val="00900F12"/>
    <w:rsid w:val="00904544"/>
    <w:rsid w:val="009133D7"/>
    <w:rsid w:val="00920E9D"/>
    <w:rsid w:val="00934993"/>
    <w:rsid w:val="009426DB"/>
    <w:rsid w:val="00956CA3"/>
    <w:rsid w:val="009603BC"/>
    <w:rsid w:val="00977539"/>
    <w:rsid w:val="00991BFC"/>
    <w:rsid w:val="009956E1"/>
    <w:rsid w:val="009C342E"/>
    <w:rsid w:val="009C3B23"/>
    <w:rsid w:val="009E1B92"/>
    <w:rsid w:val="009F1291"/>
    <w:rsid w:val="009F3C4F"/>
    <w:rsid w:val="00A0497D"/>
    <w:rsid w:val="00A057C9"/>
    <w:rsid w:val="00A318A6"/>
    <w:rsid w:val="00A431C6"/>
    <w:rsid w:val="00A52C0E"/>
    <w:rsid w:val="00A71C4D"/>
    <w:rsid w:val="00A80774"/>
    <w:rsid w:val="00A82C68"/>
    <w:rsid w:val="00A87ACD"/>
    <w:rsid w:val="00A9074E"/>
    <w:rsid w:val="00AB1CBC"/>
    <w:rsid w:val="00AB7766"/>
    <w:rsid w:val="00AD39CF"/>
    <w:rsid w:val="00AD631C"/>
    <w:rsid w:val="00AE060A"/>
    <w:rsid w:val="00AE3B1A"/>
    <w:rsid w:val="00AF2697"/>
    <w:rsid w:val="00B06E8E"/>
    <w:rsid w:val="00B24D51"/>
    <w:rsid w:val="00B26773"/>
    <w:rsid w:val="00B40EC1"/>
    <w:rsid w:val="00B4495D"/>
    <w:rsid w:val="00B63B7E"/>
    <w:rsid w:val="00B74608"/>
    <w:rsid w:val="00B7761C"/>
    <w:rsid w:val="00B82694"/>
    <w:rsid w:val="00BA4155"/>
    <w:rsid w:val="00BA70CF"/>
    <w:rsid w:val="00BC4D59"/>
    <w:rsid w:val="00BE3C8A"/>
    <w:rsid w:val="00BE57DE"/>
    <w:rsid w:val="00C07AEF"/>
    <w:rsid w:val="00C10F02"/>
    <w:rsid w:val="00C14F11"/>
    <w:rsid w:val="00C370BD"/>
    <w:rsid w:val="00C46E39"/>
    <w:rsid w:val="00C65DCB"/>
    <w:rsid w:val="00C71244"/>
    <w:rsid w:val="00C81961"/>
    <w:rsid w:val="00CA6A1F"/>
    <w:rsid w:val="00CB2FAE"/>
    <w:rsid w:val="00CD0ADC"/>
    <w:rsid w:val="00CE171F"/>
    <w:rsid w:val="00CE65DF"/>
    <w:rsid w:val="00CE72F5"/>
    <w:rsid w:val="00CE7795"/>
    <w:rsid w:val="00CF3086"/>
    <w:rsid w:val="00CF7DFC"/>
    <w:rsid w:val="00D013D5"/>
    <w:rsid w:val="00D37E1D"/>
    <w:rsid w:val="00D560F1"/>
    <w:rsid w:val="00D87B1F"/>
    <w:rsid w:val="00D91A1E"/>
    <w:rsid w:val="00DC2D7F"/>
    <w:rsid w:val="00DC3FC9"/>
    <w:rsid w:val="00DD2971"/>
    <w:rsid w:val="00DE430C"/>
    <w:rsid w:val="00E030BB"/>
    <w:rsid w:val="00E15AE6"/>
    <w:rsid w:val="00E36BEB"/>
    <w:rsid w:val="00E52464"/>
    <w:rsid w:val="00E56C27"/>
    <w:rsid w:val="00E66917"/>
    <w:rsid w:val="00E724BC"/>
    <w:rsid w:val="00E73F4C"/>
    <w:rsid w:val="00E81DE3"/>
    <w:rsid w:val="00E9404A"/>
    <w:rsid w:val="00E95AFC"/>
    <w:rsid w:val="00EE4017"/>
    <w:rsid w:val="00EF0C99"/>
    <w:rsid w:val="00F01994"/>
    <w:rsid w:val="00F04B74"/>
    <w:rsid w:val="00F42100"/>
    <w:rsid w:val="00F47375"/>
    <w:rsid w:val="00F622E0"/>
    <w:rsid w:val="00F62800"/>
    <w:rsid w:val="00F92523"/>
    <w:rsid w:val="00FB1384"/>
    <w:rsid w:val="00FB47A1"/>
    <w:rsid w:val="00FE27FB"/>
    <w:rsid w:val="00FE3590"/>
    <w:rsid w:val="00FF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8FB6B"/>
  <w15:chartTrackingRefBased/>
  <w15:docId w15:val="{E9BF4CC2-3529-44E5-A23E-B683C6EE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426C"/>
    <w:pPr>
      <w:keepNext/>
      <w:keepLines/>
      <w:spacing w:before="40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2BE4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5D42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D426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426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C2D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2D7F"/>
    <w:pPr>
      <w:jc w:val="both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2D7F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D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D7F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810"/>
    <w:pPr>
      <w:jc w:val="both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81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25D9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50E0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70E13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CE65DF"/>
    <w:pPr>
      <w:tabs>
        <w:tab w:val="center" w:pos="4680"/>
        <w:tab w:val="right" w:pos="9360"/>
      </w:tabs>
      <w:jc w:val="both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CE65DF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E65DF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2C2815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7759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72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89be48-00c3-4dce-a54e-5fa37f38efa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17" ma:contentTypeDescription="Create a new document." ma:contentTypeScope="" ma:versionID="0ec2f62f9f2b225bcbc7f0250e7e7fc3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a9da1ae97d833fc7cb65007d3d859725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097FA-A154-400C-8736-41CD1B99674A}">
  <ds:schemaRefs>
    <ds:schemaRef ds:uri="http://schemas.microsoft.com/office/2006/metadata/properties"/>
    <ds:schemaRef ds:uri="http://schemas.microsoft.com/office/infopath/2007/PartnerControls"/>
    <ds:schemaRef ds:uri="0a89be48-00c3-4dce-a54e-5fa37f38efab"/>
  </ds:schemaRefs>
</ds:datastoreItem>
</file>

<file path=customXml/itemProps2.xml><?xml version="1.0" encoding="utf-8"?>
<ds:datastoreItem xmlns:ds="http://schemas.openxmlformats.org/officeDocument/2006/customXml" ds:itemID="{3C1AC2F2-79D7-4B35-83E1-12EBC8811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C554F9-3536-40C0-85CD-252AC5FDEB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E6F468-5279-4895-AD5B-62B531020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NYCC</dc:creator>
  <cp:keywords/>
  <dc:description/>
  <cp:lastModifiedBy>Delancey, Thaddea</cp:lastModifiedBy>
  <cp:revision>44</cp:revision>
  <cp:lastPrinted>2025-01-28T20:18:00Z</cp:lastPrinted>
  <dcterms:created xsi:type="dcterms:W3CDTF">2025-05-21T15:57:00Z</dcterms:created>
  <dcterms:modified xsi:type="dcterms:W3CDTF">2026-03-18T16:13:00Z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