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E325B" w14:textId="77777777" w:rsidR="000742A7" w:rsidRDefault="000742A7" w:rsidP="000742A7"/>
    <w:p w14:paraId="019E9D16" w14:textId="77777777" w:rsidR="000742A7" w:rsidRDefault="000742A7" w:rsidP="000742A7">
      <w:pPr>
        <w:pStyle w:val="Heading1"/>
      </w:pPr>
      <w:r>
        <w:t>New York City Council</w:t>
      </w:r>
    </w:p>
    <w:p w14:paraId="3CFD082B" w14:textId="77777777" w:rsidR="000742A7" w:rsidRDefault="000742A7" w:rsidP="000742A7">
      <w:pPr>
        <w:pStyle w:val="Heading2"/>
      </w:pPr>
      <w:r>
        <w:t>Memorandum in Support of Legislation</w:t>
      </w:r>
    </w:p>
    <w:p w14:paraId="522F35C9" w14:textId="77777777" w:rsidR="000742A7" w:rsidRDefault="000742A7" w:rsidP="000742A7">
      <w:r>
        <w:t>This memorandum is authored by the sponsor and explains the need for the legislation referenced below, in accordance with Rule 6.00(d) of the Rules of the Council.</w:t>
      </w:r>
    </w:p>
    <w:p w14:paraId="782F2EFE" w14:textId="77777777" w:rsidR="000742A7" w:rsidRDefault="000742A7" w:rsidP="000742A7">
      <w:r>
        <w:t>Legislative Service Number:</w:t>
      </w:r>
      <w:r w:rsidRPr="00C501FD">
        <w:rPr>
          <w:rFonts w:ascii="Arial" w:hAnsi="Arial" w:cs="Arial"/>
          <w:color w:val="000000"/>
        </w:rPr>
        <w:t xml:space="preserve"> </w:t>
      </w:r>
    </w:p>
    <w:p w14:paraId="452AB159" w14:textId="77777777" w:rsidR="000742A7" w:rsidRDefault="000742A7" w:rsidP="000742A7">
      <w:r>
        <w:t>LS No. Int. 60-2024</w:t>
      </w:r>
    </w:p>
    <w:p w14:paraId="11E26C8A" w14:textId="77777777" w:rsidR="000742A7" w:rsidRDefault="000742A7" w:rsidP="000742A7">
      <w:r>
        <w:t>Prime Sponsor:</w:t>
      </w:r>
    </w:p>
    <w:p w14:paraId="366AAF5E" w14:textId="77777777" w:rsidR="000742A7" w:rsidRDefault="000742A7" w:rsidP="000742A7">
      <w:pPr>
        <w:pStyle w:val="ListBullet"/>
      </w:pPr>
      <w:r>
        <w:t>Council Member Vickie Paladino</w:t>
      </w:r>
    </w:p>
    <w:p w14:paraId="35D67CB2" w14:textId="77777777" w:rsidR="000742A7" w:rsidRDefault="000742A7" w:rsidP="000742A7">
      <w:pPr>
        <w:pStyle w:val="ListBullet"/>
        <w:numPr>
          <w:ilvl w:val="0"/>
          <w:numId w:val="0"/>
        </w:numPr>
        <w:ind w:left="360"/>
      </w:pPr>
    </w:p>
    <w:p w14:paraId="007A8073" w14:textId="77777777" w:rsidR="000742A7" w:rsidRDefault="000742A7" w:rsidP="000742A7">
      <w:pPr>
        <w:pStyle w:val="ListBullet"/>
        <w:numPr>
          <w:ilvl w:val="0"/>
          <w:numId w:val="0"/>
        </w:numPr>
        <w:ind w:left="360"/>
      </w:pPr>
      <w:r>
        <w:t>Bill Title: Intro 60</w:t>
      </w:r>
    </w:p>
    <w:p w14:paraId="769E6FB3" w14:textId="77777777" w:rsidR="000742A7" w:rsidRDefault="000742A7" w:rsidP="000742A7">
      <w:pPr>
        <w:pStyle w:val="ListBullet"/>
        <w:numPr>
          <w:ilvl w:val="0"/>
          <w:numId w:val="0"/>
        </w:numPr>
        <w:ind w:left="360"/>
      </w:pPr>
      <w:r w:rsidRPr="00841159">
        <w:t xml:space="preserve">A Local Law to amend the administrative code of the city of New York, in relation to prohibiting the operation of electric scooters and bicycles with electric </w:t>
      </w:r>
      <w:proofErr w:type="gramStart"/>
      <w:r w:rsidRPr="00841159">
        <w:t>assist</w:t>
      </w:r>
      <w:proofErr w:type="gramEnd"/>
      <w:r w:rsidRPr="00841159">
        <w:t xml:space="preserve"> in parks</w:t>
      </w:r>
    </w:p>
    <w:p w14:paraId="37302183" w14:textId="77777777" w:rsidR="000742A7" w:rsidRDefault="000742A7" w:rsidP="000742A7">
      <w:r>
        <w:t>Submitted by:</w:t>
      </w:r>
    </w:p>
    <w:p w14:paraId="4C826ACB" w14:textId="77777777" w:rsidR="000742A7" w:rsidRDefault="000742A7" w:rsidP="000742A7">
      <w:pPr>
        <w:pStyle w:val="ListBullet"/>
      </w:pPr>
      <w:r>
        <w:t>Council Member Vickie Paladino</w:t>
      </w:r>
    </w:p>
    <w:p w14:paraId="4247BD2C" w14:textId="77777777" w:rsidR="000742A7" w:rsidRDefault="000742A7" w:rsidP="000742A7">
      <w:pPr>
        <w:pStyle w:val="Heading3"/>
      </w:pPr>
      <w:r>
        <w:t>Justification</w:t>
      </w:r>
    </w:p>
    <w:p w14:paraId="55310924" w14:textId="77777777" w:rsidR="000742A7" w:rsidRPr="00841159" w:rsidRDefault="000742A7" w:rsidP="000742A7">
      <w:pPr>
        <w:spacing w:after="0" w:line="240" w:lineRule="auto"/>
        <w:rPr>
          <w:rFonts w:eastAsia="Times New Roman" w:cs="Tahoma"/>
          <w:color w:val="000000"/>
        </w:rPr>
      </w:pPr>
      <w:r w:rsidRPr="00841159">
        <w:rPr>
          <w:rFonts w:ascii="Tahoma" w:eastAsia="Times New Roman" w:hAnsi="Tahoma" w:cs="Tahoma"/>
          <w:color w:val="000000"/>
          <w:sz w:val="20"/>
          <w:szCs w:val="20"/>
        </w:rPr>
        <w:br/>
      </w:r>
      <w:r w:rsidRPr="00841159">
        <w:rPr>
          <w:rFonts w:eastAsia="Times New Roman" w:cs="Tahoma"/>
          <w:color w:val="000000"/>
        </w:rPr>
        <w:t xml:space="preserve">This bill would prohibit the operation of electric scooters and bicycles with electric </w:t>
      </w:r>
      <w:proofErr w:type="gramStart"/>
      <w:r w:rsidRPr="00841159">
        <w:rPr>
          <w:rFonts w:eastAsia="Times New Roman" w:cs="Tahoma"/>
          <w:color w:val="000000"/>
        </w:rPr>
        <w:t>assist</w:t>
      </w:r>
      <w:proofErr w:type="gramEnd"/>
      <w:r w:rsidRPr="00841159">
        <w:rPr>
          <w:rFonts w:eastAsia="Times New Roman" w:cs="Tahoma"/>
          <w:color w:val="000000"/>
        </w:rPr>
        <w:t xml:space="preserve"> in any park under the jurisdiction of the department of parks and recreation.</w:t>
      </w:r>
    </w:p>
    <w:p w14:paraId="553880D8" w14:textId="77777777" w:rsidR="000742A7" w:rsidRPr="00841159" w:rsidRDefault="000742A7" w:rsidP="000742A7">
      <w:pPr>
        <w:spacing w:after="0" w:line="240" w:lineRule="auto"/>
        <w:rPr>
          <w:rFonts w:eastAsia="Times New Roman" w:cs="Tahoma"/>
          <w:color w:val="000000"/>
        </w:rPr>
      </w:pPr>
    </w:p>
    <w:p w14:paraId="73B3C558" w14:textId="77777777" w:rsidR="000742A7" w:rsidRPr="00841159" w:rsidRDefault="000742A7" w:rsidP="000742A7">
      <w:pPr>
        <w:spacing w:after="0" w:line="240" w:lineRule="auto"/>
        <w:rPr>
          <w:rFonts w:eastAsia="Times New Roman" w:cs="Times New Roman"/>
          <w:color w:val="000000"/>
        </w:rPr>
      </w:pPr>
      <w:r w:rsidRPr="00841159">
        <w:rPr>
          <w:rFonts w:eastAsia="Times New Roman" w:cs="Times New Roman"/>
          <w:color w:val="000000"/>
        </w:rPr>
        <w:t>This bill is necessary to protect public safety and preserve the intended use of park spaces. Electric scooters and electric-assist bicycles can reach high speeds and pose a significant risk to pedestrians, children, seniors, and individuals with disabilities who use parks for recreation and leisure. Parks are designed as safe, shared spaces for walking, play, and relaxation—not for motorized or semi-motorized traffic. Prohibiting these devices will reduce collisions, prevent injuries, and help ensure that parks remain safe, accessible, and enjoyable for all visitors while protecting park infrastructure and natural landscapes from damage.</w:t>
      </w:r>
    </w:p>
    <w:p w14:paraId="52A6A9DE" w14:textId="77777777" w:rsidR="000742A7" w:rsidRPr="00841159" w:rsidRDefault="000742A7" w:rsidP="000742A7">
      <w:pPr>
        <w:spacing w:after="0" w:line="240" w:lineRule="auto"/>
      </w:pPr>
    </w:p>
    <w:p w14:paraId="5ECF8EE0" w14:textId="77777777" w:rsidR="000742A7" w:rsidRDefault="000742A7" w:rsidP="000742A7">
      <w:r>
        <w:t>For these reasons, I urge my colleagues to support this legislation.</w:t>
      </w:r>
    </w:p>
    <w:p w14:paraId="5BA9106C" w14:textId="77777777" w:rsidR="000742A7" w:rsidRDefault="000742A7" w:rsidP="000742A7"/>
    <w:p w14:paraId="7FE7F265" w14:textId="77777777" w:rsidR="000742A7" w:rsidRDefault="000742A7" w:rsidP="000742A7"/>
    <w:p w14:paraId="41B3CD75" w14:textId="0B08EC21" w:rsidR="00C501FD" w:rsidRPr="00A916D5" w:rsidRDefault="00C501FD"/>
    <w:sectPr w:rsidR="00C501FD" w:rsidRPr="00A916D5" w:rsidSect="00310E4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30CBE2"/>
    <w:lvl w:ilvl="0">
      <w:start w:val="1"/>
      <w:numFmt w:val="bullet"/>
      <w:pStyle w:val="ListBullet"/>
      <w:lvlText w:val=""/>
      <w:lvlJc w:val="left"/>
      <w:pPr>
        <w:tabs>
          <w:tab w:val="num" w:pos="360"/>
        </w:tabs>
        <w:ind w:left="360" w:hanging="360"/>
      </w:pPr>
      <w:rPr>
        <w:rFonts w:ascii="Symbol" w:hAnsi="Symbol" w:hint="default"/>
      </w:rPr>
    </w:lvl>
  </w:abstractNum>
  <w:num w:numId="1" w16cid:durableId="125045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43"/>
    <w:rsid w:val="000742A7"/>
    <w:rsid w:val="000C6BC1"/>
    <w:rsid w:val="001576A2"/>
    <w:rsid w:val="001C3DD3"/>
    <w:rsid w:val="00234E88"/>
    <w:rsid w:val="00310E43"/>
    <w:rsid w:val="003E27DE"/>
    <w:rsid w:val="007924EB"/>
    <w:rsid w:val="007C1E52"/>
    <w:rsid w:val="00841159"/>
    <w:rsid w:val="0084421E"/>
    <w:rsid w:val="00844981"/>
    <w:rsid w:val="008B0F94"/>
    <w:rsid w:val="009B169E"/>
    <w:rsid w:val="00A914C1"/>
    <w:rsid w:val="00A916D5"/>
    <w:rsid w:val="00B5704C"/>
    <w:rsid w:val="00C10B40"/>
    <w:rsid w:val="00C37F2D"/>
    <w:rsid w:val="00C501FD"/>
    <w:rsid w:val="00C9262D"/>
    <w:rsid w:val="00CB1A9A"/>
    <w:rsid w:val="00CE21A9"/>
    <w:rsid w:val="00D553C9"/>
    <w:rsid w:val="00EB1F53"/>
    <w:rsid w:val="00F97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64876"/>
  <w15:chartTrackingRefBased/>
  <w15:docId w15:val="{EE662AE2-417E-4CB6-8A5A-4DF77243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E43"/>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310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10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10E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0E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0E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0E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E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E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E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E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10E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10E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0E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0E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0E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E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E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E43"/>
    <w:rPr>
      <w:rFonts w:eastAsiaTheme="majorEastAsia" w:cstheme="majorBidi"/>
      <w:color w:val="272727" w:themeColor="text1" w:themeTint="D8"/>
    </w:rPr>
  </w:style>
  <w:style w:type="paragraph" w:styleId="Title">
    <w:name w:val="Title"/>
    <w:basedOn w:val="Normal"/>
    <w:next w:val="Normal"/>
    <w:link w:val="TitleChar"/>
    <w:uiPriority w:val="10"/>
    <w:qFormat/>
    <w:rsid w:val="00310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E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E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E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E43"/>
    <w:pPr>
      <w:spacing w:before="160"/>
      <w:jc w:val="center"/>
    </w:pPr>
    <w:rPr>
      <w:i/>
      <w:iCs/>
      <w:color w:val="404040" w:themeColor="text1" w:themeTint="BF"/>
    </w:rPr>
  </w:style>
  <w:style w:type="character" w:customStyle="1" w:styleId="QuoteChar">
    <w:name w:val="Quote Char"/>
    <w:basedOn w:val="DefaultParagraphFont"/>
    <w:link w:val="Quote"/>
    <w:uiPriority w:val="29"/>
    <w:rsid w:val="00310E43"/>
    <w:rPr>
      <w:i/>
      <w:iCs/>
      <w:color w:val="404040" w:themeColor="text1" w:themeTint="BF"/>
    </w:rPr>
  </w:style>
  <w:style w:type="paragraph" w:styleId="ListParagraph">
    <w:name w:val="List Paragraph"/>
    <w:basedOn w:val="Normal"/>
    <w:uiPriority w:val="34"/>
    <w:qFormat/>
    <w:rsid w:val="00310E43"/>
    <w:pPr>
      <w:ind w:left="720"/>
      <w:contextualSpacing/>
    </w:pPr>
  </w:style>
  <w:style w:type="character" w:styleId="IntenseEmphasis">
    <w:name w:val="Intense Emphasis"/>
    <w:basedOn w:val="DefaultParagraphFont"/>
    <w:uiPriority w:val="21"/>
    <w:qFormat/>
    <w:rsid w:val="00310E43"/>
    <w:rPr>
      <w:i/>
      <w:iCs/>
      <w:color w:val="0F4761" w:themeColor="accent1" w:themeShade="BF"/>
    </w:rPr>
  </w:style>
  <w:style w:type="paragraph" w:styleId="IntenseQuote">
    <w:name w:val="Intense Quote"/>
    <w:basedOn w:val="Normal"/>
    <w:next w:val="Normal"/>
    <w:link w:val="IntenseQuoteChar"/>
    <w:uiPriority w:val="30"/>
    <w:qFormat/>
    <w:rsid w:val="00310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E43"/>
    <w:rPr>
      <w:i/>
      <w:iCs/>
      <w:color w:val="0F4761" w:themeColor="accent1" w:themeShade="BF"/>
    </w:rPr>
  </w:style>
  <w:style w:type="character" w:styleId="IntenseReference">
    <w:name w:val="Intense Reference"/>
    <w:basedOn w:val="DefaultParagraphFont"/>
    <w:uiPriority w:val="32"/>
    <w:qFormat/>
    <w:rsid w:val="00310E43"/>
    <w:rPr>
      <w:b/>
      <w:bCs/>
      <w:smallCaps/>
      <w:color w:val="0F4761" w:themeColor="accent1" w:themeShade="BF"/>
      <w:spacing w:val="5"/>
    </w:rPr>
  </w:style>
  <w:style w:type="paragraph" w:styleId="ListBullet">
    <w:name w:val="List Bullet"/>
    <w:basedOn w:val="Normal"/>
    <w:uiPriority w:val="99"/>
    <w:unhideWhenUsed/>
    <w:rsid w:val="00310E43"/>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Ziraschi, Alexandria</dc:creator>
  <cp:keywords/>
  <dc:description/>
  <cp:lastModifiedBy>Delancey, Thaddea</cp:lastModifiedBy>
  <cp:revision>10</cp:revision>
  <dcterms:created xsi:type="dcterms:W3CDTF">2026-03-31T16:30:00Z</dcterms:created>
  <dcterms:modified xsi:type="dcterms:W3CDTF">2026-03-31T16:45:00Z</dcterms:modified>
</cp:coreProperties>
</file>