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3C926" w14:textId="0A8934A7" w:rsidR="00426162" w:rsidRDefault="00426162" w:rsidP="00426162">
      <w:pPr>
        <w:ind w:firstLine="0"/>
        <w:jc w:val="center"/>
      </w:pPr>
      <w:r>
        <w:t>Int. No. 297-A</w:t>
      </w:r>
    </w:p>
    <w:p w14:paraId="13D8AFD1" w14:textId="77777777" w:rsidR="00426162" w:rsidRDefault="00426162" w:rsidP="00426162">
      <w:pPr>
        <w:ind w:firstLine="0"/>
        <w:jc w:val="center"/>
      </w:pPr>
    </w:p>
    <w:p w14:paraId="7ADDA5E3" w14:textId="589CB097" w:rsidR="00426162" w:rsidRDefault="00426162" w:rsidP="00426162">
      <w:pPr>
        <w:autoSpaceDE w:val="0"/>
        <w:autoSpaceDN w:val="0"/>
        <w:adjustRightInd w:val="0"/>
        <w:ind w:firstLine="0"/>
        <w:jc w:val="both"/>
        <w:rPr>
          <w:rFonts w:eastAsia="Calibri"/>
          <w:color w:val="000000"/>
          <w:lang w:val="en"/>
        </w:rPr>
      </w:pPr>
      <w:r>
        <w:rPr>
          <w:rFonts w:eastAsia="Calibri"/>
          <w:color w:val="000000"/>
          <w:lang w:val="en"/>
        </w:rPr>
        <w:t xml:space="preserve">By Council Members Maloney, Dinowitz, Louis, Schulman, Brewer, Feliz, Salaam, </w:t>
      </w:r>
      <w:r w:rsidR="008A3EEE" w:rsidRPr="008A3EEE">
        <w:rPr>
          <w:rFonts w:eastAsia="Calibri"/>
          <w:color w:val="000000"/>
          <w:lang w:val="en"/>
        </w:rPr>
        <w:t>Encarnación</w:t>
      </w:r>
      <w:r>
        <w:rPr>
          <w:rFonts w:eastAsia="Calibri"/>
          <w:color w:val="000000"/>
          <w:lang w:val="en"/>
        </w:rPr>
        <w:t xml:space="preserve">, Abreu, Ung, Hanks, </w:t>
      </w:r>
      <w:r w:rsidR="001A6F8A">
        <w:rPr>
          <w:rFonts w:eastAsia="Calibri"/>
          <w:color w:val="000000"/>
          <w:lang w:val="en"/>
        </w:rPr>
        <w:t xml:space="preserve">Lee, </w:t>
      </w:r>
      <w:r w:rsidR="006F0BDF">
        <w:rPr>
          <w:rFonts w:eastAsia="Calibri"/>
          <w:color w:val="000000"/>
          <w:lang w:val="en"/>
        </w:rPr>
        <w:t xml:space="preserve">Wong, </w:t>
      </w:r>
      <w:r>
        <w:rPr>
          <w:rFonts w:eastAsia="Calibri"/>
          <w:color w:val="000000"/>
          <w:lang w:val="en"/>
        </w:rPr>
        <w:t>Paladino</w:t>
      </w:r>
      <w:r w:rsidR="007D7F69">
        <w:rPr>
          <w:rFonts w:eastAsia="Calibri"/>
          <w:color w:val="000000"/>
          <w:lang w:val="en"/>
        </w:rPr>
        <w:t>,</w:t>
      </w:r>
      <w:r>
        <w:rPr>
          <w:rFonts w:eastAsia="Calibri"/>
          <w:color w:val="000000"/>
          <w:lang w:val="en"/>
        </w:rPr>
        <w:t xml:space="preserve"> Ariola</w:t>
      </w:r>
      <w:r w:rsidR="007D7F69">
        <w:rPr>
          <w:rFonts w:eastAsia="Calibri"/>
          <w:color w:val="000000"/>
          <w:lang w:val="en"/>
        </w:rPr>
        <w:t xml:space="preserve"> and Vernikov</w:t>
      </w:r>
    </w:p>
    <w:p w14:paraId="2431E1D0" w14:textId="77777777" w:rsidR="00426162" w:rsidRDefault="00426162" w:rsidP="00426162">
      <w:pPr>
        <w:pStyle w:val="BodyText"/>
        <w:spacing w:line="240" w:lineRule="auto"/>
        <w:ind w:firstLine="0"/>
        <w:rPr>
          <w:rFonts w:eastAsia="Calibri"/>
        </w:rPr>
      </w:pPr>
    </w:p>
    <w:p w14:paraId="28B0B537" w14:textId="77777777" w:rsidR="00426162" w:rsidRPr="002F19F4" w:rsidRDefault="00426162" w:rsidP="00426162">
      <w:pPr>
        <w:pStyle w:val="BodyText"/>
        <w:spacing w:line="240" w:lineRule="auto"/>
        <w:ind w:firstLine="0"/>
        <w:rPr>
          <w:vanish/>
        </w:rPr>
      </w:pPr>
      <w:r w:rsidRPr="002F19F4">
        <w:rPr>
          <w:vanish/>
        </w:rPr>
        <w:t>..Title</w:t>
      </w:r>
    </w:p>
    <w:p w14:paraId="1E24D1DB" w14:textId="77777777" w:rsidR="00426162" w:rsidRPr="001C3981" w:rsidRDefault="00426162" w:rsidP="00426162">
      <w:pPr>
        <w:pStyle w:val="BodyText"/>
        <w:spacing w:line="240" w:lineRule="auto"/>
        <w:ind w:firstLine="0"/>
      </w:pPr>
      <w:proofErr w:type="gramStart"/>
      <w:r w:rsidRPr="001C3981">
        <w:t>A Local</w:t>
      </w:r>
      <w:proofErr w:type="gramEnd"/>
      <w:r w:rsidRPr="001C3981">
        <w:t xml:space="preserve"> Law to amend the administrative code of the city of New York, in relation to </w:t>
      </w:r>
      <w:r>
        <w:t xml:space="preserve">emergency planning for </w:t>
      </w:r>
      <w:r w:rsidRPr="001C3981">
        <w:t>religious</w:t>
      </w:r>
      <w:r>
        <w:t xml:space="preserve"> and</w:t>
      </w:r>
      <w:r w:rsidRPr="00432027">
        <w:t xml:space="preserve"> </w:t>
      </w:r>
      <w:r>
        <w:t xml:space="preserve">non-profit institutions </w:t>
      </w:r>
    </w:p>
    <w:p w14:paraId="05936DFE" w14:textId="77777777" w:rsidR="00426162" w:rsidRPr="002F19F4" w:rsidRDefault="00426162" w:rsidP="00426162">
      <w:pPr>
        <w:pStyle w:val="BodyText"/>
        <w:spacing w:line="240" w:lineRule="auto"/>
        <w:ind w:firstLine="0"/>
        <w:rPr>
          <w:vanish/>
        </w:rPr>
      </w:pPr>
      <w:r w:rsidRPr="002F19F4">
        <w:rPr>
          <w:vanish/>
        </w:rPr>
        <w:t>..Body</w:t>
      </w:r>
    </w:p>
    <w:p w14:paraId="03EF5BEE" w14:textId="77777777" w:rsidR="00426162" w:rsidRDefault="00426162" w:rsidP="00426162">
      <w:pPr>
        <w:pStyle w:val="BodyText"/>
        <w:spacing w:line="240" w:lineRule="auto"/>
        <w:ind w:firstLine="0"/>
        <w:rPr>
          <w:u w:val="single"/>
        </w:rPr>
      </w:pPr>
    </w:p>
    <w:p w14:paraId="10A664D9" w14:textId="77777777" w:rsidR="00426162" w:rsidRPr="001C3981" w:rsidRDefault="00426162" w:rsidP="00426162">
      <w:pPr>
        <w:ind w:firstLine="0"/>
        <w:jc w:val="both"/>
      </w:pPr>
      <w:r w:rsidRPr="001C3981">
        <w:rPr>
          <w:u w:val="single"/>
        </w:rPr>
        <w:t>Be it enacted by the Council as follows:</w:t>
      </w:r>
    </w:p>
    <w:p w14:paraId="5A7792D3" w14:textId="77777777" w:rsidR="00426162" w:rsidRDefault="00426162" w:rsidP="00426162">
      <w:pPr>
        <w:jc w:val="both"/>
      </w:pPr>
    </w:p>
    <w:p w14:paraId="3848991F" w14:textId="77777777" w:rsidR="00426162" w:rsidRDefault="00426162" w:rsidP="00426162">
      <w:pPr>
        <w:spacing w:line="480" w:lineRule="auto"/>
        <w:jc w:val="both"/>
        <w:sectPr w:rsidR="00426162" w:rsidSect="00426162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4270663" w14:textId="3496D9D6" w:rsidR="00426162" w:rsidRPr="001C3981" w:rsidRDefault="00426162" w:rsidP="00426162">
      <w:pPr>
        <w:spacing w:line="480" w:lineRule="auto"/>
        <w:jc w:val="both"/>
      </w:pPr>
      <w:r w:rsidRPr="001C3981">
        <w:t>Section 1. Chapter 1 of Title 10 of the administrative code of the city of New York is amended by adding a new section 10-18</w:t>
      </w:r>
      <w:r w:rsidR="00D45089">
        <w:t>9</w:t>
      </w:r>
      <w:r w:rsidRPr="001C3981">
        <w:t xml:space="preserve"> to read as follows:</w:t>
      </w:r>
      <w:r>
        <w:t xml:space="preserve"> </w:t>
      </w:r>
    </w:p>
    <w:p w14:paraId="782CF2C8" w14:textId="4628D95B" w:rsidR="00426162" w:rsidRPr="001C3981" w:rsidRDefault="00426162" w:rsidP="00426162">
      <w:pPr>
        <w:spacing w:line="480" w:lineRule="auto"/>
        <w:jc w:val="both"/>
        <w:rPr>
          <w:u w:val="single"/>
        </w:rPr>
      </w:pPr>
      <w:r w:rsidRPr="001C3981">
        <w:rPr>
          <w:u w:val="single"/>
        </w:rPr>
        <w:t>§ 10-18</w:t>
      </w:r>
      <w:r w:rsidR="006B409B">
        <w:rPr>
          <w:u w:val="single"/>
        </w:rPr>
        <w:t>9</w:t>
      </w:r>
      <w:r>
        <w:rPr>
          <w:u w:val="single"/>
        </w:rPr>
        <w:t xml:space="preserve"> </w:t>
      </w:r>
      <w:r w:rsidRPr="001C3981">
        <w:rPr>
          <w:u w:val="single"/>
        </w:rPr>
        <w:t>Emergency plan</w:t>
      </w:r>
      <w:r>
        <w:rPr>
          <w:u w:val="single"/>
        </w:rPr>
        <w:t>s</w:t>
      </w:r>
      <w:r w:rsidRPr="001C3981">
        <w:rPr>
          <w:u w:val="single"/>
        </w:rPr>
        <w:t xml:space="preserve"> for religious </w:t>
      </w:r>
      <w:r>
        <w:rPr>
          <w:u w:val="single"/>
        </w:rPr>
        <w:t xml:space="preserve">and non-profit </w:t>
      </w:r>
      <w:r w:rsidRPr="001C3981">
        <w:rPr>
          <w:u w:val="single"/>
        </w:rPr>
        <w:t xml:space="preserve">institutions. a. Definitions. For </w:t>
      </w:r>
      <w:r w:rsidRPr="007972DA">
        <w:rPr>
          <w:u w:val="single"/>
        </w:rPr>
        <w:t>purpos</w:t>
      </w:r>
      <w:r>
        <w:rPr>
          <w:u w:val="single"/>
        </w:rPr>
        <w:t>es</w:t>
      </w:r>
      <w:r w:rsidRPr="001C3981">
        <w:rPr>
          <w:u w:val="single"/>
        </w:rPr>
        <w:t xml:space="preserve"> of this section, the following terms have the following meanings:</w:t>
      </w:r>
    </w:p>
    <w:p w14:paraId="6F6AD54B" w14:textId="77777777" w:rsidR="00426162" w:rsidRPr="001C3981" w:rsidRDefault="00426162" w:rsidP="00426162">
      <w:pPr>
        <w:spacing w:line="480" w:lineRule="auto"/>
        <w:jc w:val="both"/>
        <w:rPr>
          <w:u w:val="single"/>
        </w:rPr>
      </w:pPr>
      <w:r w:rsidRPr="001C3981">
        <w:rPr>
          <w:u w:val="single"/>
        </w:rPr>
        <w:t xml:space="preserve">Emergency plan. The term “emergency plan” </w:t>
      </w:r>
      <w:r>
        <w:rPr>
          <w:u w:val="single"/>
        </w:rPr>
        <w:t xml:space="preserve">means a plan for a religious or non-profit institution to prepare for and respond to an emergency, including information or guidance on identifying and </w:t>
      </w:r>
      <w:r w:rsidRPr="001C3981">
        <w:rPr>
          <w:u w:val="single"/>
        </w:rPr>
        <w:t>mitigat</w:t>
      </w:r>
      <w:r>
        <w:rPr>
          <w:u w:val="single"/>
        </w:rPr>
        <w:t>ing</w:t>
      </w:r>
      <w:r w:rsidRPr="001C3981">
        <w:rPr>
          <w:u w:val="single"/>
        </w:rPr>
        <w:t xml:space="preserve"> safety risks </w:t>
      </w:r>
      <w:r>
        <w:rPr>
          <w:u w:val="single"/>
        </w:rPr>
        <w:t>and</w:t>
      </w:r>
      <w:r w:rsidRPr="001C3981">
        <w:rPr>
          <w:u w:val="single"/>
        </w:rPr>
        <w:t xml:space="preserve"> threats</w:t>
      </w:r>
      <w:r>
        <w:rPr>
          <w:u w:val="single"/>
        </w:rPr>
        <w:t xml:space="preserve">, maintaining or restoring order, evacuating premises safely as needed during an emergency, and adopting </w:t>
      </w:r>
      <w:r w:rsidRPr="0037249B">
        <w:rPr>
          <w:u w:val="single"/>
        </w:rPr>
        <w:t>best practices</w:t>
      </w:r>
      <w:r>
        <w:rPr>
          <w:u w:val="single"/>
        </w:rPr>
        <w:t xml:space="preserve"> for institution representatives, such as administrators, teachers, and other on-site personnel, regarding actions to take before, during and after an emergency. </w:t>
      </w:r>
    </w:p>
    <w:p w14:paraId="70859B26" w14:textId="5141AC3C" w:rsidR="00426162" w:rsidRPr="001C3981" w:rsidRDefault="00426162" w:rsidP="00426162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Religious or non-profit institution. The term “religious or non-profit institution” means </w:t>
      </w:r>
      <w:r w:rsidRPr="001C3981">
        <w:rPr>
          <w:u w:val="single"/>
        </w:rPr>
        <w:t xml:space="preserve">a building </w:t>
      </w:r>
      <w:r>
        <w:rPr>
          <w:u w:val="single"/>
        </w:rPr>
        <w:t xml:space="preserve">or space that </w:t>
      </w:r>
      <w:r w:rsidRPr="00B15096">
        <w:rPr>
          <w:u w:val="single"/>
        </w:rPr>
        <w:t>a</w:t>
      </w:r>
      <w:r>
        <w:rPr>
          <w:u w:val="single"/>
        </w:rPr>
        <w:t>ny</w:t>
      </w:r>
      <w:r w:rsidRPr="00B15096">
        <w:rPr>
          <w:u w:val="single"/>
        </w:rPr>
        <w:t xml:space="preserve"> corporation or association</w:t>
      </w:r>
      <w:r w:rsidR="006B409B">
        <w:rPr>
          <w:u w:val="single"/>
        </w:rPr>
        <w:t xml:space="preserve"> </w:t>
      </w:r>
      <w:r w:rsidRPr="00B15096">
        <w:rPr>
          <w:u w:val="single"/>
        </w:rPr>
        <w:t xml:space="preserve">organized or conducted exclusively for </w:t>
      </w:r>
      <w:r>
        <w:rPr>
          <w:u w:val="single"/>
        </w:rPr>
        <w:t xml:space="preserve">religious, </w:t>
      </w:r>
      <w:r w:rsidRPr="00B15096">
        <w:rPr>
          <w:u w:val="single"/>
        </w:rPr>
        <w:t xml:space="preserve">charitable, hospital, </w:t>
      </w:r>
      <w:r>
        <w:rPr>
          <w:u w:val="single"/>
        </w:rPr>
        <w:t xml:space="preserve">or </w:t>
      </w:r>
      <w:r w:rsidRPr="00B15096">
        <w:rPr>
          <w:u w:val="single"/>
        </w:rPr>
        <w:t xml:space="preserve">educational purposes, </w:t>
      </w:r>
      <w:r>
        <w:rPr>
          <w:u w:val="single"/>
        </w:rPr>
        <w:t>including, but not limited to an organization that qualifies as an exempt organization pursuant to paragraph 3 of subdivision c of section 501 of the internal revenue code, owns, leases</w:t>
      </w:r>
      <w:r w:rsidR="00986A8C">
        <w:rPr>
          <w:u w:val="single"/>
        </w:rPr>
        <w:t>,</w:t>
      </w:r>
      <w:r>
        <w:rPr>
          <w:u w:val="single"/>
        </w:rPr>
        <w:t xml:space="preserve"> or routinely uses as a meeting place for such corporation or association, including a meeting of such corporation or association that includes members of the public.</w:t>
      </w:r>
      <w:bookmarkStart w:id="0" w:name="_Hlk221903335"/>
    </w:p>
    <w:bookmarkEnd w:id="0"/>
    <w:p w14:paraId="509DF937" w14:textId="77777777" w:rsidR="00426162" w:rsidRDefault="00426162" w:rsidP="00426162">
      <w:pPr>
        <w:spacing w:line="480" w:lineRule="auto"/>
        <w:jc w:val="both"/>
        <w:rPr>
          <w:u w:val="single"/>
        </w:rPr>
      </w:pPr>
      <w:r w:rsidRPr="001C3981">
        <w:rPr>
          <w:u w:val="single"/>
        </w:rPr>
        <w:lastRenderedPageBreak/>
        <w:t xml:space="preserve">b. </w:t>
      </w:r>
      <w:bookmarkStart w:id="1" w:name="_Hlk220312988"/>
      <w:r>
        <w:rPr>
          <w:u w:val="single"/>
        </w:rPr>
        <w:t>T</w:t>
      </w:r>
      <w:r w:rsidRPr="001C3981">
        <w:rPr>
          <w:u w:val="single"/>
        </w:rPr>
        <w:t xml:space="preserve">he police department shall </w:t>
      </w:r>
      <w:r>
        <w:rPr>
          <w:u w:val="single"/>
        </w:rPr>
        <w:t xml:space="preserve">provide support to </w:t>
      </w:r>
      <w:proofErr w:type="gramStart"/>
      <w:r>
        <w:rPr>
          <w:u w:val="single"/>
        </w:rPr>
        <w:t>an</w:t>
      </w:r>
      <w:proofErr w:type="gramEnd"/>
      <w:r>
        <w:rPr>
          <w:u w:val="single"/>
        </w:rPr>
        <w:t xml:space="preserve"> owner or operator of a religious or non-profit </w:t>
      </w:r>
      <w:r w:rsidRPr="001C3981">
        <w:rPr>
          <w:u w:val="single"/>
        </w:rPr>
        <w:t xml:space="preserve">institution </w:t>
      </w:r>
      <w:r>
        <w:rPr>
          <w:u w:val="single"/>
        </w:rPr>
        <w:t xml:space="preserve">that requests </w:t>
      </w:r>
      <w:r w:rsidRPr="001C3981">
        <w:rPr>
          <w:u w:val="single"/>
        </w:rPr>
        <w:t>support</w:t>
      </w:r>
      <w:r>
        <w:rPr>
          <w:u w:val="single"/>
        </w:rPr>
        <w:t xml:space="preserve"> in establishing and maintaining an emergency plan</w:t>
      </w:r>
      <w:r w:rsidRPr="001C3981">
        <w:rPr>
          <w:u w:val="single"/>
        </w:rPr>
        <w:t>.</w:t>
      </w:r>
    </w:p>
    <w:bookmarkEnd w:id="1"/>
    <w:p w14:paraId="576E88EC" w14:textId="77777777" w:rsidR="00426162" w:rsidRPr="00601E33" w:rsidRDefault="00426162" w:rsidP="00426162">
      <w:pPr>
        <w:spacing w:line="480" w:lineRule="auto"/>
        <w:jc w:val="both"/>
        <w:sectPr w:rsidR="00426162" w:rsidRPr="00601E33" w:rsidSect="00426162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1C3981">
        <w:t>§ 2. This local law takes effect July 1, 2026.</w:t>
      </w:r>
      <w:r>
        <w:t xml:space="preserve"> </w:t>
      </w:r>
    </w:p>
    <w:p w14:paraId="4687ACB0" w14:textId="77777777" w:rsidR="00426162" w:rsidRDefault="00426162" w:rsidP="00426162">
      <w:pPr>
        <w:ind w:firstLine="0"/>
        <w:jc w:val="both"/>
        <w:rPr>
          <w:sz w:val="20"/>
          <w:szCs w:val="20"/>
          <w:u w:val="single"/>
        </w:rPr>
      </w:pPr>
    </w:p>
    <w:p w14:paraId="5DF8A571" w14:textId="77777777" w:rsidR="00426162" w:rsidRPr="001C3981" w:rsidRDefault="00426162" w:rsidP="00426162">
      <w:pPr>
        <w:ind w:firstLine="0"/>
        <w:jc w:val="both"/>
        <w:rPr>
          <w:sz w:val="20"/>
        </w:rPr>
      </w:pPr>
      <w:r w:rsidRPr="001C3981">
        <w:rPr>
          <w:sz w:val="20"/>
        </w:rPr>
        <w:t>JDK</w:t>
      </w:r>
      <w:r>
        <w:rPr>
          <w:sz w:val="20"/>
        </w:rPr>
        <w:t>/JLB</w:t>
      </w:r>
    </w:p>
    <w:p w14:paraId="56D204F4" w14:textId="77777777" w:rsidR="00426162" w:rsidRDefault="00426162" w:rsidP="00426162">
      <w:pPr>
        <w:ind w:firstLine="0"/>
        <w:jc w:val="both"/>
        <w:rPr>
          <w:sz w:val="20"/>
        </w:rPr>
      </w:pPr>
      <w:r w:rsidRPr="001C3981">
        <w:rPr>
          <w:sz w:val="20"/>
        </w:rPr>
        <w:t>LS 21472</w:t>
      </w:r>
    </w:p>
    <w:p w14:paraId="1E8E091C" w14:textId="4DD703C3" w:rsidR="002769F2" w:rsidRPr="001C3981" w:rsidRDefault="002769F2" w:rsidP="00426162">
      <w:pPr>
        <w:ind w:firstLine="0"/>
        <w:jc w:val="both"/>
        <w:rPr>
          <w:sz w:val="18"/>
        </w:rPr>
      </w:pPr>
      <w:r>
        <w:rPr>
          <w:sz w:val="20"/>
        </w:rPr>
        <w:t xml:space="preserve">3/18/26 </w:t>
      </w:r>
      <w:r w:rsidR="006B409B">
        <w:rPr>
          <w:sz w:val="20"/>
        </w:rPr>
        <w:t>9</w:t>
      </w:r>
      <w:r>
        <w:rPr>
          <w:sz w:val="20"/>
        </w:rPr>
        <w:t>:</w:t>
      </w:r>
      <w:r w:rsidR="006B409B">
        <w:rPr>
          <w:sz w:val="20"/>
        </w:rPr>
        <w:t>0</w:t>
      </w:r>
      <w:r>
        <w:rPr>
          <w:sz w:val="20"/>
        </w:rPr>
        <w:t>5 PM</w:t>
      </w:r>
    </w:p>
    <w:p w14:paraId="4AD4D284" w14:textId="77777777" w:rsidR="00823EC3" w:rsidRDefault="00823EC3"/>
    <w:sectPr w:rsidR="00823EC3" w:rsidSect="00426162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0CFF9" w14:textId="77777777" w:rsidR="00B31036" w:rsidRDefault="00B31036">
      <w:r>
        <w:separator/>
      </w:r>
    </w:p>
  </w:endnote>
  <w:endnote w:type="continuationSeparator" w:id="0">
    <w:p w14:paraId="28A52176" w14:textId="77777777" w:rsidR="00B31036" w:rsidRDefault="00B31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C166E" w14:textId="2563F353" w:rsidR="00426162" w:rsidRDefault="0042616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692D">
      <w:rPr>
        <w:noProof/>
      </w:rPr>
      <w:t>1</w:t>
    </w:r>
    <w:r>
      <w:rPr>
        <w:noProof/>
      </w:rPr>
      <w:fldChar w:fldCharType="end"/>
    </w:r>
  </w:p>
  <w:p w14:paraId="000540C6" w14:textId="77777777" w:rsidR="00426162" w:rsidRDefault="00426162" w:rsidP="001C398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7A19A" w14:textId="77777777" w:rsidR="00426162" w:rsidRDefault="0042616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67FF80F6" w14:textId="77777777" w:rsidR="00426162" w:rsidRDefault="004261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1D41A" w14:textId="77777777" w:rsidR="00B31036" w:rsidRDefault="00B31036">
      <w:r>
        <w:separator/>
      </w:r>
    </w:p>
  </w:footnote>
  <w:footnote w:type="continuationSeparator" w:id="0">
    <w:p w14:paraId="3A811BC7" w14:textId="77777777" w:rsidR="00B31036" w:rsidRDefault="00B310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162"/>
    <w:rsid w:val="00193B44"/>
    <w:rsid w:val="001A6F8A"/>
    <w:rsid w:val="002769F2"/>
    <w:rsid w:val="002A5C9B"/>
    <w:rsid w:val="00426162"/>
    <w:rsid w:val="00451EF0"/>
    <w:rsid w:val="00454B16"/>
    <w:rsid w:val="00495FE2"/>
    <w:rsid w:val="0052692D"/>
    <w:rsid w:val="00592684"/>
    <w:rsid w:val="005D6B01"/>
    <w:rsid w:val="005F0EB0"/>
    <w:rsid w:val="0064505D"/>
    <w:rsid w:val="006B409B"/>
    <w:rsid w:val="006C3952"/>
    <w:rsid w:val="006F0BDF"/>
    <w:rsid w:val="007D7F69"/>
    <w:rsid w:val="00812ADD"/>
    <w:rsid w:val="00823EC3"/>
    <w:rsid w:val="008A2A17"/>
    <w:rsid w:val="008A3EEE"/>
    <w:rsid w:val="00942B8C"/>
    <w:rsid w:val="00986A8C"/>
    <w:rsid w:val="00A72CDC"/>
    <w:rsid w:val="00B31036"/>
    <w:rsid w:val="00B8383D"/>
    <w:rsid w:val="00D45089"/>
    <w:rsid w:val="00D6030B"/>
    <w:rsid w:val="00D7157E"/>
    <w:rsid w:val="00D77101"/>
    <w:rsid w:val="00E919BC"/>
    <w:rsid w:val="00F5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E0AFA"/>
  <w15:chartTrackingRefBased/>
  <w15:docId w15:val="{7F1F77BB-1662-4F4D-9596-E3CF2BDDB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162"/>
    <w:pPr>
      <w:spacing w:after="0" w:line="240" w:lineRule="auto"/>
      <w:ind w:firstLine="720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6162"/>
    <w:pPr>
      <w:keepNext/>
      <w:keepLines/>
      <w:spacing w:before="360" w:after="80" w:line="278" w:lineRule="auto"/>
      <w:ind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6162"/>
    <w:pPr>
      <w:keepNext/>
      <w:keepLines/>
      <w:spacing w:before="160" w:after="80" w:line="278" w:lineRule="auto"/>
      <w:ind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6162"/>
    <w:pPr>
      <w:keepNext/>
      <w:keepLines/>
      <w:spacing w:before="160" w:after="80" w:line="278" w:lineRule="auto"/>
      <w:ind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6162"/>
    <w:pPr>
      <w:keepNext/>
      <w:keepLines/>
      <w:spacing w:before="80" w:after="40" w:line="278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6162"/>
    <w:pPr>
      <w:keepNext/>
      <w:keepLines/>
      <w:spacing w:before="80" w:after="40" w:line="278" w:lineRule="auto"/>
      <w:ind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6162"/>
    <w:pPr>
      <w:keepNext/>
      <w:keepLines/>
      <w:spacing w:before="40" w:line="278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6162"/>
    <w:pPr>
      <w:keepNext/>
      <w:keepLines/>
      <w:spacing w:before="40" w:line="278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6162"/>
    <w:pPr>
      <w:keepNext/>
      <w:keepLines/>
      <w:spacing w:line="278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6162"/>
    <w:pPr>
      <w:keepNext/>
      <w:keepLines/>
      <w:spacing w:line="278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61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61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61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61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61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61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61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61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61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6162"/>
    <w:pPr>
      <w:spacing w:after="80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261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6162"/>
    <w:pPr>
      <w:numPr>
        <w:ilvl w:val="1"/>
      </w:numPr>
      <w:spacing w:after="160" w:line="278" w:lineRule="auto"/>
      <w:ind w:firstLine="72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261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6162"/>
    <w:pPr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261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6162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261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61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61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6162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42616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6162"/>
    <w:rPr>
      <w:rFonts w:ascii="Times New Roman" w:eastAsia="Times New Roman" w:hAnsi="Times New Roman" w:cs="Times New Roman"/>
      <w:kern w:val="0"/>
      <w14:ligatures w14:val="none"/>
    </w:rPr>
  </w:style>
  <w:style w:type="paragraph" w:styleId="BodyText">
    <w:name w:val="Body Text"/>
    <w:basedOn w:val="Normal"/>
    <w:link w:val="BodyTextChar"/>
    <w:uiPriority w:val="99"/>
    <w:rsid w:val="00426162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426162"/>
    <w:rPr>
      <w:rFonts w:ascii="Times New Roman" w:eastAsia="Times New Roman" w:hAnsi="Times New Roman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261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61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616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426162"/>
  </w:style>
  <w:style w:type="paragraph" w:styleId="Revision">
    <w:name w:val="Revision"/>
    <w:hidden/>
    <w:uiPriority w:val="99"/>
    <w:semiHidden/>
    <w:rsid w:val="00986A8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39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3952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8A3E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3E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Cordero, Rachel</dc:creator>
  <cp:keywords/>
  <dc:description/>
  <cp:lastModifiedBy>Jeffries, Jillian</cp:lastModifiedBy>
  <cp:revision>2</cp:revision>
  <dcterms:created xsi:type="dcterms:W3CDTF">2026-03-31T18:24:00Z</dcterms:created>
  <dcterms:modified xsi:type="dcterms:W3CDTF">2026-03-31T18:24:00Z</dcterms:modified>
</cp:coreProperties>
</file>