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0C90A" w14:textId="6EC12558" w:rsidR="00130508" w:rsidRPr="00130508" w:rsidRDefault="00130508" w:rsidP="006E670C">
      <w:pPr>
        <w:spacing w:after="0" w:line="240" w:lineRule="auto"/>
        <w:jc w:val="center"/>
        <w:rPr>
          <w:rFonts w:ascii="Times New Roman" w:hAnsi="Times New Roman"/>
          <w:sz w:val="24"/>
          <w:szCs w:val="24"/>
        </w:rPr>
      </w:pPr>
      <w:r w:rsidRPr="00130508">
        <w:rPr>
          <w:rFonts w:ascii="Times New Roman" w:hAnsi="Times New Roman"/>
          <w:sz w:val="24"/>
          <w:szCs w:val="24"/>
        </w:rPr>
        <w:t xml:space="preserve">Res. </w:t>
      </w:r>
      <w:r w:rsidR="00BB4607">
        <w:rPr>
          <w:rFonts w:ascii="Times New Roman" w:hAnsi="Times New Roman"/>
          <w:sz w:val="24"/>
          <w:szCs w:val="24"/>
        </w:rPr>
        <w:t>No.</w:t>
      </w:r>
      <w:r w:rsidR="00B8666D">
        <w:rPr>
          <w:rFonts w:ascii="Times New Roman" w:hAnsi="Times New Roman"/>
          <w:sz w:val="24"/>
          <w:szCs w:val="24"/>
        </w:rPr>
        <w:t xml:space="preserve"> </w:t>
      </w:r>
      <w:r w:rsidR="00A15E9B">
        <w:rPr>
          <w:rFonts w:ascii="Times New Roman" w:hAnsi="Times New Roman"/>
          <w:sz w:val="24"/>
          <w:szCs w:val="24"/>
        </w:rPr>
        <w:t>164</w:t>
      </w:r>
    </w:p>
    <w:p w14:paraId="5DDD321D" w14:textId="77777777" w:rsidR="006E670C" w:rsidRDefault="006E670C" w:rsidP="006E670C">
      <w:pPr>
        <w:spacing w:after="0" w:line="240" w:lineRule="auto"/>
        <w:jc w:val="both"/>
        <w:rPr>
          <w:rFonts w:ascii="Times New Roman" w:hAnsi="Times New Roman"/>
          <w:sz w:val="24"/>
          <w:szCs w:val="24"/>
        </w:rPr>
      </w:pPr>
    </w:p>
    <w:p w14:paraId="78A9375C" w14:textId="77777777" w:rsidR="00371DBD" w:rsidRPr="00371DBD" w:rsidRDefault="00371DBD" w:rsidP="0055121F">
      <w:pPr>
        <w:spacing w:after="0" w:line="240" w:lineRule="auto"/>
        <w:jc w:val="both"/>
        <w:rPr>
          <w:rFonts w:ascii="Times New Roman" w:hAnsi="Times New Roman"/>
          <w:vanish/>
          <w:sz w:val="24"/>
          <w:szCs w:val="24"/>
        </w:rPr>
      </w:pPr>
      <w:r w:rsidRPr="00371DBD">
        <w:rPr>
          <w:rFonts w:ascii="Times New Roman" w:hAnsi="Times New Roman"/>
          <w:vanish/>
          <w:sz w:val="24"/>
          <w:szCs w:val="24"/>
        </w:rPr>
        <w:t>..Title</w:t>
      </w:r>
    </w:p>
    <w:p w14:paraId="4DD52F9B" w14:textId="45A01613" w:rsidR="00130508" w:rsidRDefault="00130508" w:rsidP="0055121F">
      <w:pPr>
        <w:spacing w:after="0" w:line="240" w:lineRule="auto"/>
        <w:jc w:val="both"/>
        <w:rPr>
          <w:rFonts w:ascii="Times New Roman" w:hAnsi="Times New Roman"/>
          <w:sz w:val="24"/>
          <w:szCs w:val="24"/>
        </w:rPr>
      </w:pPr>
      <w:r w:rsidRPr="00130508">
        <w:rPr>
          <w:rFonts w:ascii="Times New Roman" w:hAnsi="Times New Roman"/>
          <w:sz w:val="24"/>
          <w:szCs w:val="24"/>
        </w:rPr>
        <w:t xml:space="preserve">Resolution </w:t>
      </w:r>
      <w:r w:rsidR="00863B7A">
        <w:rPr>
          <w:rFonts w:ascii="Times New Roman" w:hAnsi="Times New Roman"/>
          <w:sz w:val="24"/>
          <w:szCs w:val="24"/>
        </w:rPr>
        <w:t xml:space="preserve">calling on </w:t>
      </w:r>
      <w:r w:rsidR="009D5F01">
        <w:rPr>
          <w:rFonts w:ascii="Times New Roman" w:hAnsi="Times New Roman"/>
          <w:sz w:val="24"/>
          <w:szCs w:val="24"/>
        </w:rPr>
        <w:t xml:space="preserve">the </w:t>
      </w:r>
      <w:r w:rsidR="002421A9">
        <w:rPr>
          <w:rFonts w:ascii="Times New Roman" w:hAnsi="Times New Roman"/>
          <w:sz w:val="24"/>
          <w:szCs w:val="24"/>
        </w:rPr>
        <w:t xml:space="preserve">New York State </w:t>
      </w:r>
      <w:r w:rsidR="00795D48">
        <w:rPr>
          <w:rFonts w:ascii="Times New Roman" w:hAnsi="Times New Roman"/>
          <w:sz w:val="24"/>
          <w:szCs w:val="24"/>
        </w:rPr>
        <w:t>Legislature</w:t>
      </w:r>
      <w:r w:rsidR="009D5F01">
        <w:rPr>
          <w:rFonts w:ascii="Times New Roman" w:hAnsi="Times New Roman"/>
          <w:sz w:val="24"/>
          <w:szCs w:val="24"/>
        </w:rPr>
        <w:t xml:space="preserve"> </w:t>
      </w:r>
      <w:r w:rsidR="00863B7A">
        <w:rPr>
          <w:rFonts w:ascii="Times New Roman" w:hAnsi="Times New Roman"/>
          <w:sz w:val="24"/>
          <w:szCs w:val="24"/>
        </w:rPr>
        <w:t>to pass</w:t>
      </w:r>
      <w:r w:rsidR="00B202C4">
        <w:rPr>
          <w:rFonts w:ascii="Times New Roman" w:hAnsi="Times New Roman"/>
          <w:sz w:val="24"/>
          <w:szCs w:val="24"/>
        </w:rPr>
        <w:t>,</w:t>
      </w:r>
      <w:r w:rsidR="009D5F01">
        <w:rPr>
          <w:rFonts w:ascii="Times New Roman" w:hAnsi="Times New Roman"/>
          <w:sz w:val="24"/>
          <w:szCs w:val="24"/>
        </w:rPr>
        <w:t xml:space="preserve"> and the </w:t>
      </w:r>
      <w:r w:rsidR="002421A9">
        <w:rPr>
          <w:rFonts w:ascii="Times New Roman" w:hAnsi="Times New Roman"/>
          <w:sz w:val="24"/>
          <w:szCs w:val="24"/>
        </w:rPr>
        <w:t>Governor</w:t>
      </w:r>
      <w:r w:rsidR="001F2794">
        <w:rPr>
          <w:rFonts w:ascii="Times New Roman" w:hAnsi="Times New Roman"/>
          <w:sz w:val="24"/>
          <w:szCs w:val="24"/>
        </w:rPr>
        <w:t xml:space="preserve"> to sign</w:t>
      </w:r>
      <w:r w:rsidR="00B202C4">
        <w:rPr>
          <w:rFonts w:ascii="Times New Roman" w:hAnsi="Times New Roman"/>
          <w:sz w:val="24"/>
          <w:szCs w:val="24"/>
        </w:rPr>
        <w:t>,</w:t>
      </w:r>
      <w:r w:rsidR="00863B7A">
        <w:rPr>
          <w:rFonts w:ascii="Times New Roman" w:hAnsi="Times New Roman"/>
          <w:sz w:val="24"/>
          <w:szCs w:val="24"/>
        </w:rPr>
        <w:t xml:space="preserve"> </w:t>
      </w:r>
      <w:r w:rsidR="00114DE2">
        <w:rPr>
          <w:rFonts w:ascii="Times New Roman" w:hAnsi="Times New Roman"/>
          <w:sz w:val="24"/>
          <w:szCs w:val="24"/>
        </w:rPr>
        <w:t>legislation</w:t>
      </w:r>
      <w:r w:rsidR="009649BC">
        <w:rPr>
          <w:rFonts w:ascii="Times New Roman" w:hAnsi="Times New Roman"/>
          <w:sz w:val="24"/>
          <w:szCs w:val="24"/>
        </w:rPr>
        <w:t xml:space="preserve"> </w:t>
      </w:r>
      <w:r w:rsidR="00366CB3">
        <w:rPr>
          <w:rFonts w:ascii="Times New Roman" w:hAnsi="Times New Roman"/>
          <w:sz w:val="24"/>
          <w:szCs w:val="24"/>
        </w:rPr>
        <w:t xml:space="preserve">to </w:t>
      </w:r>
      <w:r w:rsidR="009649BC">
        <w:rPr>
          <w:rFonts w:ascii="Times New Roman" w:hAnsi="Times New Roman"/>
          <w:sz w:val="24"/>
          <w:szCs w:val="24"/>
        </w:rPr>
        <w:t xml:space="preserve">designate Kwanzaa </w:t>
      </w:r>
      <w:r w:rsidR="00371DBD">
        <w:rPr>
          <w:rFonts w:ascii="Times New Roman" w:hAnsi="Times New Roman"/>
          <w:sz w:val="24"/>
          <w:szCs w:val="24"/>
        </w:rPr>
        <w:t>as a public holiday in New York</w:t>
      </w:r>
    </w:p>
    <w:p w14:paraId="297BB217" w14:textId="2D63C7E8" w:rsidR="00371DBD" w:rsidRPr="00371DBD" w:rsidRDefault="00371DBD" w:rsidP="0055121F">
      <w:pPr>
        <w:spacing w:after="0" w:line="240" w:lineRule="auto"/>
        <w:jc w:val="both"/>
        <w:rPr>
          <w:rFonts w:ascii="Times New Roman" w:hAnsi="Times New Roman"/>
          <w:vanish/>
          <w:sz w:val="24"/>
          <w:szCs w:val="24"/>
        </w:rPr>
      </w:pPr>
      <w:r w:rsidRPr="00371DBD">
        <w:rPr>
          <w:rFonts w:ascii="Times New Roman" w:hAnsi="Times New Roman"/>
          <w:vanish/>
          <w:sz w:val="24"/>
          <w:szCs w:val="24"/>
        </w:rPr>
        <w:t>..Body</w:t>
      </w:r>
    </w:p>
    <w:p w14:paraId="36926B4C" w14:textId="77777777" w:rsidR="0055121F" w:rsidRDefault="0055121F" w:rsidP="0055121F">
      <w:pPr>
        <w:spacing w:after="0" w:line="240" w:lineRule="auto"/>
        <w:jc w:val="both"/>
        <w:rPr>
          <w:rFonts w:ascii="Times New Roman" w:hAnsi="Times New Roman"/>
          <w:sz w:val="24"/>
          <w:szCs w:val="24"/>
        </w:rPr>
      </w:pPr>
    </w:p>
    <w:p w14:paraId="67C10721" w14:textId="7253361C" w:rsidR="00543BE2" w:rsidRPr="00543BE2" w:rsidRDefault="00543BE2" w:rsidP="00543BE2">
      <w:pPr>
        <w:spacing w:after="0" w:line="480" w:lineRule="auto"/>
        <w:jc w:val="both"/>
        <w:rPr>
          <w:rFonts w:ascii="Times New Roman" w:hAnsi="Times New Roman"/>
          <w:sz w:val="24"/>
          <w:szCs w:val="24"/>
        </w:rPr>
      </w:pPr>
      <w:r w:rsidRPr="00543BE2">
        <w:rPr>
          <w:rFonts w:ascii="Times New Roman" w:hAnsi="Times New Roman"/>
          <w:sz w:val="24"/>
          <w:szCs w:val="24"/>
        </w:rPr>
        <w:t>By Council Members Williams, Louis, Stevens, Gutiérrez</w:t>
      </w:r>
      <w:r w:rsidR="00777CC4">
        <w:rPr>
          <w:rFonts w:ascii="Times New Roman" w:hAnsi="Times New Roman"/>
          <w:sz w:val="24"/>
          <w:szCs w:val="24"/>
        </w:rPr>
        <w:t>,</w:t>
      </w:r>
      <w:r w:rsidRPr="00543BE2">
        <w:rPr>
          <w:rFonts w:ascii="Times New Roman" w:hAnsi="Times New Roman"/>
          <w:sz w:val="24"/>
          <w:szCs w:val="24"/>
        </w:rPr>
        <w:t xml:space="preserve"> Cabán</w:t>
      </w:r>
      <w:r w:rsidR="00777CC4">
        <w:rPr>
          <w:rFonts w:ascii="Times New Roman" w:hAnsi="Times New Roman"/>
          <w:sz w:val="24"/>
          <w:szCs w:val="24"/>
        </w:rPr>
        <w:t xml:space="preserve"> and Banks</w:t>
      </w:r>
    </w:p>
    <w:p w14:paraId="21C34C6C" w14:textId="2CE6183B" w:rsidR="00251568" w:rsidRDefault="00251568" w:rsidP="00251568">
      <w:pPr>
        <w:spacing w:after="0" w:line="480" w:lineRule="auto"/>
        <w:ind w:firstLine="720"/>
        <w:jc w:val="both"/>
        <w:rPr>
          <w:rFonts w:ascii="Times New Roman" w:hAnsi="Times New Roman"/>
          <w:sz w:val="24"/>
          <w:szCs w:val="24"/>
        </w:rPr>
      </w:pPr>
      <w:r w:rsidRPr="00130508">
        <w:rPr>
          <w:rFonts w:ascii="Times New Roman" w:hAnsi="Times New Roman"/>
          <w:sz w:val="24"/>
          <w:szCs w:val="24"/>
        </w:rPr>
        <w:t>Whereas</w:t>
      </w:r>
      <w:r w:rsidR="00240BF9">
        <w:rPr>
          <w:rFonts w:ascii="Times New Roman" w:hAnsi="Times New Roman"/>
          <w:sz w:val="24"/>
          <w:szCs w:val="24"/>
        </w:rPr>
        <w:t>,</w:t>
      </w:r>
      <w:r w:rsidRPr="00251568">
        <w:rPr>
          <w:rFonts w:ascii="Times New Roman" w:hAnsi="Times New Roman"/>
          <w:sz w:val="24"/>
          <w:szCs w:val="24"/>
        </w:rPr>
        <w:t xml:space="preserve"> </w:t>
      </w:r>
      <w:r w:rsidR="00240BF9">
        <w:rPr>
          <w:rFonts w:ascii="Times New Roman" w:hAnsi="Times New Roman"/>
          <w:sz w:val="24"/>
          <w:szCs w:val="24"/>
        </w:rPr>
        <w:t xml:space="preserve">New York State (NYS) Assembly bill </w:t>
      </w:r>
      <w:r>
        <w:rPr>
          <w:rFonts w:ascii="Times New Roman" w:hAnsi="Times New Roman"/>
          <w:sz w:val="24"/>
          <w:szCs w:val="24"/>
        </w:rPr>
        <w:t xml:space="preserve">A.2705, introduced on January 26, 2023, by State Assembly Member Alicia Hyndman, </w:t>
      </w:r>
      <w:r w:rsidR="00114DE2">
        <w:rPr>
          <w:rFonts w:ascii="Times New Roman" w:hAnsi="Times New Roman"/>
          <w:sz w:val="24"/>
          <w:szCs w:val="24"/>
        </w:rPr>
        <w:t xml:space="preserve">and </w:t>
      </w:r>
      <w:r w:rsidR="00240BF9">
        <w:rPr>
          <w:rFonts w:ascii="Times New Roman" w:hAnsi="Times New Roman"/>
          <w:sz w:val="24"/>
          <w:szCs w:val="24"/>
        </w:rPr>
        <w:t xml:space="preserve">companion Senate bill </w:t>
      </w:r>
      <w:r w:rsidR="00114DE2">
        <w:rPr>
          <w:rFonts w:ascii="Times New Roman" w:hAnsi="Times New Roman"/>
          <w:sz w:val="24"/>
          <w:szCs w:val="24"/>
        </w:rPr>
        <w:t xml:space="preserve">S.7899, introduced on January 3, 2024, by State Senator Kevin Parker, </w:t>
      </w:r>
      <w:r>
        <w:rPr>
          <w:rFonts w:ascii="Times New Roman" w:hAnsi="Times New Roman"/>
          <w:sz w:val="24"/>
          <w:szCs w:val="24"/>
        </w:rPr>
        <w:t xml:space="preserve">would </w:t>
      </w:r>
      <w:r w:rsidR="00114DE2">
        <w:rPr>
          <w:rFonts w:ascii="Times New Roman" w:hAnsi="Times New Roman"/>
          <w:sz w:val="24"/>
          <w:szCs w:val="24"/>
        </w:rPr>
        <w:t xml:space="preserve">have </w:t>
      </w:r>
      <w:r>
        <w:rPr>
          <w:rFonts w:ascii="Times New Roman" w:hAnsi="Times New Roman"/>
          <w:sz w:val="24"/>
          <w:szCs w:val="24"/>
        </w:rPr>
        <w:t>designate</w:t>
      </w:r>
      <w:r w:rsidR="00114DE2">
        <w:rPr>
          <w:rFonts w:ascii="Times New Roman" w:hAnsi="Times New Roman"/>
          <w:sz w:val="24"/>
          <w:szCs w:val="24"/>
        </w:rPr>
        <w:t>d</w:t>
      </w:r>
      <w:r>
        <w:rPr>
          <w:rFonts w:ascii="Times New Roman" w:hAnsi="Times New Roman"/>
          <w:sz w:val="24"/>
          <w:szCs w:val="24"/>
        </w:rPr>
        <w:t xml:space="preserve"> the </w:t>
      </w:r>
      <w:r w:rsidR="00886957">
        <w:rPr>
          <w:rFonts w:ascii="Times New Roman" w:hAnsi="Times New Roman"/>
          <w:sz w:val="24"/>
          <w:szCs w:val="24"/>
        </w:rPr>
        <w:t xml:space="preserve">seven-day </w:t>
      </w:r>
      <w:r>
        <w:rPr>
          <w:rFonts w:ascii="Times New Roman" w:hAnsi="Times New Roman"/>
          <w:sz w:val="24"/>
          <w:szCs w:val="24"/>
        </w:rPr>
        <w:t xml:space="preserve">period of time beginning December 26 and ending on January 1, known as Kwanzaa, as a public holiday in </w:t>
      </w:r>
      <w:r w:rsidR="00240BF9">
        <w:rPr>
          <w:rFonts w:ascii="Times New Roman" w:hAnsi="Times New Roman"/>
          <w:sz w:val="24"/>
          <w:szCs w:val="24"/>
        </w:rPr>
        <w:t>NYS;</w:t>
      </w:r>
      <w:r>
        <w:rPr>
          <w:rFonts w:ascii="Times New Roman" w:hAnsi="Times New Roman"/>
          <w:sz w:val="24"/>
          <w:szCs w:val="24"/>
        </w:rPr>
        <w:t xml:space="preserve"> and</w:t>
      </w:r>
    </w:p>
    <w:p w14:paraId="2998FD87" w14:textId="39CDC644" w:rsidR="006F05C2" w:rsidRDefault="00251568" w:rsidP="00B46E2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6F05C2">
        <w:rPr>
          <w:rFonts w:ascii="Times New Roman" w:hAnsi="Times New Roman"/>
          <w:sz w:val="24"/>
          <w:szCs w:val="24"/>
        </w:rPr>
        <w:t xml:space="preserve">Kwanzaa is an African American and Pan-African holiday honoring African history, culture, </w:t>
      </w:r>
      <w:r w:rsidR="00DF2AA3">
        <w:rPr>
          <w:rFonts w:ascii="Times New Roman" w:hAnsi="Times New Roman"/>
          <w:sz w:val="24"/>
          <w:szCs w:val="24"/>
        </w:rPr>
        <w:t xml:space="preserve">family, </w:t>
      </w:r>
      <w:r w:rsidR="006F05C2">
        <w:rPr>
          <w:rFonts w:ascii="Times New Roman" w:hAnsi="Times New Roman"/>
          <w:sz w:val="24"/>
          <w:szCs w:val="24"/>
        </w:rPr>
        <w:t>and community; and</w:t>
      </w:r>
    </w:p>
    <w:p w14:paraId="7D8EE1A1" w14:textId="5BF62705" w:rsidR="00251568" w:rsidRDefault="006F05C2" w:rsidP="00B46E2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word Kwanzaa comes from the Swahili </w:t>
      </w:r>
      <w:r w:rsidRPr="006F05C2">
        <w:rPr>
          <w:rFonts w:ascii="Times New Roman" w:hAnsi="Times New Roman"/>
          <w:i/>
          <w:sz w:val="24"/>
          <w:szCs w:val="24"/>
        </w:rPr>
        <w:t>matunda ya kwanza</w:t>
      </w:r>
      <w:r>
        <w:rPr>
          <w:rFonts w:ascii="Times New Roman" w:hAnsi="Times New Roman"/>
          <w:sz w:val="24"/>
          <w:szCs w:val="24"/>
        </w:rPr>
        <w:t>, or first fruits, and refers to the harvest festivals celebrated in Africa;</w:t>
      </w:r>
      <w:r w:rsidR="00843045">
        <w:rPr>
          <w:rFonts w:ascii="Times New Roman" w:hAnsi="Times New Roman"/>
          <w:sz w:val="24"/>
          <w:szCs w:val="24"/>
        </w:rPr>
        <w:t xml:space="preserve"> and</w:t>
      </w:r>
    </w:p>
    <w:p w14:paraId="65389F16" w14:textId="1092CC0B" w:rsidR="00DF2AA3" w:rsidRDefault="00843045" w:rsidP="00DF2AA3">
      <w:pPr>
        <w:spacing w:after="0" w:line="480" w:lineRule="auto"/>
        <w:ind w:firstLine="720"/>
        <w:jc w:val="both"/>
        <w:rPr>
          <w:rFonts w:ascii="Times New Roman" w:hAnsi="Times New Roman"/>
          <w:sz w:val="24"/>
          <w:szCs w:val="24"/>
        </w:rPr>
      </w:pPr>
      <w:r>
        <w:rPr>
          <w:rFonts w:ascii="Times New Roman" w:hAnsi="Times New Roman"/>
          <w:sz w:val="24"/>
          <w:szCs w:val="24"/>
        </w:rPr>
        <w:t>Whereas, Kwanzaa was created in 1966 by Dr. Maulana Karenga</w:t>
      </w:r>
      <w:r w:rsidR="00891630">
        <w:rPr>
          <w:rFonts w:ascii="Times New Roman" w:hAnsi="Times New Roman"/>
          <w:sz w:val="24"/>
          <w:szCs w:val="24"/>
        </w:rPr>
        <w:t>, professor</w:t>
      </w:r>
      <w:r w:rsidR="00DF2AA3">
        <w:rPr>
          <w:rFonts w:ascii="Times New Roman" w:hAnsi="Times New Roman"/>
          <w:sz w:val="24"/>
          <w:szCs w:val="24"/>
        </w:rPr>
        <w:t xml:space="preserve"> and chair of Africana Studies at </w:t>
      </w:r>
      <w:r w:rsidR="00891630">
        <w:rPr>
          <w:rFonts w:ascii="Times New Roman" w:hAnsi="Times New Roman"/>
          <w:sz w:val="24"/>
          <w:szCs w:val="24"/>
        </w:rPr>
        <w:t xml:space="preserve">California State </w:t>
      </w:r>
      <w:r w:rsidR="00DF2AA3">
        <w:rPr>
          <w:rFonts w:ascii="Times New Roman" w:hAnsi="Times New Roman"/>
          <w:sz w:val="24"/>
          <w:szCs w:val="24"/>
        </w:rPr>
        <w:t xml:space="preserve">University, </w:t>
      </w:r>
      <w:r w:rsidR="00891630">
        <w:rPr>
          <w:rFonts w:ascii="Times New Roman" w:hAnsi="Times New Roman"/>
          <w:sz w:val="24"/>
          <w:szCs w:val="24"/>
        </w:rPr>
        <w:t xml:space="preserve">Long Beach, and </w:t>
      </w:r>
      <w:r w:rsidR="007559D3">
        <w:rPr>
          <w:rFonts w:ascii="Times New Roman" w:hAnsi="Times New Roman"/>
          <w:sz w:val="24"/>
          <w:szCs w:val="24"/>
        </w:rPr>
        <w:t xml:space="preserve">founder and </w:t>
      </w:r>
      <w:r w:rsidR="00891630">
        <w:rPr>
          <w:rFonts w:ascii="Times New Roman" w:hAnsi="Times New Roman"/>
          <w:sz w:val="24"/>
          <w:szCs w:val="24"/>
        </w:rPr>
        <w:t>executive director of the Afric</w:t>
      </w:r>
      <w:r w:rsidR="00DF2AA3">
        <w:rPr>
          <w:rFonts w:ascii="Times New Roman" w:hAnsi="Times New Roman"/>
          <w:sz w:val="24"/>
          <w:szCs w:val="24"/>
        </w:rPr>
        <w:t>an American Cultural Center; and</w:t>
      </w:r>
    </w:p>
    <w:p w14:paraId="709A88B8" w14:textId="33E791FC" w:rsidR="00891630" w:rsidRDefault="00891630" w:rsidP="00B46E2B">
      <w:pPr>
        <w:spacing w:after="0" w:line="480" w:lineRule="auto"/>
        <w:ind w:firstLine="720"/>
        <w:jc w:val="both"/>
        <w:rPr>
          <w:rFonts w:ascii="Times New Roman" w:hAnsi="Times New Roman"/>
          <w:sz w:val="24"/>
          <w:szCs w:val="24"/>
        </w:rPr>
      </w:pPr>
      <w:r>
        <w:rPr>
          <w:rFonts w:ascii="Times New Roman" w:hAnsi="Times New Roman"/>
          <w:sz w:val="24"/>
          <w:szCs w:val="24"/>
        </w:rPr>
        <w:t>Whereas, In his annual Kwanzaa message in December 2024, Karenga wrote that, during Kwanzaa, “we practice the ritual of candle lighting called ‘lifting up the light that lasts,’ based not only in the history of our people in practice, but also from the sacred teachings of our ancestors”; and</w:t>
      </w:r>
    </w:p>
    <w:p w14:paraId="1EBAF55E" w14:textId="272A6D36" w:rsidR="00891630" w:rsidRDefault="00891630" w:rsidP="00B46E2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Karenga further explained that the candle lighting ceremony is “a lighting of the lasting light of </w:t>
      </w:r>
      <w:r w:rsidRPr="00891630">
        <w:rPr>
          <w:rFonts w:ascii="Times New Roman" w:hAnsi="Times New Roman"/>
          <w:i/>
          <w:sz w:val="24"/>
          <w:szCs w:val="24"/>
        </w:rPr>
        <w:t>Nguzo Saba</w:t>
      </w:r>
      <w:r>
        <w:rPr>
          <w:rFonts w:ascii="Times New Roman" w:hAnsi="Times New Roman"/>
          <w:sz w:val="24"/>
          <w:szCs w:val="24"/>
        </w:rPr>
        <w:t>,</w:t>
      </w:r>
      <w:r w:rsidR="003C2300">
        <w:rPr>
          <w:rFonts w:ascii="Times New Roman" w:hAnsi="Times New Roman"/>
          <w:sz w:val="24"/>
          <w:szCs w:val="24"/>
        </w:rPr>
        <w:t>”</w:t>
      </w:r>
      <w:r>
        <w:rPr>
          <w:rFonts w:ascii="Times New Roman" w:hAnsi="Times New Roman"/>
          <w:sz w:val="24"/>
          <w:szCs w:val="24"/>
        </w:rPr>
        <w:t xml:space="preserve"> or The Seven Principles</w:t>
      </w:r>
      <w:r w:rsidR="003C2300">
        <w:rPr>
          <w:rFonts w:ascii="Times New Roman" w:hAnsi="Times New Roman"/>
          <w:sz w:val="24"/>
          <w:szCs w:val="24"/>
        </w:rPr>
        <w:t xml:space="preserve"> of Kwanzaa, which are </w:t>
      </w:r>
      <w:r w:rsidR="003C2300" w:rsidRPr="003C2300">
        <w:rPr>
          <w:rFonts w:ascii="Times New Roman" w:hAnsi="Times New Roman"/>
          <w:i/>
          <w:sz w:val="24"/>
          <w:szCs w:val="24"/>
        </w:rPr>
        <w:t>Umoja</w:t>
      </w:r>
      <w:r w:rsidR="003C2300">
        <w:rPr>
          <w:rFonts w:ascii="Times New Roman" w:hAnsi="Times New Roman"/>
          <w:sz w:val="24"/>
          <w:szCs w:val="24"/>
        </w:rPr>
        <w:t xml:space="preserve"> (unity), </w:t>
      </w:r>
      <w:r w:rsidR="003C2300" w:rsidRPr="003C2300">
        <w:rPr>
          <w:rFonts w:ascii="Times New Roman" w:hAnsi="Times New Roman"/>
          <w:i/>
          <w:sz w:val="24"/>
          <w:szCs w:val="24"/>
        </w:rPr>
        <w:lastRenderedPageBreak/>
        <w:t>Kujichagulia</w:t>
      </w:r>
      <w:r w:rsidR="003C2300">
        <w:rPr>
          <w:rFonts w:ascii="Times New Roman" w:hAnsi="Times New Roman"/>
          <w:sz w:val="24"/>
          <w:szCs w:val="24"/>
        </w:rPr>
        <w:t xml:space="preserve"> (self-determination), </w:t>
      </w:r>
      <w:r w:rsidR="003C2300" w:rsidRPr="003C2300">
        <w:rPr>
          <w:rFonts w:ascii="Times New Roman" w:hAnsi="Times New Roman"/>
          <w:i/>
          <w:sz w:val="24"/>
          <w:szCs w:val="24"/>
        </w:rPr>
        <w:t>Ujima</w:t>
      </w:r>
      <w:r w:rsidR="003C2300">
        <w:rPr>
          <w:rFonts w:ascii="Times New Roman" w:hAnsi="Times New Roman"/>
          <w:sz w:val="24"/>
          <w:szCs w:val="24"/>
        </w:rPr>
        <w:t xml:space="preserve"> (collective work and responsibility), </w:t>
      </w:r>
      <w:r w:rsidR="003C2300" w:rsidRPr="003C2300">
        <w:rPr>
          <w:rFonts w:ascii="Times New Roman" w:hAnsi="Times New Roman"/>
          <w:i/>
          <w:sz w:val="24"/>
          <w:szCs w:val="24"/>
        </w:rPr>
        <w:t>Ujamaa</w:t>
      </w:r>
      <w:r w:rsidR="003C2300">
        <w:rPr>
          <w:rFonts w:ascii="Times New Roman" w:hAnsi="Times New Roman"/>
          <w:sz w:val="24"/>
          <w:szCs w:val="24"/>
        </w:rPr>
        <w:t xml:space="preserve"> (cooperative economics), </w:t>
      </w:r>
      <w:r w:rsidR="003C2300" w:rsidRPr="003C2300">
        <w:rPr>
          <w:rFonts w:ascii="Times New Roman" w:hAnsi="Times New Roman"/>
          <w:i/>
          <w:sz w:val="24"/>
          <w:szCs w:val="24"/>
        </w:rPr>
        <w:t>Nia</w:t>
      </w:r>
      <w:r w:rsidR="003C2300">
        <w:rPr>
          <w:rFonts w:ascii="Times New Roman" w:hAnsi="Times New Roman"/>
          <w:sz w:val="24"/>
          <w:szCs w:val="24"/>
        </w:rPr>
        <w:t xml:space="preserve"> (purpose), </w:t>
      </w:r>
      <w:r w:rsidR="003C2300" w:rsidRPr="003C2300">
        <w:rPr>
          <w:rFonts w:ascii="Times New Roman" w:hAnsi="Times New Roman"/>
          <w:i/>
          <w:sz w:val="24"/>
          <w:szCs w:val="24"/>
        </w:rPr>
        <w:t>Kuumba</w:t>
      </w:r>
      <w:r w:rsidR="003C2300">
        <w:rPr>
          <w:rFonts w:ascii="Times New Roman" w:hAnsi="Times New Roman"/>
          <w:sz w:val="24"/>
          <w:szCs w:val="24"/>
        </w:rPr>
        <w:t xml:space="preserve"> (creativity), and </w:t>
      </w:r>
      <w:r w:rsidR="003C2300" w:rsidRPr="003C2300">
        <w:rPr>
          <w:rFonts w:ascii="Times New Roman" w:hAnsi="Times New Roman"/>
          <w:i/>
          <w:sz w:val="24"/>
          <w:szCs w:val="24"/>
        </w:rPr>
        <w:t>Imani</w:t>
      </w:r>
      <w:r w:rsidR="003C2300">
        <w:rPr>
          <w:rFonts w:ascii="Times New Roman" w:hAnsi="Times New Roman"/>
          <w:sz w:val="24"/>
          <w:szCs w:val="24"/>
        </w:rPr>
        <w:t xml:space="preserve"> (faith); and</w:t>
      </w:r>
    </w:p>
    <w:p w14:paraId="21AC67C4" w14:textId="429CA04B" w:rsidR="00F56C65" w:rsidRDefault="00F56C65" w:rsidP="00B46E2B">
      <w:pPr>
        <w:spacing w:after="0" w:line="480" w:lineRule="auto"/>
        <w:ind w:firstLine="720"/>
        <w:jc w:val="both"/>
        <w:rPr>
          <w:rFonts w:ascii="Times New Roman" w:hAnsi="Times New Roman"/>
          <w:sz w:val="24"/>
          <w:szCs w:val="24"/>
        </w:rPr>
      </w:pPr>
      <w:r>
        <w:rPr>
          <w:rFonts w:ascii="Times New Roman" w:hAnsi="Times New Roman"/>
          <w:sz w:val="24"/>
          <w:szCs w:val="24"/>
        </w:rPr>
        <w:t>Whereas, Each principle is celebrated on one of the seven days of Kwanzaa, and there are seven symbols arranged on a table at the sta</w:t>
      </w:r>
      <w:r w:rsidR="00886957">
        <w:rPr>
          <w:rFonts w:ascii="Times New Roman" w:hAnsi="Times New Roman"/>
          <w:sz w:val="24"/>
          <w:szCs w:val="24"/>
        </w:rPr>
        <w:t>rt of Kwanzaa, which are fruits, nuts, and vegetables; a</w:t>
      </w:r>
      <w:r>
        <w:rPr>
          <w:rFonts w:ascii="Times New Roman" w:hAnsi="Times New Roman"/>
          <w:sz w:val="24"/>
          <w:szCs w:val="24"/>
        </w:rPr>
        <w:t xml:space="preserve"> </w:t>
      </w:r>
      <w:r w:rsidR="00886957">
        <w:rPr>
          <w:rFonts w:ascii="Times New Roman" w:hAnsi="Times New Roman"/>
          <w:sz w:val="24"/>
          <w:szCs w:val="24"/>
        </w:rPr>
        <w:t>straw mat; ears of corn; seven candles;</w:t>
      </w:r>
      <w:r>
        <w:rPr>
          <w:rFonts w:ascii="Times New Roman" w:hAnsi="Times New Roman"/>
          <w:sz w:val="24"/>
          <w:szCs w:val="24"/>
        </w:rPr>
        <w:t xml:space="preserve"> </w:t>
      </w:r>
      <w:r w:rsidR="00886957">
        <w:rPr>
          <w:rFonts w:ascii="Times New Roman" w:hAnsi="Times New Roman"/>
          <w:sz w:val="24"/>
          <w:szCs w:val="24"/>
        </w:rPr>
        <w:t xml:space="preserve">a </w:t>
      </w:r>
      <w:r>
        <w:rPr>
          <w:rFonts w:ascii="Times New Roman" w:hAnsi="Times New Roman"/>
          <w:sz w:val="24"/>
          <w:szCs w:val="24"/>
        </w:rPr>
        <w:t>candle</w:t>
      </w:r>
      <w:r w:rsidR="00886957">
        <w:rPr>
          <w:rFonts w:ascii="Times New Roman" w:hAnsi="Times New Roman"/>
          <w:sz w:val="24"/>
          <w:szCs w:val="24"/>
        </w:rPr>
        <w:t>holder; a communal cup;</w:t>
      </w:r>
      <w:r>
        <w:rPr>
          <w:rFonts w:ascii="Times New Roman" w:hAnsi="Times New Roman"/>
          <w:sz w:val="24"/>
          <w:szCs w:val="24"/>
        </w:rPr>
        <w:t xml:space="preserve"> and gifts; and</w:t>
      </w:r>
    </w:p>
    <w:p w14:paraId="7445D8FF" w14:textId="02CBF096" w:rsidR="00F56C65" w:rsidRDefault="00F56C65" w:rsidP="00B46E2B">
      <w:pPr>
        <w:spacing w:after="0" w:line="480" w:lineRule="auto"/>
        <w:ind w:firstLine="720"/>
        <w:jc w:val="both"/>
        <w:rPr>
          <w:rFonts w:ascii="Times New Roman" w:hAnsi="Times New Roman"/>
          <w:sz w:val="24"/>
          <w:szCs w:val="24"/>
        </w:rPr>
      </w:pPr>
      <w:r>
        <w:rPr>
          <w:rFonts w:ascii="Times New Roman" w:hAnsi="Times New Roman"/>
          <w:sz w:val="24"/>
          <w:szCs w:val="24"/>
        </w:rPr>
        <w:t>Whereas, The colors of Kwanzaa are red, commemorating the struggles of Africans; black, representing the Earth and the African people; and green, symbolizing hope for the future; and</w:t>
      </w:r>
    </w:p>
    <w:p w14:paraId="64D968E8" w14:textId="4414479F" w:rsidR="00F56C65" w:rsidRDefault="00F56C65" w:rsidP="00B46E2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These colors are represented in the seven candles in the </w:t>
      </w:r>
      <w:r w:rsidR="00886957">
        <w:rPr>
          <w:rFonts w:ascii="Times New Roman" w:hAnsi="Times New Roman"/>
          <w:i/>
          <w:sz w:val="24"/>
          <w:szCs w:val="24"/>
        </w:rPr>
        <w:t>k</w:t>
      </w:r>
      <w:r w:rsidRPr="00F56C65">
        <w:rPr>
          <w:rFonts w:ascii="Times New Roman" w:hAnsi="Times New Roman"/>
          <w:i/>
          <w:sz w:val="24"/>
          <w:szCs w:val="24"/>
        </w:rPr>
        <w:t>inara</w:t>
      </w:r>
      <w:r>
        <w:rPr>
          <w:rFonts w:ascii="Times New Roman" w:hAnsi="Times New Roman"/>
          <w:sz w:val="24"/>
          <w:szCs w:val="24"/>
        </w:rPr>
        <w:t xml:space="preserve"> (Swahili, for candleholder), with one black candle in the middle and with three red and three green candles on the sides, one of which is lit on each day of Kwanzaa; and</w:t>
      </w:r>
    </w:p>
    <w:p w14:paraId="31127679" w14:textId="47697CAB" w:rsidR="00DF2AA3" w:rsidRDefault="00DF2AA3" w:rsidP="00B46E2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51492B">
        <w:rPr>
          <w:rFonts w:ascii="Times New Roman" w:hAnsi="Times New Roman"/>
          <w:sz w:val="24"/>
          <w:szCs w:val="24"/>
        </w:rPr>
        <w:t xml:space="preserve">Karenga further noted that </w:t>
      </w:r>
      <w:r>
        <w:rPr>
          <w:rFonts w:ascii="Times New Roman" w:hAnsi="Times New Roman"/>
          <w:sz w:val="24"/>
          <w:szCs w:val="24"/>
        </w:rPr>
        <w:t xml:space="preserve">Kwanzaa is celebrated </w:t>
      </w:r>
      <w:r w:rsidR="0051492B">
        <w:rPr>
          <w:rFonts w:ascii="Times New Roman" w:hAnsi="Times New Roman"/>
          <w:sz w:val="24"/>
          <w:szCs w:val="24"/>
        </w:rPr>
        <w:t>“</w:t>
      </w:r>
      <w:r>
        <w:rPr>
          <w:rFonts w:ascii="Times New Roman" w:hAnsi="Times New Roman"/>
          <w:sz w:val="24"/>
          <w:szCs w:val="24"/>
        </w:rPr>
        <w:t>with feasts (</w:t>
      </w:r>
      <w:r w:rsidRPr="0051492B">
        <w:rPr>
          <w:rFonts w:ascii="Times New Roman" w:hAnsi="Times New Roman"/>
          <w:i/>
          <w:sz w:val="24"/>
          <w:szCs w:val="24"/>
        </w:rPr>
        <w:t>karamu</w:t>
      </w:r>
      <w:r>
        <w:rPr>
          <w:rFonts w:ascii="Times New Roman" w:hAnsi="Times New Roman"/>
          <w:sz w:val="24"/>
          <w:szCs w:val="24"/>
        </w:rPr>
        <w:t xml:space="preserve">), music, dance, poetry, </w:t>
      </w:r>
      <w:r w:rsidR="0051492B">
        <w:rPr>
          <w:rFonts w:ascii="Times New Roman" w:hAnsi="Times New Roman"/>
          <w:sz w:val="24"/>
          <w:szCs w:val="24"/>
        </w:rPr>
        <w:t>and narratives,” ending with a day of “reflection and recommitment to The Seven Principles and other central cultural values”; and</w:t>
      </w:r>
    </w:p>
    <w:p w14:paraId="34E0818A" w14:textId="35ED318B" w:rsidR="007559D3" w:rsidRDefault="007559D3" w:rsidP="00B46E2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Karenga wrote about that recommitment, stating that “our task remains and cannot be other than to lift up the light in the midst of the night that surrounds us and hurry the dawn, to keep the </w:t>
      </w:r>
      <w:r w:rsidR="000E3694">
        <w:rPr>
          <w:rFonts w:ascii="Times New Roman" w:hAnsi="Times New Roman"/>
          <w:sz w:val="24"/>
          <w:szCs w:val="24"/>
        </w:rPr>
        <w:t>fires</w:t>
      </w:r>
      <w:r>
        <w:rPr>
          <w:rFonts w:ascii="Times New Roman" w:hAnsi="Times New Roman"/>
          <w:sz w:val="24"/>
          <w:szCs w:val="24"/>
        </w:rPr>
        <w:t xml:space="preserve"> for freedom burning thru constant and conscientious struggle, to love each other in the midst of the hatred directed toward us, to defend</w:t>
      </w:r>
      <w:r w:rsidR="000A67C3">
        <w:rPr>
          <w:rFonts w:ascii="Times New Roman" w:hAnsi="Times New Roman"/>
          <w:sz w:val="24"/>
          <w:szCs w:val="24"/>
        </w:rPr>
        <w:t xml:space="preserve"> and give</w:t>
      </w:r>
      <w:r>
        <w:rPr>
          <w:rFonts w:ascii="Times New Roman" w:hAnsi="Times New Roman"/>
          <w:sz w:val="24"/>
          <w:szCs w:val="24"/>
        </w:rPr>
        <w:t xml:space="preserve"> power to the vulne</w:t>
      </w:r>
      <w:r w:rsidR="000A67C3">
        <w:rPr>
          <w:rFonts w:ascii="Times New Roman" w:hAnsi="Times New Roman"/>
          <w:sz w:val="24"/>
          <w:szCs w:val="24"/>
        </w:rPr>
        <w:t>rable, to bear witness to truth</w:t>
      </w:r>
      <w:r>
        <w:rPr>
          <w:rFonts w:ascii="Times New Roman" w:hAnsi="Times New Roman"/>
          <w:sz w:val="24"/>
          <w:szCs w:val="24"/>
        </w:rPr>
        <w:t xml:space="preserve">[,] to love justice, to hate wrongdoing and always </w:t>
      </w:r>
      <w:r w:rsidR="002442B4">
        <w:rPr>
          <w:rFonts w:ascii="Times New Roman" w:hAnsi="Times New Roman"/>
          <w:sz w:val="24"/>
          <w:szCs w:val="24"/>
        </w:rPr>
        <w:t>do</w:t>
      </w:r>
      <w:r>
        <w:rPr>
          <w:rFonts w:ascii="Times New Roman" w:hAnsi="Times New Roman"/>
          <w:sz w:val="24"/>
          <w:szCs w:val="24"/>
        </w:rPr>
        <w:t xml:space="preserve"> what is good”; and</w:t>
      </w:r>
    </w:p>
    <w:p w14:paraId="1DF464BC" w14:textId="6960CAF8" w:rsidR="007559D3" w:rsidRDefault="007559D3" w:rsidP="00B46E2B">
      <w:pPr>
        <w:spacing w:after="0" w:line="480" w:lineRule="auto"/>
        <w:ind w:firstLine="720"/>
        <w:jc w:val="both"/>
        <w:rPr>
          <w:rFonts w:ascii="Times New Roman" w:hAnsi="Times New Roman"/>
          <w:sz w:val="24"/>
          <w:szCs w:val="24"/>
        </w:rPr>
      </w:pPr>
      <w:r>
        <w:rPr>
          <w:rFonts w:ascii="Times New Roman" w:hAnsi="Times New Roman"/>
          <w:sz w:val="24"/>
          <w:szCs w:val="24"/>
        </w:rPr>
        <w:t>Whereas, In 1993, President William J. Clinton</w:t>
      </w:r>
      <w:r w:rsidR="00620CE8">
        <w:rPr>
          <w:rFonts w:ascii="Times New Roman" w:hAnsi="Times New Roman"/>
          <w:sz w:val="24"/>
          <w:szCs w:val="24"/>
        </w:rPr>
        <w:t xml:space="preserve"> was the first United States </w:t>
      </w:r>
      <w:r w:rsidR="000E3694">
        <w:rPr>
          <w:rFonts w:ascii="Times New Roman" w:hAnsi="Times New Roman"/>
          <w:sz w:val="24"/>
          <w:szCs w:val="24"/>
        </w:rPr>
        <w:t xml:space="preserve">(U.S.) </w:t>
      </w:r>
      <w:r w:rsidR="00620CE8">
        <w:rPr>
          <w:rFonts w:ascii="Times New Roman" w:hAnsi="Times New Roman"/>
          <w:sz w:val="24"/>
          <w:szCs w:val="24"/>
        </w:rPr>
        <w:t>president to issue a statement on the occasion of Kwanzaa, in which he wrote that “[a]t a time when we are seeking ways to revitalize our neighborhoods and empower those who have been powerless for too long, Kwanzaa encourages us to rebuild and gives us the opportunity to celebrate the strengths of the African American community”; and</w:t>
      </w:r>
    </w:p>
    <w:p w14:paraId="6E9ABA8E" w14:textId="167ED1C4" w:rsidR="00620CE8" w:rsidRDefault="00620CE8" w:rsidP="00B46E2B">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In 2012, </w:t>
      </w:r>
      <w:r w:rsidR="000E3694">
        <w:rPr>
          <w:rFonts w:ascii="Times New Roman" w:hAnsi="Times New Roman"/>
          <w:sz w:val="24"/>
          <w:szCs w:val="24"/>
        </w:rPr>
        <w:t xml:space="preserve">U.S. </w:t>
      </w:r>
      <w:r>
        <w:rPr>
          <w:rFonts w:ascii="Times New Roman" w:hAnsi="Times New Roman"/>
          <w:sz w:val="24"/>
          <w:szCs w:val="24"/>
        </w:rPr>
        <w:t>President Barack Obama wrote that “Kwanzaa serves as a time of reflection: taking lessons learned from our past and looking forward to a more promising tomorrow” and that “we must recommit ourselves to building a country where all Americans have the opportunity to achieve their dreams”; and</w:t>
      </w:r>
    </w:p>
    <w:p w14:paraId="7B1667CE" w14:textId="6FEB21A1" w:rsidR="008959F1" w:rsidRPr="00130508" w:rsidRDefault="00BA1774" w:rsidP="00B6353F">
      <w:pPr>
        <w:spacing w:after="0" w:line="480" w:lineRule="auto"/>
        <w:ind w:firstLine="720"/>
        <w:jc w:val="both"/>
        <w:rPr>
          <w:rFonts w:ascii="Times New Roman" w:hAnsi="Times New Roman"/>
          <w:sz w:val="24"/>
          <w:szCs w:val="24"/>
        </w:rPr>
      </w:pPr>
      <w:r>
        <w:rPr>
          <w:rFonts w:ascii="Times New Roman" w:hAnsi="Times New Roman"/>
          <w:sz w:val="24"/>
          <w:szCs w:val="24"/>
        </w:rPr>
        <w:t>Whereas,</w:t>
      </w:r>
      <w:r w:rsidRPr="00BA1774">
        <w:rPr>
          <w:rFonts w:ascii="Times New Roman" w:hAnsi="Times New Roman"/>
          <w:sz w:val="24"/>
          <w:szCs w:val="24"/>
        </w:rPr>
        <w:t xml:space="preserve"> </w:t>
      </w:r>
      <w:r w:rsidR="0051492B">
        <w:rPr>
          <w:rFonts w:ascii="Times New Roman" w:hAnsi="Times New Roman"/>
          <w:sz w:val="24"/>
          <w:szCs w:val="24"/>
        </w:rPr>
        <w:t>Making Kwanzaa a public holiday for all New Yorkers statewide</w:t>
      </w:r>
      <w:r w:rsidR="00FF621C">
        <w:rPr>
          <w:rFonts w:ascii="Times New Roman" w:hAnsi="Times New Roman"/>
          <w:sz w:val="24"/>
          <w:szCs w:val="24"/>
        </w:rPr>
        <w:t xml:space="preserve"> </w:t>
      </w:r>
      <w:r>
        <w:rPr>
          <w:rFonts w:ascii="Times New Roman" w:hAnsi="Times New Roman"/>
          <w:sz w:val="24"/>
          <w:szCs w:val="24"/>
        </w:rPr>
        <w:t xml:space="preserve">would </w:t>
      </w:r>
      <w:r w:rsidR="0051492B">
        <w:rPr>
          <w:rFonts w:ascii="Times New Roman" w:hAnsi="Times New Roman"/>
          <w:sz w:val="24"/>
          <w:szCs w:val="24"/>
        </w:rPr>
        <w:t>reaffirm NYS’s commitment to diversity, while designating a time for celebrating and preserving African Americans’ heritage and honoring their contributions to the cultural, political, and economic life of all New Yorkers</w:t>
      </w:r>
      <w:r w:rsidR="00B6353F">
        <w:rPr>
          <w:rFonts w:ascii="Times New Roman" w:hAnsi="Times New Roman"/>
          <w:sz w:val="24"/>
          <w:szCs w:val="24"/>
        </w:rPr>
        <w:t xml:space="preserve">; </w:t>
      </w:r>
      <w:r w:rsidR="008959F1" w:rsidRPr="00130508">
        <w:rPr>
          <w:rFonts w:ascii="Times New Roman" w:hAnsi="Times New Roman"/>
          <w:sz w:val="24"/>
          <w:szCs w:val="24"/>
        </w:rPr>
        <w:t>now, therefore, be it</w:t>
      </w:r>
    </w:p>
    <w:p w14:paraId="084BD494" w14:textId="39F20CDA" w:rsidR="00130508" w:rsidRDefault="00130508" w:rsidP="00177049">
      <w:pPr>
        <w:spacing w:after="0" w:line="480" w:lineRule="auto"/>
        <w:jc w:val="both"/>
        <w:rPr>
          <w:rFonts w:ascii="Times New Roman" w:hAnsi="Times New Roman"/>
          <w:sz w:val="24"/>
          <w:szCs w:val="24"/>
        </w:rPr>
      </w:pPr>
      <w:r w:rsidRPr="00130508">
        <w:rPr>
          <w:rFonts w:ascii="Times New Roman" w:hAnsi="Times New Roman"/>
          <w:sz w:val="24"/>
          <w:szCs w:val="24"/>
        </w:rPr>
        <w:tab/>
        <w:t>Resolved, That the Council of the City o</w:t>
      </w:r>
      <w:r w:rsidR="00C95732">
        <w:rPr>
          <w:rFonts w:ascii="Times New Roman" w:hAnsi="Times New Roman"/>
          <w:sz w:val="24"/>
          <w:szCs w:val="24"/>
        </w:rPr>
        <w:t xml:space="preserve">f New York </w:t>
      </w:r>
      <w:r w:rsidR="008959F1">
        <w:rPr>
          <w:rFonts w:ascii="Times New Roman" w:hAnsi="Times New Roman"/>
          <w:sz w:val="24"/>
          <w:szCs w:val="24"/>
        </w:rPr>
        <w:t xml:space="preserve">calls </w:t>
      </w:r>
      <w:r w:rsidR="001930B6">
        <w:rPr>
          <w:rFonts w:ascii="Times New Roman" w:hAnsi="Times New Roman"/>
          <w:sz w:val="24"/>
          <w:szCs w:val="24"/>
        </w:rPr>
        <w:t>on the New York State Legislature to pass, and the Governor to sign, legislation to designate Kwanzaa a</w:t>
      </w:r>
      <w:r w:rsidR="00F1558A">
        <w:rPr>
          <w:rFonts w:ascii="Times New Roman" w:hAnsi="Times New Roman"/>
          <w:sz w:val="24"/>
          <w:szCs w:val="24"/>
        </w:rPr>
        <w:t>s a public holiday in New York</w:t>
      </w:r>
      <w:r w:rsidRPr="00130508">
        <w:rPr>
          <w:rFonts w:ascii="Times New Roman" w:hAnsi="Times New Roman"/>
          <w:sz w:val="24"/>
          <w:szCs w:val="24"/>
        </w:rPr>
        <w:t>.</w:t>
      </w:r>
    </w:p>
    <w:p w14:paraId="3CF6F10F" w14:textId="77777777" w:rsidR="00515E15" w:rsidRDefault="00515E15" w:rsidP="00515E15">
      <w:pPr>
        <w:spacing w:after="0" w:line="240" w:lineRule="auto"/>
        <w:jc w:val="both"/>
        <w:rPr>
          <w:rFonts w:ascii="Times New Roman" w:hAnsi="Times New Roman"/>
          <w:sz w:val="18"/>
          <w:szCs w:val="18"/>
        </w:rPr>
      </w:pPr>
    </w:p>
    <w:p w14:paraId="7E674009" w14:textId="77777777" w:rsidR="000E0D41" w:rsidRDefault="000E0D41" w:rsidP="00177049">
      <w:pPr>
        <w:spacing w:after="0" w:line="240" w:lineRule="auto"/>
        <w:jc w:val="both"/>
        <w:rPr>
          <w:rFonts w:ascii="Times New Roman" w:hAnsi="Times New Roman"/>
          <w:sz w:val="18"/>
          <w:szCs w:val="18"/>
        </w:rPr>
      </w:pPr>
      <w:r>
        <w:rPr>
          <w:rFonts w:ascii="Times New Roman" w:hAnsi="Times New Roman"/>
          <w:sz w:val="18"/>
          <w:szCs w:val="18"/>
        </w:rPr>
        <w:t>RHP</w:t>
      </w:r>
    </w:p>
    <w:p w14:paraId="7FCDD8AA" w14:textId="36AF4E9A" w:rsidR="00177049" w:rsidRDefault="00177049" w:rsidP="00177049">
      <w:pPr>
        <w:spacing w:after="0" w:line="240" w:lineRule="auto"/>
        <w:jc w:val="both"/>
        <w:rPr>
          <w:rFonts w:ascii="Times New Roman" w:hAnsi="Times New Roman"/>
          <w:sz w:val="18"/>
          <w:szCs w:val="18"/>
        </w:rPr>
      </w:pPr>
      <w:r>
        <w:rPr>
          <w:rFonts w:ascii="Times New Roman" w:hAnsi="Times New Roman"/>
          <w:sz w:val="18"/>
          <w:szCs w:val="18"/>
        </w:rPr>
        <w:t>LS #</w:t>
      </w:r>
      <w:r w:rsidR="009649BC">
        <w:rPr>
          <w:rFonts w:ascii="Times New Roman" w:hAnsi="Times New Roman"/>
          <w:sz w:val="18"/>
          <w:szCs w:val="18"/>
        </w:rPr>
        <w:t>18609</w:t>
      </w:r>
    </w:p>
    <w:p w14:paraId="53115CC5" w14:textId="7D8AB5F2" w:rsidR="000E0D41" w:rsidRDefault="000E0D41" w:rsidP="00177049">
      <w:pPr>
        <w:spacing w:after="0" w:line="240" w:lineRule="auto"/>
        <w:jc w:val="both"/>
        <w:rPr>
          <w:rFonts w:ascii="Times New Roman" w:hAnsi="Times New Roman"/>
          <w:sz w:val="18"/>
          <w:szCs w:val="18"/>
        </w:rPr>
      </w:pPr>
      <w:r>
        <w:rPr>
          <w:rFonts w:ascii="Times New Roman" w:hAnsi="Times New Roman"/>
          <w:sz w:val="18"/>
          <w:szCs w:val="18"/>
        </w:rPr>
        <w:t>Res. #0795-2025</w:t>
      </w:r>
    </w:p>
    <w:p w14:paraId="5A61BE97" w14:textId="41E542C0" w:rsidR="000E0D41" w:rsidRPr="00177049" w:rsidRDefault="000E0D41">
      <w:pPr>
        <w:spacing w:after="0" w:line="240" w:lineRule="auto"/>
        <w:jc w:val="both"/>
        <w:rPr>
          <w:rFonts w:ascii="Times New Roman" w:hAnsi="Times New Roman"/>
          <w:sz w:val="18"/>
          <w:szCs w:val="18"/>
        </w:rPr>
      </w:pPr>
      <w:r>
        <w:rPr>
          <w:rFonts w:ascii="Times New Roman" w:hAnsi="Times New Roman"/>
          <w:sz w:val="18"/>
          <w:szCs w:val="18"/>
        </w:rPr>
        <w:t>1/5/2026 3:45 PM</w:t>
      </w:r>
    </w:p>
    <w:sectPr w:rsidR="000E0D41" w:rsidRPr="00177049">
      <w:footerReference w:type="default" r:id="rId11"/>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F92D1" w14:textId="77777777" w:rsidR="00737F03" w:rsidRDefault="00737F03" w:rsidP="00130508">
      <w:pPr>
        <w:spacing w:after="0" w:line="240" w:lineRule="auto"/>
      </w:pPr>
      <w:r>
        <w:separator/>
      </w:r>
    </w:p>
  </w:endnote>
  <w:endnote w:type="continuationSeparator" w:id="0">
    <w:p w14:paraId="7486C5D8" w14:textId="77777777" w:rsidR="00737F03" w:rsidRDefault="00737F03" w:rsidP="001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1706" w14:textId="62A9B0AC" w:rsidR="00130508" w:rsidRPr="00130508" w:rsidRDefault="00130508" w:rsidP="00130508">
    <w:pPr>
      <w:pStyle w:val="Footer"/>
      <w:jc w:val="center"/>
      <w:rPr>
        <w:rFonts w:ascii="Times New Roman" w:hAnsi="Times New Roman"/>
      </w:rPr>
    </w:pPr>
    <w:r w:rsidRPr="00130508">
      <w:rPr>
        <w:rFonts w:ascii="Times New Roman" w:hAnsi="Times New Roman"/>
      </w:rPr>
      <w:fldChar w:fldCharType="begin"/>
    </w:r>
    <w:r w:rsidRPr="00130508">
      <w:rPr>
        <w:rFonts w:ascii="Times New Roman" w:hAnsi="Times New Roman"/>
      </w:rPr>
      <w:instrText xml:space="preserve"> PAGE   \* MERGEFORMAT </w:instrText>
    </w:r>
    <w:r w:rsidRPr="00130508">
      <w:rPr>
        <w:rFonts w:ascii="Times New Roman" w:hAnsi="Times New Roman"/>
      </w:rPr>
      <w:fldChar w:fldCharType="separate"/>
    </w:r>
    <w:r w:rsidR="00F8763D">
      <w:rPr>
        <w:rFonts w:ascii="Times New Roman" w:hAnsi="Times New Roman"/>
        <w:noProof/>
      </w:rPr>
      <w:t>1</w:t>
    </w:r>
    <w:r w:rsidRPr="00130508">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263E4" w14:textId="77777777" w:rsidR="00737F03" w:rsidRDefault="00737F03" w:rsidP="00130508">
      <w:pPr>
        <w:spacing w:after="0" w:line="240" w:lineRule="auto"/>
      </w:pPr>
      <w:r>
        <w:separator/>
      </w:r>
    </w:p>
  </w:footnote>
  <w:footnote w:type="continuationSeparator" w:id="0">
    <w:p w14:paraId="1D2B0574" w14:textId="77777777" w:rsidR="00737F03" w:rsidRDefault="00737F03" w:rsidP="0013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08"/>
    <w:rsid w:val="0000369A"/>
    <w:rsid w:val="0001642D"/>
    <w:rsid w:val="0002513B"/>
    <w:rsid w:val="000436B5"/>
    <w:rsid w:val="000471D4"/>
    <w:rsid w:val="0004732D"/>
    <w:rsid w:val="000570A6"/>
    <w:rsid w:val="0006461B"/>
    <w:rsid w:val="0006700D"/>
    <w:rsid w:val="000732C7"/>
    <w:rsid w:val="00077447"/>
    <w:rsid w:val="0009420C"/>
    <w:rsid w:val="00097947"/>
    <w:rsid w:val="000A3129"/>
    <w:rsid w:val="000A67C3"/>
    <w:rsid w:val="000B26F6"/>
    <w:rsid w:val="000E0361"/>
    <w:rsid w:val="000E0D41"/>
    <w:rsid w:val="000E3694"/>
    <w:rsid w:val="000F0F9C"/>
    <w:rsid w:val="000F57F0"/>
    <w:rsid w:val="0010145F"/>
    <w:rsid w:val="00114DE2"/>
    <w:rsid w:val="00121CB8"/>
    <w:rsid w:val="00122EE2"/>
    <w:rsid w:val="00130508"/>
    <w:rsid w:val="00134D10"/>
    <w:rsid w:val="00162CD9"/>
    <w:rsid w:val="00173D01"/>
    <w:rsid w:val="00177049"/>
    <w:rsid w:val="00183BF6"/>
    <w:rsid w:val="00183C8A"/>
    <w:rsid w:val="001930B6"/>
    <w:rsid w:val="001A27C9"/>
    <w:rsid w:val="001B16EC"/>
    <w:rsid w:val="001B4A8A"/>
    <w:rsid w:val="001C2796"/>
    <w:rsid w:val="001C54D0"/>
    <w:rsid w:val="001D010B"/>
    <w:rsid w:val="001D64C3"/>
    <w:rsid w:val="001E3E96"/>
    <w:rsid w:val="001F2794"/>
    <w:rsid w:val="001F433B"/>
    <w:rsid w:val="002036BB"/>
    <w:rsid w:val="002178E5"/>
    <w:rsid w:val="00240BF9"/>
    <w:rsid w:val="002421A9"/>
    <w:rsid w:val="002442B4"/>
    <w:rsid w:val="0024504D"/>
    <w:rsid w:val="00251568"/>
    <w:rsid w:val="0025484E"/>
    <w:rsid w:val="002776E6"/>
    <w:rsid w:val="00277A19"/>
    <w:rsid w:val="00294F03"/>
    <w:rsid w:val="00297795"/>
    <w:rsid w:val="002B24B9"/>
    <w:rsid w:val="002B51DE"/>
    <w:rsid w:val="002C4BFA"/>
    <w:rsid w:val="002E2E47"/>
    <w:rsid w:val="002E3853"/>
    <w:rsid w:val="002E3A12"/>
    <w:rsid w:val="002F1DD4"/>
    <w:rsid w:val="003051B7"/>
    <w:rsid w:val="00313DBE"/>
    <w:rsid w:val="00316E7D"/>
    <w:rsid w:val="00337853"/>
    <w:rsid w:val="00347509"/>
    <w:rsid w:val="00360EF8"/>
    <w:rsid w:val="00363C3F"/>
    <w:rsid w:val="00366CB3"/>
    <w:rsid w:val="00371DBD"/>
    <w:rsid w:val="003731B2"/>
    <w:rsid w:val="003755AA"/>
    <w:rsid w:val="00387742"/>
    <w:rsid w:val="003973CF"/>
    <w:rsid w:val="00397AA4"/>
    <w:rsid w:val="003A0AAD"/>
    <w:rsid w:val="003B761C"/>
    <w:rsid w:val="003C2300"/>
    <w:rsid w:val="003D1464"/>
    <w:rsid w:val="003E1DF4"/>
    <w:rsid w:val="003E5CFC"/>
    <w:rsid w:val="003F1074"/>
    <w:rsid w:val="00404E66"/>
    <w:rsid w:val="00413F54"/>
    <w:rsid w:val="004153C6"/>
    <w:rsid w:val="004229DB"/>
    <w:rsid w:val="004259E0"/>
    <w:rsid w:val="00433A01"/>
    <w:rsid w:val="00440F3B"/>
    <w:rsid w:val="00445359"/>
    <w:rsid w:val="004929AB"/>
    <w:rsid w:val="004A455E"/>
    <w:rsid w:val="004A6BC0"/>
    <w:rsid w:val="004B3A96"/>
    <w:rsid w:val="004B53A1"/>
    <w:rsid w:val="004B7844"/>
    <w:rsid w:val="004C4A23"/>
    <w:rsid w:val="004D3421"/>
    <w:rsid w:val="00502E9D"/>
    <w:rsid w:val="00503809"/>
    <w:rsid w:val="005066D1"/>
    <w:rsid w:val="00506F75"/>
    <w:rsid w:val="0051492B"/>
    <w:rsid w:val="00515E15"/>
    <w:rsid w:val="0053298F"/>
    <w:rsid w:val="00535F7C"/>
    <w:rsid w:val="00543BE2"/>
    <w:rsid w:val="00544C22"/>
    <w:rsid w:val="005508B8"/>
    <w:rsid w:val="0055121F"/>
    <w:rsid w:val="0056710B"/>
    <w:rsid w:val="005705C3"/>
    <w:rsid w:val="00574041"/>
    <w:rsid w:val="00584009"/>
    <w:rsid w:val="00596865"/>
    <w:rsid w:val="00596D98"/>
    <w:rsid w:val="005A6DB0"/>
    <w:rsid w:val="005B14EF"/>
    <w:rsid w:val="005C1B2B"/>
    <w:rsid w:val="005C5FFD"/>
    <w:rsid w:val="005D1B45"/>
    <w:rsid w:val="005D2F16"/>
    <w:rsid w:val="005D6127"/>
    <w:rsid w:val="005D7B9E"/>
    <w:rsid w:val="005E02FE"/>
    <w:rsid w:val="005F0958"/>
    <w:rsid w:val="005F2657"/>
    <w:rsid w:val="00612619"/>
    <w:rsid w:val="006200A4"/>
    <w:rsid w:val="00620CE8"/>
    <w:rsid w:val="00637C6E"/>
    <w:rsid w:val="00646C8F"/>
    <w:rsid w:val="006571AC"/>
    <w:rsid w:val="00660960"/>
    <w:rsid w:val="00666CAC"/>
    <w:rsid w:val="006713EA"/>
    <w:rsid w:val="00673C70"/>
    <w:rsid w:val="00676352"/>
    <w:rsid w:val="00685CAC"/>
    <w:rsid w:val="00694F3E"/>
    <w:rsid w:val="006A2AA6"/>
    <w:rsid w:val="006A2B1F"/>
    <w:rsid w:val="006C6089"/>
    <w:rsid w:val="006D0E2C"/>
    <w:rsid w:val="006D2672"/>
    <w:rsid w:val="006E670C"/>
    <w:rsid w:val="006E7279"/>
    <w:rsid w:val="006F02AB"/>
    <w:rsid w:val="006F05C2"/>
    <w:rsid w:val="006F63D9"/>
    <w:rsid w:val="00703DF7"/>
    <w:rsid w:val="007107E4"/>
    <w:rsid w:val="00712BD7"/>
    <w:rsid w:val="00712DAC"/>
    <w:rsid w:val="00713B18"/>
    <w:rsid w:val="007200DE"/>
    <w:rsid w:val="00733EC9"/>
    <w:rsid w:val="00737B64"/>
    <w:rsid w:val="00737F03"/>
    <w:rsid w:val="007524BB"/>
    <w:rsid w:val="00752987"/>
    <w:rsid w:val="007559D3"/>
    <w:rsid w:val="00766644"/>
    <w:rsid w:val="00770F23"/>
    <w:rsid w:val="00771FA7"/>
    <w:rsid w:val="0077292D"/>
    <w:rsid w:val="0077687B"/>
    <w:rsid w:val="00777CC4"/>
    <w:rsid w:val="00794B3D"/>
    <w:rsid w:val="00795D48"/>
    <w:rsid w:val="0079600D"/>
    <w:rsid w:val="007A0B81"/>
    <w:rsid w:val="007A1869"/>
    <w:rsid w:val="007B2F6A"/>
    <w:rsid w:val="007B5027"/>
    <w:rsid w:val="007B6116"/>
    <w:rsid w:val="007C6747"/>
    <w:rsid w:val="007D3125"/>
    <w:rsid w:val="00804FE6"/>
    <w:rsid w:val="008141E4"/>
    <w:rsid w:val="008279DF"/>
    <w:rsid w:val="00830630"/>
    <w:rsid w:val="008340A5"/>
    <w:rsid w:val="00843045"/>
    <w:rsid w:val="00851ECE"/>
    <w:rsid w:val="0086287A"/>
    <w:rsid w:val="00863B7A"/>
    <w:rsid w:val="00871105"/>
    <w:rsid w:val="00886957"/>
    <w:rsid w:val="00887679"/>
    <w:rsid w:val="00890289"/>
    <w:rsid w:val="00891630"/>
    <w:rsid w:val="008959F1"/>
    <w:rsid w:val="008A2DD2"/>
    <w:rsid w:val="008A6BD7"/>
    <w:rsid w:val="008B2DB3"/>
    <w:rsid w:val="008D067F"/>
    <w:rsid w:val="008E5048"/>
    <w:rsid w:val="008F2B63"/>
    <w:rsid w:val="00926A0A"/>
    <w:rsid w:val="00927979"/>
    <w:rsid w:val="009354EF"/>
    <w:rsid w:val="0096462F"/>
    <w:rsid w:val="009649BC"/>
    <w:rsid w:val="0097411D"/>
    <w:rsid w:val="00986CFA"/>
    <w:rsid w:val="0099114D"/>
    <w:rsid w:val="009A4344"/>
    <w:rsid w:val="009A7030"/>
    <w:rsid w:val="009C1C4A"/>
    <w:rsid w:val="009D5F01"/>
    <w:rsid w:val="009E620C"/>
    <w:rsid w:val="00A012F6"/>
    <w:rsid w:val="00A15E9B"/>
    <w:rsid w:val="00A174C6"/>
    <w:rsid w:val="00A24279"/>
    <w:rsid w:val="00A252B6"/>
    <w:rsid w:val="00A36CD9"/>
    <w:rsid w:val="00A51F7C"/>
    <w:rsid w:val="00A67600"/>
    <w:rsid w:val="00A741A4"/>
    <w:rsid w:val="00A8504B"/>
    <w:rsid w:val="00A87631"/>
    <w:rsid w:val="00A940A4"/>
    <w:rsid w:val="00AB2ABB"/>
    <w:rsid w:val="00AC156B"/>
    <w:rsid w:val="00AC45C7"/>
    <w:rsid w:val="00AD0B78"/>
    <w:rsid w:val="00AD492F"/>
    <w:rsid w:val="00AD4A3E"/>
    <w:rsid w:val="00AD630F"/>
    <w:rsid w:val="00AF49A5"/>
    <w:rsid w:val="00B17569"/>
    <w:rsid w:val="00B202C4"/>
    <w:rsid w:val="00B240ED"/>
    <w:rsid w:val="00B26DF0"/>
    <w:rsid w:val="00B34806"/>
    <w:rsid w:val="00B418A6"/>
    <w:rsid w:val="00B41F56"/>
    <w:rsid w:val="00B43D5B"/>
    <w:rsid w:val="00B469C8"/>
    <w:rsid w:val="00B46E2B"/>
    <w:rsid w:val="00B6353F"/>
    <w:rsid w:val="00B7286B"/>
    <w:rsid w:val="00B74183"/>
    <w:rsid w:val="00B80102"/>
    <w:rsid w:val="00B8666D"/>
    <w:rsid w:val="00B96CA5"/>
    <w:rsid w:val="00BA1774"/>
    <w:rsid w:val="00BB4607"/>
    <w:rsid w:val="00BB60E2"/>
    <w:rsid w:val="00BC19CC"/>
    <w:rsid w:val="00BC4D90"/>
    <w:rsid w:val="00BC4FD2"/>
    <w:rsid w:val="00BF7CDE"/>
    <w:rsid w:val="00C10FB0"/>
    <w:rsid w:val="00C234F0"/>
    <w:rsid w:val="00C30B24"/>
    <w:rsid w:val="00C81280"/>
    <w:rsid w:val="00C913F3"/>
    <w:rsid w:val="00C95732"/>
    <w:rsid w:val="00CA043B"/>
    <w:rsid w:val="00CA44E7"/>
    <w:rsid w:val="00CB770A"/>
    <w:rsid w:val="00CC252C"/>
    <w:rsid w:val="00CC7BD2"/>
    <w:rsid w:val="00CE0CE9"/>
    <w:rsid w:val="00CE57D3"/>
    <w:rsid w:val="00CF4ADA"/>
    <w:rsid w:val="00D15D14"/>
    <w:rsid w:val="00D20AC3"/>
    <w:rsid w:val="00D31E37"/>
    <w:rsid w:val="00D419D0"/>
    <w:rsid w:val="00D42ADD"/>
    <w:rsid w:val="00D52DC4"/>
    <w:rsid w:val="00D62435"/>
    <w:rsid w:val="00D71859"/>
    <w:rsid w:val="00D8518E"/>
    <w:rsid w:val="00D90E42"/>
    <w:rsid w:val="00D951F8"/>
    <w:rsid w:val="00D95DEF"/>
    <w:rsid w:val="00D97F4C"/>
    <w:rsid w:val="00DD0092"/>
    <w:rsid w:val="00DD170D"/>
    <w:rsid w:val="00DD446C"/>
    <w:rsid w:val="00DD6A61"/>
    <w:rsid w:val="00DF2AA3"/>
    <w:rsid w:val="00E022C5"/>
    <w:rsid w:val="00E04C11"/>
    <w:rsid w:val="00E20E71"/>
    <w:rsid w:val="00E240F5"/>
    <w:rsid w:val="00E3295F"/>
    <w:rsid w:val="00E33F86"/>
    <w:rsid w:val="00E41EE2"/>
    <w:rsid w:val="00E476A5"/>
    <w:rsid w:val="00E513E8"/>
    <w:rsid w:val="00E51EA2"/>
    <w:rsid w:val="00E52653"/>
    <w:rsid w:val="00E61399"/>
    <w:rsid w:val="00E8775F"/>
    <w:rsid w:val="00E87BFC"/>
    <w:rsid w:val="00ED2F7B"/>
    <w:rsid w:val="00EF5FC6"/>
    <w:rsid w:val="00EF6C7B"/>
    <w:rsid w:val="00F00A26"/>
    <w:rsid w:val="00F04AD6"/>
    <w:rsid w:val="00F1558A"/>
    <w:rsid w:val="00F15738"/>
    <w:rsid w:val="00F210AE"/>
    <w:rsid w:val="00F23547"/>
    <w:rsid w:val="00F3507F"/>
    <w:rsid w:val="00F362CF"/>
    <w:rsid w:val="00F56C65"/>
    <w:rsid w:val="00F57AB7"/>
    <w:rsid w:val="00F635B6"/>
    <w:rsid w:val="00F72BFA"/>
    <w:rsid w:val="00F734FC"/>
    <w:rsid w:val="00F82421"/>
    <w:rsid w:val="00F82DEC"/>
    <w:rsid w:val="00F8763D"/>
    <w:rsid w:val="00F9164F"/>
    <w:rsid w:val="00FA2E3D"/>
    <w:rsid w:val="00FD3DBA"/>
    <w:rsid w:val="00FE7EE2"/>
    <w:rsid w:val="00FF4941"/>
    <w:rsid w:val="00FF6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5F31"/>
  <w15:chartTrackingRefBased/>
  <w15:docId w15:val="{B0F2F52C-86A3-424E-B6BE-CC455690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8628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F265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508"/>
  </w:style>
  <w:style w:type="paragraph" w:styleId="Footer">
    <w:name w:val="footer"/>
    <w:basedOn w:val="Normal"/>
    <w:link w:val="FooterChar"/>
    <w:uiPriority w:val="99"/>
    <w:unhideWhenUsed/>
    <w:rsid w:val="0013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508"/>
  </w:style>
  <w:style w:type="paragraph" w:styleId="BalloonText">
    <w:name w:val="Balloon Text"/>
    <w:basedOn w:val="Normal"/>
    <w:link w:val="BalloonTextChar"/>
    <w:uiPriority w:val="99"/>
    <w:semiHidden/>
    <w:unhideWhenUsed/>
    <w:rsid w:val="0017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49"/>
    <w:rPr>
      <w:rFonts w:ascii="Segoe UI" w:hAnsi="Segoe UI" w:cs="Segoe UI"/>
      <w:sz w:val="18"/>
      <w:szCs w:val="18"/>
    </w:rPr>
  </w:style>
  <w:style w:type="paragraph" w:styleId="HTMLPreformatted">
    <w:name w:val="HTML Preformatted"/>
    <w:basedOn w:val="Normal"/>
    <w:link w:val="HTMLPreformattedChar"/>
    <w:uiPriority w:val="99"/>
    <w:unhideWhenUsed/>
    <w:rsid w:val="00752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524BB"/>
    <w:rPr>
      <w:rFonts w:ascii="Courier New" w:eastAsia="Times New Roman" w:hAnsi="Courier New" w:cs="Courier New"/>
    </w:rPr>
  </w:style>
  <w:style w:type="character" w:styleId="Hyperlink">
    <w:name w:val="Hyperlink"/>
    <w:basedOn w:val="DefaultParagraphFont"/>
    <w:uiPriority w:val="99"/>
    <w:unhideWhenUsed/>
    <w:rsid w:val="00A67600"/>
    <w:rPr>
      <w:color w:val="0563C1" w:themeColor="hyperlink"/>
      <w:u w:val="single"/>
    </w:rPr>
  </w:style>
  <w:style w:type="paragraph" w:styleId="NormalWeb">
    <w:name w:val="Normal (Web)"/>
    <w:basedOn w:val="Normal"/>
    <w:uiPriority w:val="99"/>
    <w:unhideWhenUsed/>
    <w:rsid w:val="00A67600"/>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F2657"/>
    <w:rPr>
      <w:rFonts w:ascii="Times New Roman" w:eastAsia="Times New Roman" w:hAnsi="Times New Roman"/>
      <w:b/>
      <w:bCs/>
      <w:sz w:val="36"/>
      <w:szCs w:val="36"/>
    </w:rPr>
  </w:style>
  <w:style w:type="character" w:styleId="Emphasis">
    <w:name w:val="Emphasis"/>
    <w:basedOn w:val="DefaultParagraphFont"/>
    <w:uiPriority w:val="20"/>
    <w:qFormat/>
    <w:rsid w:val="0000369A"/>
    <w:rPr>
      <w:i/>
      <w:iCs/>
    </w:rPr>
  </w:style>
  <w:style w:type="paragraph" w:customStyle="1" w:styleId="paragraph">
    <w:name w:val="paragraph"/>
    <w:basedOn w:val="Normal"/>
    <w:rsid w:val="00AC45C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AC45C7"/>
  </w:style>
  <w:style w:type="character" w:customStyle="1" w:styleId="eop">
    <w:name w:val="eop"/>
    <w:basedOn w:val="DefaultParagraphFont"/>
    <w:rsid w:val="00AC45C7"/>
  </w:style>
  <w:style w:type="character" w:customStyle="1" w:styleId="st1">
    <w:name w:val="st1"/>
    <w:basedOn w:val="DefaultParagraphFont"/>
    <w:rsid w:val="005E02FE"/>
  </w:style>
  <w:style w:type="character" w:customStyle="1" w:styleId="Heading1Char">
    <w:name w:val="Heading 1 Char"/>
    <w:basedOn w:val="DefaultParagraphFont"/>
    <w:link w:val="Heading1"/>
    <w:uiPriority w:val="9"/>
    <w:rsid w:val="0086287A"/>
    <w:rPr>
      <w:rFonts w:asciiTheme="majorHAnsi" w:eastAsiaTheme="majorEastAsia" w:hAnsiTheme="majorHAnsi" w:cstheme="majorBidi"/>
      <w:color w:val="2E74B5" w:themeColor="accent1" w:themeShade="BF"/>
      <w:sz w:val="32"/>
      <w:szCs w:val="32"/>
    </w:rPr>
  </w:style>
  <w:style w:type="character" w:customStyle="1" w:styleId="article-byline-reporter-list">
    <w:name w:val="article-byline-reporter-list"/>
    <w:basedOn w:val="DefaultParagraphFont"/>
    <w:rsid w:val="0086287A"/>
  </w:style>
  <w:style w:type="character" w:customStyle="1" w:styleId="article-location">
    <w:name w:val="article-location"/>
    <w:basedOn w:val="DefaultParagraphFont"/>
    <w:rsid w:val="0086287A"/>
  </w:style>
  <w:style w:type="character" w:customStyle="1" w:styleId="article-date-publish">
    <w:name w:val="article-date-publish"/>
    <w:basedOn w:val="DefaultParagraphFont"/>
    <w:rsid w:val="0086287A"/>
  </w:style>
  <w:style w:type="character" w:styleId="CommentReference">
    <w:name w:val="annotation reference"/>
    <w:basedOn w:val="DefaultParagraphFont"/>
    <w:uiPriority w:val="99"/>
    <w:semiHidden/>
    <w:unhideWhenUsed/>
    <w:rsid w:val="00DD446C"/>
    <w:rPr>
      <w:sz w:val="16"/>
      <w:szCs w:val="16"/>
    </w:rPr>
  </w:style>
  <w:style w:type="paragraph" w:styleId="CommentText">
    <w:name w:val="annotation text"/>
    <w:basedOn w:val="Normal"/>
    <w:link w:val="CommentTextChar"/>
    <w:uiPriority w:val="99"/>
    <w:semiHidden/>
    <w:unhideWhenUsed/>
    <w:rsid w:val="00DD446C"/>
    <w:pPr>
      <w:spacing w:line="240" w:lineRule="auto"/>
    </w:pPr>
    <w:rPr>
      <w:sz w:val="20"/>
      <w:szCs w:val="20"/>
    </w:rPr>
  </w:style>
  <w:style w:type="character" w:customStyle="1" w:styleId="CommentTextChar">
    <w:name w:val="Comment Text Char"/>
    <w:basedOn w:val="DefaultParagraphFont"/>
    <w:link w:val="CommentText"/>
    <w:uiPriority w:val="99"/>
    <w:semiHidden/>
    <w:rsid w:val="00DD446C"/>
  </w:style>
  <w:style w:type="paragraph" w:styleId="CommentSubject">
    <w:name w:val="annotation subject"/>
    <w:basedOn w:val="CommentText"/>
    <w:next w:val="CommentText"/>
    <w:link w:val="CommentSubjectChar"/>
    <w:uiPriority w:val="99"/>
    <w:semiHidden/>
    <w:unhideWhenUsed/>
    <w:rsid w:val="00DD446C"/>
    <w:rPr>
      <w:b/>
      <w:bCs/>
    </w:rPr>
  </w:style>
  <w:style w:type="character" w:customStyle="1" w:styleId="CommentSubjectChar">
    <w:name w:val="Comment Subject Char"/>
    <w:basedOn w:val="CommentTextChar"/>
    <w:link w:val="CommentSubject"/>
    <w:uiPriority w:val="99"/>
    <w:semiHidden/>
    <w:rsid w:val="00DD44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35">
      <w:bodyDiv w:val="1"/>
      <w:marLeft w:val="0"/>
      <w:marRight w:val="0"/>
      <w:marTop w:val="0"/>
      <w:marBottom w:val="0"/>
      <w:divBdr>
        <w:top w:val="none" w:sz="0" w:space="0" w:color="auto"/>
        <w:left w:val="none" w:sz="0" w:space="0" w:color="auto"/>
        <w:bottom w:val="none" w:sz="0" w:space="0" w:color="auto"/>
        <w:right w:val="none" w:sz="0" w:space="0" w:color="auto"/>
      </w:divBdr>
    </w:div>
    <w:div w:id="159859603">
      <w:bodyDiv w:val="1"/>
      <w:marLeft w:val="0"/>
      <w:marRight w:val="0"/>
      <w:marTop w:val="0"/>
      <w:marBottom w:val="0"/>
      <w:divBdr>
        <w:top w:val="none" w:sz="0" w:space="0" w:color="auto"/>
        <w:left w:val="none" w:sz="0" w:space="0" w:color="auto"/>
        <w:bottom w:val="none" w:sz="0" w:space="0" w:color="auto"/>
        <w:right w:val="none" w:sz="0" w:space="0" w:color="auto"/>
      </w:divBdr>
    </w:div>
    <w:div w:id="165022713">
      <w:bodyDiv w:val="1"/>
      <w:marLeft w:val="0"/>
      <w:marRight w:val="0"/>
      <w:marTop w:val="0"/>
      <w:marBottom w:val="0"/>
      <w:divBdr>
        <w:top w:val="none" w:sz="0" w:space="0" w:color="auto"/>
        <w:left w:val="none" w:sz="0" w:space="0" w:color="auto"/>
        <w:bottom w:val="none" w:sz="0" w:space="0" w:color="auto"/>
        <w:right w:val="none" w:sz="0" w:space="0" w:color="auto"/>
      </w:divBdr>
    </w:div>
    <w:div w:id="337654817">
      <w:bodyDiv w:val="1"/>
      <w:marLeft w:val="0"/>
      <w:marRight w:val="0"/>
      <w:marTop w:val="0"/>
      <w:marBottom w:val="0"/>
      <w:divBdr>
        <w:top w:val="none" w:sz="0" w:space="0" w:color="auto"/>
        <w:left w:val="none" w:sz="0" w:space="0" w:color="auto"/>
        <w:bottom w:val="none" w:sz="0" w:space="0" w:color="auto"/>
        <w:right w:val="none" w:sz="0" w:space="0" w:color="auto"/>
      </w:divBdr>
      <w:divsChild>
        <w:div w:id="1223516995">
          <w:marLeft w:val="0"/>
          <w:marRight w:val="0"/>
          <w:marTop w:val="0"/>
          <w:marBottom w:val="0"/>
          <w:divBdr>
            <w:top w:val="none" w:sz="0" w:space="0" w:color="auto"/>
            <w:left w:val="none" w:sz="0" w:space="0" w:color="auto"/>
            <w:bottom w:val="none" w:sz="0" w:space="0" w:color="auto"/>
            <w:right w:val="none" w:sz="0" w:space="0" w:color="auto"/>
          </w:divBdr>
          <w:divsChild>
            <w:div w:id="1605574600">
              <w:marLeft w:val="0"/>
              <w:marRight w:val="0"/>
              <w:marTop w:val="0"/>
              <w:marBottom w:val="0"/>
              <w:divBdr>
                <w:top w:val="none" w:sz="0" w:space="0" w:color="auto"/>
                <w:left w:val="none" w:sz="0" w:space="0" w:color="auto"/>
                <w:bottom w:val="none" w:sz="0" w:space="0" w:color="auto"/>
                <w:right w:val="none" w:sz="0" w:space="0" w:color="auto"/>
              </w:divBdr>
              <w:divsChild>
                <w:div w:id="2137211397">
                  <w:marLeft w:val="0"/>
                  <w:marRight w:val="0"/>
                  <w:marTop w:val="0"/>
                  <w:marBottom w:val="0"/>
                  <w:divBdr>
                    <w:top w:val="none" w:sz="0" w:space="0" w:color="auto"/>
                    <w:left w:val="none" w:sz="0" w:space="0" w:color="auto"/>
                    <w:bottom w:val="none" w:sz="0" w:space="0" w:color="auto"/>
                    <w:right w:val="none" w:sz="0" w:space="0" w:color="auto"/>
                  </w:divBdr>
                </w:div>
                <w:div w:id="702441368">
                  <w:marLeft w:val="0"/>
                  <w:marRight w:val="0"/>
                  <w:marTop w:val="0"/>
                  <w:marBottom w:val="0"/>
                  <w:divBdr>
                    <w:top w:val="none" w:sz="0" w:space="0" w:color="auto"/>
                    <w:left w:val="none" w:sz="0" w:space="0" w:color="auto"/>
                    <w:bottom w:val="none" w:sz="0" w:space="0" w:color="auto"/>
                    <w:right w:val="none" w:sz="0" w:space="0" w:color="auto"/>
                  </w:divBdr>
                  <w:divsChild>
                    <w:div w:id="14417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84319">
      <w:bodyDiv w:val="1"/>
      <w:marLeft w:val="0"/>
      <w:marRight w:val="0"/>
      <w:marTop w:val="0"/>
      <w:marBottom w:val="0"/>
      <w:divBdr>
        <w:top w:val="none" w:sz="0" w:space="0" w:color="auto"/>
        <w:left w:val="none" w:sz="0" w:space="0" w:color="auto"/>
        <w:bottom w:val="none" w:sz="0" w:space="0" w:color="auto"/>
        <w:right w:val="none" w:sz="0" w:space="0" w:color="auto"/>
      </w:divBdr>
    </w:div>
    <w:div w:id="445808507">
      <w:bodyDiv w:val="1"/>
      <w:marLeft w:val="0"/>
      <w:marRight w:val="0"/>
      <w:marTop w:val="0"/>
      <w:marBottom w:val="0"/>
      <w:divBdr>
        <w:top w:val="none" w:sz="0" w:space="0" w:color="auto"/>
        <w:left w:val="none" w:sz="0" w:space="0" w:color="auto"/>
        <w:bottom w:val="none" w:sz="0" w:space="0" w:color="auto"/>
        <w:right w:val="none" w:sz="0" w:space="0" w:color="auto"/>
      </w:divBdr>
      <w:divsChild>
        <w:div w:id="864292234">
          <w:marLeft w:val="0"/>
          <w:marRight w:val="0"/>
          <w:marTop w:val="0"/>
          <w:marBottom w:val="0"/>
          <w:divBdr>
            <w:top w:val="none" w:sz="0" w:space="0" w:color="auto"/>
            <w:left w:val="none" w:sz="0" w:space="0" w:color="auto"/>
            <w:bottom w:val="none" w:sz="0" w:space="0" w:color="auto"/>
            <w:right w:val="none" w:sz="0" w:space="0" w:color="auto"/>
          </w:divBdr>
          <w:divsChild>
            <w:div w:id="781650240">
              <w:marLeft w:val="0"/>
              <w:marRight w:val="0"/>
              <w:marTop w:val="0"/>
              <w:marBottom w:val="0"/>
              <w:divBdr>
                <w:top w:val="none" w:sz="0" w:space="0" w:color="auto"/>
                <w:left w:val="none" w:sz="0" w:space="0" w:color="auto"/>
                <w:bottom w:val="none" w:sz="0" w:space="0" w:color="auto"/>
                <w:right w:val="none" w:sz="0" w:space="0" w:color="auto"/>
              </w:divBdr>
              <w:divsChild>
                <w:div w:id="888493510">
                  <w:marLeft w:val="0"/>
                  <w:marRight w:val="0"/>
                  <w:marTop w:val="0"/>
                  <w:marBottom w:val="0"/>
                  <w:divBdr>
                    <w:top w:val="single" w:sz="12" w:space="2" w:color="E4E4E4"/>
                    <w:left w:val="single" w:sz="12" w:space="8" w:color="E4E4E4"/>
                    <w:bottom w:val="single" w:sz="12" w:space="2" w:color="E4E4E4"/>
                    <w:right w:val="single" w:sz="12" w:space="8" w:color="E4E4E4"/>
                  </w:divBdr>
                </w:div>
              </w:divsChild>
            </w:div>
            <w:div w:id="2070763811">
              <w:marLeft w:val="0"/>
              <w:marRight w:val="0"/>
              <w:marTop w:val="0"/>
              <w:marBottom w:val="0"/>
              <w:divBdr>
                <w:top w:val="none" w:sz="0" w:space="0" w:color="auto"/>
                <w:left w:val="none" w:sz="0" w:space="0" w:color="auto"/>
                <w:bottom w:val="none" w:sz="0" w:space="0" w:color="auto"/>
                <w:right w:val="none" w:sz="0" w:space="0" w:color="auto"/>
              </w:divBdr>
              <w:divsChild>
                <w:div w:id="410810636">
                  <w:marLeft w:val="0"/>
                  <w:marRight w:val="0"/>
                  <w:marTop w:val="0"/>
                  <w:marBottom w:val="0"/>
                  <w:divBdr>
                    <w:top w:val="none" w:sz="0" w:space="0" w:color="auto"/>
                    <w:left w:val="none" w:sz="0" w:space="0" w:color="auto"/>
                    <w:bottom w:val="none" w:sz="0" w:space="0" w:color="auto"/>
                    <w:right w:val="none" w:sz="0" w:space="0" w:color="auto"/>
                  </w:divBdr>
                  <w:divsChild>
                    <w:div w:id="1794597813">
                      <w:marLeft w:val="0"/>
                      <w:marRight w:val="0"/>
                      <w:marTop w:val="0"/>
                      <w:marBottom w:val="0"/>
                      <w:divBdr>
                        <w:top w:val="none" w:sz="0" w:space="0" w:color="auto"/>
                        <w:left w:val="none" w:sz="0" w:space="0" w:color="auto"/>
                        <w:bottom w:val="none" w:sz="0" w:space="0" w:color="auto"/>
                        <w:right w:val="none" w:sz="0" w:space="0" w:color="auto"/>
                      </w:divBdr>
                    </w:div>
                    <w:div w:id="118628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80351">
          <w:marLeft w:val="0"/>
          <w:marRight w:val="0"/>
          <w:marTop w:val="0"/>
          <w:marBottom w:val="0"/>
          <w:divBdr>
            <w:top w:val="none" w:sz="0" w:space="0" w:color="auto"/>
            <w:left w:val="none" w:sz="0" w:space="0" w:color="auto"/>
            <w:bottom w:val="none" w:sz="0" w:space="0" w:color="auto"/>
            <w:right w:val="none" w:sz="0" w:space="0" w:color="auto"/>
          </w:divBdr>
          <w:divsChild>
            <w:div w:id="48775095">
              <w:marLeft w:val="0"/>
              <w:marRight w:val="0"/>
              <w:marTop w:val="0"/>
              <w:marBottom w:val="0"/>
              <w:divBdr>
                <w:top w:val="none" w:sz="0" w:space="0" w:color="auto"/>
                <w:left w:val="none" w:sz="0" w:space="0" w:color="auto"/>
                <w:bottom w:val="none" w:sz="0" w:space="0" w:color="auto"/>
                <w:right w:val="none" w:sz="0" w:space="0" w:color="auto"/>
              </w:divBdr>
              <w:divsChild>
                <w:div w:id="1993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88710319">
      <w:bodyDiv w:val="1"/>
      <w:marLeft w:val="0"/>
      <w:marRight w:val="0"/>
      <w:marTop w:val="0"/>
      <w:marBottom w:val="0"/>
      <w:divBdr>
        <w:top w:val="none" w:sz="0" w:space="0" w:color="auto"/>
        <w:left w:val="none" w:sz="0" w:space="0" w:color="auto"/>
        <w:bottom w:val="none" w:sz="0" w:space="0" w:color="auto"/>
        <w:right w:val="none" w:sz="0" w:space="0" w:color="auto"/>
      </w:divBdr>
    </w:div>
    <w:div w:id="523829686">
      <w:bodyDiv w:val="1"/>
      <w:marLeft w:val="0"/>
      <w:marRight w:val="0"/>
      <w:marTop w:val="0"/>
      <w:marBottom w:val="0"/>
      <w:divBdr>
        <w:top w:val="none" w:sz="0" w:space="0" w:color="auto"/>
        <w:left w:val="none" w:sz="0" w:space="0" w:color="auto"/>
        <w:bottom w:val="none" w:sz="0" w:space="0" w:color="auto"/>
        <w:right w:val="none" w:sz="0" w:space="0" w:color="auto"/>
      </w:divBdr>
      <w:divsChild>
        <w:div w:id="1035423130">
          <w:marLeft w:val="0"/>
          <w:marRight w:val="0"/>
          <w:marTop w:val="0"/>
          <w:marBottom w:val="0"/>
          <w:divBdr>
            <w:top w:val="none" w:sz="0" w:space="0" w:color="auto"/>
            <w:left w:val="none" w:sz="0" w:space="0" w:color="auto"/>
            <w:bottom w:val="none" w:sz="0" w:space="0" w:color="auto"/>
            <w:right w:val="none" w:sz="0" w:space="0" w:color="auto"/>
          </w:divBdr>
          <w:divsChild>
            <w:div w:id="369495192">
              <w:marLeft w:val="0"/>
              <w:marRight w:val="0"/>
              <w:marTop w:val="0"/>
              <w:marBottom w:val="0"/>
              <w:divBdr>
                <w:top w:val="none" w:sz="0" w:space="0" w:color="auto"/>
                <w:left w:val="none" w:sz="0" w:space="0" w:color="auto"/>
                <w:bottom w:val="none" w:sz="0" w:space="0" w:color="auto"/>
                <w:right w:val="none" w:sz="0" w:space="0" w:color="auto"/>
              </w:divBdr>
              <w:divsChild>
                <w:div w:id="305204324">
                  <w:marLeft w:val="0"/>
                  <w:marRight w:val="0"/>
                  <w:marTop w:val="0"/>
                  <w:marBottom w:val="0"/>
                  <w:divBdr>
                    <w:top w:val="none" w:sz="0" w:space="0" w:color="auto"/>
                    <w:left w:val="none" w:sz="0" w:space="0" w:color="auto"/>
                    <w:bottom w:val="none" w:sz="0" w:space="0" w:color="auto"/>
                    <w:right w:val="none" w:sz="0" w:space="0" w:color="auto"/>
                  </w:divBdr>
                </w:div>
                <w:div w:id="1159886099">
                  <w:marLeft w:val="0"/>
                  <w:marRight w:val="0"/>
                  <w:marTop w:val="0"/>
                  <w:marBottom w:val="0"/>
                  <w:divBdr>
                    <w:top w:val="none" w:sz="0" w:space="0" w:color="auto"/>
                    <w:left w:val="none" w:sz="0" w:space="0" w:color="auto"/>
                    <w:bottom w:val="none" w:sz="0" w:space="0" w:color="auto"/>
                    <w:right w:val="none" w:sz="0" w:space="0" w:color="auto"/>
                  </w:divBdr>
                  <w:divsChild>
                    <w:div w:id="1818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2160">
      <w:bodyDiv w:val="1"/>
      <w:marLeft w:val="0"/>
      <w:marRight w:val="0"/>
      <w:marTop w:val="0"/>
      <w:marBottom w:val="0"/>
      <w:divBdr>
        <w:top w:val="none" w:sz="0" w:space="0" w:color="auto"/>
        <w:left w:val="none" w:sz="0" w:space="0" w:color="auto"/>
        <w:bottom w:val="none" w:sz="0" w:space="0" w:color="auto"/>
        <w:right w:val="none" w:sz="0" w:space="0" w:color="auto"/>
      </w:divBdr>
      <w:divsChild>
        <w:div w:id="506485056">
          <w:marLeft w:val="0"/>
          <w:marRight w:val="0"/>
          <w:marTop w:val="0"/>
          <w:marBottom w:val="0"/>
          <w:divBdr>
            <w:top w:val="none" w:sz="0" w:space="0" w:color="auto"/>
            <w:left w:val="none" w:sz="0" w:space="0" w:color="auto"/>
            <w:bottom w:val="none" w:sz="0" w:space="0" w:color="auto"/>
            <w:right w:val="none" w:sz="0" w:space="0" w:color="auto"/>
          </w:divBdr>
        </w:div>
        <w:div w:id="976758547">
          <w:marLeft w:val="0"/>
          <w:marRight w:val="0"/>
          <w:marTop w:val="0"/>
          <w:marBottom w:val="0"/>
          <w:divBdr>
            <w:top w:val="none" w:sz="0" w:space="0" w:color="auto"/>
            <w:left w:val="none" w:sz="0" w:space="0" w:color="auto"/>
            <w:bottom w:val="none" w:sz="0" w:space="0" w:color="auto"/>
            <w:right w:val="none" w:sz="0" w:space="0" w:color="auto"/>
          </w:divBdr>
          <w:divsChild>
            <w:div w:id="2988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4553">
      <w:bodyDiv w:val="1"/>
      <w:marLeft w:val="0"/>
      <w:marRight w:val="0"/>
      <w:marTop w:val="0"/>
      <w:marBottom w:val="0"/>
      <w:divBdr>
        <w:top w:val="none" w:sz="0" w:space="0" w:color="auto"/>
        <w:left w:val="none" w:sz="0" w:space="0" w:color="auto"/>
        <w:bottom w:val="none" w:sz="0" w:space="0" w:color="auto"/>
        <w:right w:val="none" w:sz="0" w:space="0" w:color="auto"/>
      </w:divBdr>
      <w:divsChild>
        <w:div w:id="1984846433">
          <w:marLeft w:val="0"/>
          <w:marRight w:val="0"/>
          <w:marTop w:val="0"/>
          <w:marBottom w:val="0"/>
          <w:divBdr>
            <w:top w:val="none" w:sz="0" w:space="0" w:color="auto"/>
            <w:left w:val="none" w:sz="0" w:space="0" w:color="auto"/>
            <w:bottom w:val="none" w:sz="0" w:space="0" w:color="auto"/>
            <w:right w:val="none" w:sz="0" w:space="0" w:color="auto"/>
          </w:divBdr>
        </w:div>
        <w:div w:id="1931543860">
          <w:marLeft w:val="0"/>
          <w:marRight w:val="0"/>
          <w:marTop w:val="0"/>
          <w:marBottom w:val="0"/>
          <w:divBdr>
            <w:top w:val="none" w:sz="0" w:space="0" w:color="auto"/>
            <w:left w:val="none" w:sz="0" w:space="0" w:color="auto"/>
            <w:bottom w:val="none" w:sz="0" w:space="0" w:color="auto"/>
            <w:right w:val="none" w:sz="0" w:space="0" w:color="auto"/>
          </w:divBdr>
          <w:divsChild>
            <w:div w:id="15071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5740">
      <w:bodyDiv w:val="1"/>
      <w:marLeft w:val="0"/>
      <w:marRight w:val="0"/>
      <w:marTop w:val="0"/>
      <w:marBottom w:val="0"/>
      <w:divBdr>
        <w:top w:val="none" w:sz="0" w:space="0" w:color="auto"/>
        <w:left w:val="none" w:sz="0" w:space="0" w:color="auto"/>
        <w:bottom w:val="none" w:sz="0" w:space="0" w:color="auto"/>
        <w:right w:val="none" w:sz="0" w:space="0" w:color="auto"/>
      </w:divBdr>
    </w:div>
    <w:div w:id="800342047">
      <w:bodyDiv w:val="1"/>
      <w:marLeft w:val="0"/>
      <w:marRight w:val="0"/>
      <w:marTop w:val="0"/>
      <w:marBottom w:val="0"/>
      <w:divBdr>
        <w:top w:val="none" w:sz="0" w:space="0" w:color="auto"/>
        <w:left w:val="none" w:sz="0" w:space="0" w:color="auto"/>
        <w:bottom w:val="none" w:sz="0" w:space="0" w:color="auto"/>
        <w:right w:val="none" w:sz="0" w:space="0" w:color="auto"/>
      </w:divBdr>
      <w:divsChild>
        <w:div w:id="985469299">
          <w:marLeft w:val="0"/>
          <w:marRight w:val="0"/>
          <w:marTop w:val="0"/>
          <w:marBottom w:val="0"/>
          <w:divBdr>
            <w:top w:val="none" w:sz="0" w:space="0" w:color="auto"/>
            <w:left w:val="none" w:sz="0" w:space="0" w:color="auto"/>
            <w:bottom w:val="none" w:sz="0" w:space="0" w:color="auto"/>
            <w:right w:val="none" w:sz="0" w:space="0" w:color="auto"/>
          </w:divBdr>
        </w:div>
        <w:div w:id="1496722339">
          <w:marLeft w:val="0"/>
          <w:marRight w:val="0"/>
          <w:marTop w:val="0"/>
          <w:marBottom w:val="0"/>
          <w:divBdr>
            <w:top w:val="none" w:sz="0" w:space="0" w:color="auto"/>
            <w:left w:val="none" w:sz="0" w:space="0" w:color="auto"/>
            <w:bottom w:val="none" w:sz="0" w:space="0" w:color="auto"/>
            <w:right w:val="none" w:sz="0" w:space="0" w:color="auto"/>
          </w:divBdr>
          <w:divsChild>
            <w:div w:id="20323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4569">
      <w:bodyDiv w:val="1"/>
      <w:marLeft w:val="0"/>
      <w:marRight w:val="0"/>
      <w:marTop w:val="0"/>
      <w:marBottom w:val="0"/>
      <w:divBdr>
        <w:top w:val="none" w:sz="0" w:space="0" w:color="auto"/>
        <w:left w:val="none" w:sz="0" w:space="0" w:color="auto"/>
        <w:bottom w:val="none" w:sz="0" w:space="0" w:color="auto"/>
        <w:right w:val="none" w:sz="0" w:space="0" w:color="auto"/>
      </w:divBdr>
    </w:div>
    <w:div w:id="1154104176">
      <w:bodyDiv w:val="1"/>
      <w:marLeft w:val="0"/>
      <w:marRight w:val="0"/>
      <w:marTop w:val="0"/>
      <w:marBottom w:val="0"/>
      <w:divBdr>
        <w:top w:val="none" w:sz="0" w:space="0" w:color="auto"/>
        <w:left w:val="none" w:sz="0" w:space="0" w:color="auto"/>
        <w:bottom w:val="none" w:sz="0" w:space="0" w:color="auto"/>
        <w:right w:val="none" w:sz="0" w:space="0" w:color="auto"/>
      </w:divBdr>
    </w:div>
    <w:div w:id="1190996445">
      <w:bodyDiv w:val="1"/>
      <w:marLeft w:val="0"/>
      <w:marRight w:val="0"/>
      <w:marTop w:val="0"/>
      <w:marBottom w:val="0"/>
      <w:divBdr>
        <w:top w:val="none" w:sz="0" w:space="0" w:color="auto"/>
        <w:left w:val="none" w:sz="0" w:space="0" w:color="auto"/>
        <w:bottom w:val="none" w:sz="0" w:space="0" w:color="auto"/>
        <w:right w:val="none" w:sz="0" w:space="0" w:color="auto"/>
      </w:divBdr>
      <w:divsChild>
        <w:div w:id="1375273010">
          <w:marLeft w:val="0"/>
          <w:marRight w:val="0"/>
          <w:marTop w:val="0"/>
          <w:marBottom w:val="0"/>
          <w:divBdr>
            <w:top w:val="none" w:sz="0" w:space="0" w:color="auto"/>
            <w:left w:val="none" w:sz="0" w:space="0" w:color="auto"/>
            <w:bottom w:val="none" w:sz="0" w:space="0" w:color="auto"/>
            <w:right w:val="none" w:sz="0" w:space="0" w:color="auto"/>
          </w:divBdr>
        </w:div>
        <w:div w:id="835263271">
          <w:marLeft w:val="0"/>
          <w:marRight w:val="0"/>
          <w:marTop w:val="0"/>
          <w:marBottom w:val="0"/>
          <w:divBdr>
            <w:top w:val="none" w:sz="0" w:space="0" w:color="auto"/>
            <w:left w:val="none" w:sz="0" w:space="0" w:color="auto"/>
            <w:bottom w:val="none" w:sz="0" w:space="0" w:color="auto"/>
            <w:right w:val="none" w:sz="0" w:space="0" w:color="auto"/>
          </w:divBdr>
          <w:divsChild>
            <w:div w:id="23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14293">
      <w:bodyDiv w:val="1"/>
      <w:marLeft w:val="0"/>
      <w:marRight w:val="0"/>
      <w:marTop w:val="0"/>
      <w:marBottom w:val="0"/>
      <w:divBdr>
        <w:top w:val="none" w:sz="0" w:space="0" w:color="auto"/>
        <w:left w:val="none" w:sz="0" w:space="0" w:color="auto"/>
        <w:bottom w:val="none" w:sz="0" w:space="0" w:color="auto"/>
        <w:right w:val="none" w:sz="0" w:space="0" w:color="auto"/>
      </w:divBdr>
    </w:div>
    <w:div w:id="1400249012">
      <w:bodyDiv w:val="1"/>
      <w:marLeft w:val="0"/>
      <w:marRight w:val="0"/>
      <w:marTop w:val="0"/>
      <w:marBottom w:val="0"/>
      <w:divBdr>
        <w:top w:val="none" w:sz="0" w:space="0" w:color="auto"/>
        <w:left w:val="none" w:sz="0" w:space="0" w:color="auto"/>
        <w:bottom w:val="none" w:sz="0" w:space="0" w:color="auto"/>
        <w:right w:val="none" w:sz="0" w:space="0" w:color="auto"/>
      </w:divBdr>
    </w:div>
    <w:div w:id="1446583150">
      <w:bodyDiv w:val="1"/>
      <w:marLeft w:val="0"/>
      <w:marRight w:val="0"/>
      <w:marTop w:val="0"/>
      <w:marBottom w:val="0"/>
      <w:divBdr>
        <w:top w:val="none" w:sz="0" w:space="0" w:color="auto"/>
        <w:left w:val="none" w:sz="0" w:space="0" w:color="auto"/>
        <w:bottom w:val="none" w:sz="0" w:space="0" w:color="auto"/>
        <w:right w:val="none" w:sz="0" w:space="0" w:color="auto"/>
      </w:divBdr>
    </w:div>
    <w:div w:id="1517034161">
      <w:bodyDiv w:val="1"/>
      <w:marLeft w:val="0"/>
      <w:marRight w:val="0"/>
      <w:marTop w:val="0"/>
      <w:marBottom w:val="0"/>
      <w:divBdr>
        <w:top w:val="none" w:sz="0" w:space="0" w:color="auto"/>
        <w:left w:val="none" w:sz="0" w:space="0" w:color="auto"/>
        <w:bottom w:val="none" w:sz="0" w:space="0" w:color="auto"/>
        <w:right w:val="none" w:sz="0" w:space="0" w:color="auto"/>
      </w:divBdr>
    </w:div>
    <w:div w:id="1677999047">
      <w:bodyDiv w:val="1"/>
      <w:marLeft w:val="0"/>
      <w:marRight w:val="0"/>
      <w:marTop w:val="0"/>
      <w:marBottom w:val="0"/>
      <w:divBdr>
        <w:top w:val="none" w:sz="0" w:space="0" w:color="auto"/>
        <w:left w:val="none" w:sz="0" w:space="0" w:color="auto"/>
        <w:bottom w:val="none" w:sz="0" w:space="0" w:color="auto"/>
        <w:right w:val="none" w:sz="0" w:space="0" w:color="auto"/>
      </w:divBdr>
      <w:divsChild>
        <w:div w:id="2074890688">
          <w:marLeft w:val="0"/>
          <w:marRight w:val="0"/>
          <w:marTop w:val="0"/>
          <w:marBottom w:val="0"/>
          <w:divBdr>
            <w:top w:val="none" w:sz="0" w:space="0" w:color="auto"/>
            <w:left w:val="none" w:sz="0" w:space="0" w:color="auto"/>
            <w:bottom w:val="none" w:sz="0" w:space="0" w:color="auto"/>
            <w:right w:val="none" w:sz="0" w:space="0" w:color="auto"/>
          </w:divBdr>
          <w:divsChild>
            <w:div w:id="906887655">
              <w:marLeft w:val="0"/>
              <w:marRight w:val="0"/>
              <w:marTop w:val="0"/>
              <w:marBottom w:val="0"/>
              <w:divBdr>
                <w:top w:val="none" w:sz="0" w:space="0" w:color="auto"/>
                <w:left w:val="none" w:sz="0" w:space="0" w:color="auto"/>
                <w:bottom w:val="none" w:sz="0" w:space="0" w:color="auto"/>
                <w:right w:val="none" w:sz="0" w:space="0" w:color="auto"/>
              </w:divBdr>
              <w:divsChild>
                <w:div w:id="56637354">
                  <w:marLeft w:val="0"/>
                  <w:marRight w:val="0"/>
                  <w:marTop w:val="0"/>
                  <w:marBottom w:val="0"/>
                  <w:divBdr>
                    <w:top w:val="none" w:sz="0" w:space="0" w:color="auto"/>
                    <w:left w:val="none" w:sz="0" w:space="0" w:color="auto"/>
                    <w:bottom w:val="none" w:sz="0" w:space="0" w:color="auto"/>
                    <w:right w:val="none" w:sz="0" w:space="0" w:color="auto"/>
                  </w:divBdr>
                </w:div>
                <w:div w:id="858397766">
                  <w:marLeft w:val="0"/>
                  <w:marRight w:val="0"/>
                  <w:marTop w:val="0"/>
                  <w:marBottom w:val="0"/>
                  <w:divBdr>
                    <w:top w:val="none" w:sz="0" w:space="0" w:color="auto"/>
                    <w:left w:val="none" w:sz="0" w:space="0" w:color="auto"/>
                    <w:bottom w:val="none" w:sz="0" w:space="0" w:color="auto"/>
                    <w:right w:val="none" w:sz="0" w:space="0" w:color="auto"/>
                  </w:divBdr>
                  <w:divsChild>
                    <w:div w:id="4970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3236">
      <w:bodyDiv w:val="1"/>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
        <w:div w:id="63338607">
          <w:marLeft w:val="0"/>
          <w:marRight w:val="0"/>
          <w:marTop w:val="0"/>
          <w:marBottom w:val="0"/>
          <w:divBdr>
            <w:top w:val="none" w:sz="0" w:space="0" w:color="auto"/>
            <w:left w:val="none" w:sz="0" w:space="0" w:color="auto"/>
            <w:bottom w:val="none" w:sz="0" w:space="0" w:color="auto"/>
            <w:right w:val="none" w:sz="0" w:space="0" w:color="auto"/>
          </w:divBdr>
          <w:divsChild>
            <w:div w:id="1683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91216">
      <w:bodyDiv w:val="1"/>
      <w:marLeft w:val="0"/>
      <w:marRight w:val="0"/>
      <w:marTop w:val="0"/>
      <w:marBottom w:val="0"/>
      <w:divBdr>
        <w:top w:val="none" w:sz="0" w:space="0" w:color="auto"/>
        <w:left w:val="none" w:sz="0" w:space="0" w:color="auto"/>
        <w:bottom w:val="none" w:sz="0" w:space="0" w:color="auto"/>
        <w:right w:val="none" w:sz="0" w:space="0" w:color="auto"/>
      </w:divBdr>
      <w:divsChild>
        <w:div w:id="714625497">
          <w:marLeft w:val="0"/>
          <w:marRight w:val="0"/>
          <w:marTop w:val="0"/>
          <w:marBottom w:val="0"/>
          <w:divBdr>
            <w:top w:val="none" w:sz="0" w:space="0" w:color="auto"/>
            <w:left w:val="none" w:sz="0" w:space="0" w:color="auto"/>
            <w:bottom w:val="none" w:sz="0" w:space="0" w:color="auto"/>
            <w:right w:val="none" w:sz="0" w:space="0" w:color="auto"/>
          </w:divBdr>
        </w:div>
        <w:div w:id="533276475">
          <w:marLeft w:val="0"/>
          <w:marRight w:val="0"/>
          <w:marTop w:val="0"/>
          <w:marBottom w:val="0"/>
          <w:divBdr>
            <w:top w:val="none" w:sz="0" w:space="0" w:color="auto"/>
            <w:left w:val="none" w:sz="0" w:space="0" w:color="auto"/>
            <w:bottom w:val="none" w:sz="0" w:space="0" w:color="auto"/>
            <w:right w:val="none" w:sz="0" w:space="0" w:color="auto"/>
          </w:divBdr>
        </w:div>
        <w:div w:id="172693843">
          <w:marLeft w:val="0"/>
          <w:marRight w:val="0"/>
          <w:marTop w:val="0"/>
          <w:marBottom w:val="0"/>
          <w:divBdr>
            <w:top w:val="none" w:sz="0" w:space="0" w:color="auto"/>
            <w:left w:val="none" w:sz="0" w:space="0" w:color="auto"/>
            <w:bottom w:val="none" w:sz="0" w:space="0" w:color="auto"/>
            <w:right w:val="none" w:sz="0" w:space="0" w:color="auto"/>
          </w:divBdr>
        </w:div>
        <w:div w:id="319501926">
          <w:marLeft w:val="0"/>
          <w:marRight w:val="0"/>
          <w:marTop w:val="0"/>
          <w:marBottom w:val="0"/>
          <w:divBdr>
            <w:top w:val="none" w:sz="0" w:space="0" w:color="auto"/>
            <w:left w:val="none" w:sz="0" w:space="0" w:color="auto"/>
            <w:bottom w:val="none" w:sz="0" w:space="0" w:color="auto"/>
            <w:right w:val="none" w:sz="0" w:space="0" w:color="auto"/>
          </w:divBdr>
        </w:div>
        <w:div w:id="177158997">
          <w:marLeft w:val="0"/>
          <w:marRight w:val="0"/>
          <w:marTop w:val="0"/>
          <w:marBottom w:val="0"/>
          <w:divBdr>
            <w:top w:val="none" w:sz="0" w:space="0" w:color="auto"/>
            <w:left w:val="none" w:sz="0" w:space="0" w:color="auto"/>
            <w:bottom w:val="none" w:sz="0" w:space="0" w:color="auto"/>
            <w:right w:val="none" w:sz="0" w:space="0" w:color="auto"/>
          </w:divBdr>
        </w:div>
        <w:div w:id="1157300704">
          <w:marLeft w:val="0"/>
          <w:marRight w:val="0"/>
          <w:marTop w:val="0"/>
          <w:marBottom w:val="0"/>
          <w:divBdr>
            <w:top w:val="none" w:sz="0" w:space="0" w:color="auto"/>
            <w:left w:val="none" w:sz="0" w:space="0" w:color="auto"/>
            <w:bottom w:val="none" w:sz="0" w:space="0" w:color="auto"/>
            <w:right w:val="none" w:sz="0" w:space="0" w:color="auto"/>
          </w:divBdr>
        </w:div>
        <w:div w:id="20329680">
          <w:marLeft w:val="0"/>
          <w:marRight w:val="0"/>
          <w:marTop w:val="0"/>
          <w:marBottom w:val="0"/>
          <w:divBdr>
            <w:top w:val="none" w:sz="0" w:space="0" w:color="auto"/>
            <w:left w:val="none" w:sz="0" w:space="0" w:color="auto"/>
            <w:bottom w:val="none" w:sz="0" w:space="0" w:color="auto"/>
            <w:right w:val="none" w:sz="0" w:space="0" w:color="auto"/>
          </w:divBdr>
        </w:div>
        <w:div w:id="930360663">
          <w:marLeft w:val="0"/>
          <w:marRight w:val="0"/>
          <w:marTop w:val="0"/>
          <w:marBottom w:val="0"/>
          <w:divBdr>
            <w:top w:val="none" w:sz="0" w:space="0" w:color="auto"/>
            <w:left w:val="none" w:sz="0" w:space="0" w:color="auto"/>
            <w:bottom w:val="none" w:sz="0" w:space="0" w:color="auto"/>
            <w:right w:val="none" w:sz="0" w:space="0" w:color="auto"/>
          </w:divBdr>
        </w:div>
        <w:div w:id="1883130564">
          <w:marLeft w:val="0"/>
          <w:marRight w:val="0"/>
          <w:marTop w:val="0"/>
          <w:marBottom w:val="0"/>
          <w:divBdr>
            <w:top w:val="none" w:sz="0" w:space="0" w:color="auto"/>
            <w:left w:val="none" w:sz="0" w:space="0" w:color="auto"/>
            <w:bottom w:val="none" w:sz="0" w:space="0" w:color="auto"/>
            <w:right w:val="none" w:sz="0" w:space="0" w:color="auto"/>
          </w:divBdr>
        </w:div>
        <w:div w:id="1652369472">
          <w:marLeft w:val="0"/>
          <w:marRight w:val="0"/>
          <w:marTop w:val="0"/>
          <w:marBottom w:val="0"/>
          <w:divBdr>
            <w:top w:val="none" w:sz="0" w:space="0" w:color="auto"/>
            <w:left w:val="none" w:sz="0" w:space="0" w:color="auto"/>
            <w:bottom w:val="none" w:sz="0" w:space="0" w:color="auto"/>
            <w:right w:val="none" w:sz="0" w:space="0" w:color="auto"/>
          </w:divBdr>
        </w:div>
        <w:div w:id="922957815">
          <w:marLeft w:val="0"/>
          <w:marRight w:val="0"/>
          <w:marTop w:val="0"/>
          <w:marBottom w:val="0"/>
          <w:divBdr>
            <w:top w:val="none" w:sz="0" w:space="0" w:color="auto"/>
            <w:left w:val="none" w:sz="0" w:space="0" w:color="auto"/>
            <w:bottom w:val="none" w:sz="0" w:space="0" w:color="auto"/>
            <w:right w:val="none" w:sz="0" w:space="0" w:color="auto"/>
          </w:divBdr>
        </w:div>
        <w:div w:id="461002013">
          <w:marLeft w:val="0"/>
          <w:marRight w:val="0"/>
          <w:marTop w:val="0"/>
          <w:marBottom w:val="0"/>
          <w:divBdr>
            <w:top w:val="none" w:sz="0" w:space="0" w:color="auto"/>
            <w:left w:val="none" w:sz="0" w:space="0" w:color="auto"/>
            <w:bottom w:val="none" w:sz="0" w:space="0" w:color="auto"/>
            <w:right w:val="none" w:sz="0" w:space="0" w:color="auto"/>
          </w:divBdr>
        </w:div>
        <w:div w:id="1398360553">
          <w:marLeft w:val="0"/>
          <w:marRight w:val="0"/>
          <w:marTop w:val="0"/>
          <w:marBottom w:val="0"/>
          <w:divBdr>
            <w:top w:val="none" w:sz="0" w:space="0" w:color="auto"/>
            <w:left w:val="none" w:sz="0" w:space="0" w:color="auto"/>
            <w:bottom w:val="none" w:sz="0" w:space="0" w:color="auto"/>
            <w:right w:val="none" w:sz="0" w:space="0" w:color="auto"/>
          </w:divBdr>
        </w:div>
        <w:div w:id="356467882">
          <w:marLeft w:val="0"/>
          <w:marRight w:val="0"/>
          <w:marTop w:val="0"/>
          <w:marBottom w:val="0"/>
          <w:divBdr>
            <w:top w:val="none" w:sz="0" w:space="0" w:color="auto"/>
            <w:left w:val="none" w:sz="0" w:space="0" w:color="auto"/>
            <w:bottom w:val="none" w:sz="0" w:space="0" w:color="auto"/>
            <w:right w:val="none" w:sz="0" w:space="0" w:color="auto"/>
          </w:divBdr>
        </w:div>
        <w:div w:id="1306467919">
          <w:marLeft w:val="0"/>
          <w:marRight w:val="0"/>
          <w:marTop w:val="0"/>
          <w:marBottom w:val="0"/>
          <w:divBdr>
            <w:top w:val="none" w:sz="0" w:space="0" w:color="auto"/>
            <w:left w:val="none" w:sz="0" w:space="0" w:color="auto"/>
            <w:bottom w:val="none" w:sz="0" w:space="0" w:color="auto"/>
            <w:right w:val="none" w:sz="0" w:space="0" w:color="auto"/>
          </w:divBdr>
        </w:div>
        <w:div w:id="1193613258">
          <w:marLeft w:val="0"/>
          <w:marRight w:val="0"/>
          <w:marTop w:val="0"/>
          <w:marBottom w:val="0"/>
          <w:divBdr>
            <w:top w:val="none" w:sz="0" w:space="0" w:color="auto"/>
            <w:left w:val="none" w:sz="0" w:space="0" w:color="auto"/>
            <w:bottom w:val="none" w:sz="0" w:space="0" w:color="auto"/>
            <w:right w:val="none" w:sz="0" w:space="0" w:color="auto"/>
          </w:divBdr>
        </w:div>
        <w:div w:id="1058825849">
          <w:marLeft w:val="0"/>
          <w:marRight w:val="0"/>
          <w:marTop w:val="0"/>
          <w:marBottom w:val="0"/>
          <w:divBdr>
            <w:top w:val="none" w:sz="0" w:space="0" w:color="auto"/>
            <w:left w:val="none" w:sz="0" w:space="0" w:color="auto"/>
            <w:bottom w:val="none" w:sz="0" w:space="0" w:color="auto"/>
            <w:right w:val="none" w:sz="0" w:space="0" w:color="auto"/>
          </w:divBdr>
        </w:div>
        <w:div w:id="1747798470">
          <w:marLeft w:val="0"/>
          <w:marRight w:val="0"/>
          <w:marTop w:val="0"/>
          <w:marBottom w:val="0"/>
          <w:divBdr>
            <w:top w:val="none" w:sz="0" w:space="0" w:color="auto"/>
            <w:left w:val="none" w:sz="0" w:space="0" w:color="auto"/>
            <w:bottom w:val="none" w:sz="0" w:space="0" w:color="auto"/>
            <w:right w:val="none" w:sz="0" w:space="0" w:color="auto"/>
          </w:divBdr>
        </w:div>
        <w:div w:id="1460880072">
          <w:marLeft w:val="0"/>
          <w:marRight w:val="0"/>
          <w:marTop w:val="0"/>
          <w:marBottom w:val="0"/>
          <w:divBdr>
            <w:top w:val="none" w:sz="0" w:space="0" w:color="auto"/>
            <w:left w:val="none" w:sz="0" w:space="0" w:color="auto"/>
            <w:bottom w:val="none" w:sz="0" w:space="0" w:color="auto"/>
            <w:right w:val="none" w:sz="0" w:space="0" w:color="auto"/>
          </w:divBdr>
        </w:div>
        <w:div w:id="39747092">
          <w:marLeft w:val="0"/>
          <w:marRight w:val="0"/>
          <w:marTop w:val="0"/>
          <w:marBottom w:val="0"/>
          <w:divBdr>
            <w:top w:val="none" w:sz="0" w:space="0" w:color="auto"/>
            <w:left w:val="none" w:sz="0" w:space="0" w:color="auto"/>
            <w:bottom w:val="none" w:sz="0" w:space="0" w:color="auto"/>
            <w:right w:val="none" w:sz="0" w:space="0" w:color="auto"/>
          </w:divBdr>
        </w:div>
      </w:divsChild>
    </w:div>
    <w:div w:id="1894349572">
      <w:bodyDiv w:val="1"/>
      <w:marLeft w:val="0"/>
      <w:marRight w:val="0"/>
      <w:marTop w:val="0"/>
      <w:marBottom w:val="0"/>
      <w:divBdr>
        <w:top w:val="none" w:sz="0" w:space="0" w:color="auto"/>
        <w:left w:val="none" w:sz="0" w:space="0" w:color="auto"/>
        <w:bottom w:val="none" w:sz="0" w:space="0" w:color="auto"/>
        <w:right w:val="none" w:sz="0" w:space="0" w:color="auto"/>
      </w:divBdr>
      <w:divsChild>
        <w:div w:id="1446576601">
          <w:marLeft w:val="0"/>
          <w:marRight w:val="0"/>
          <w:marTop w:val="0"/>
          <w:marBottom w:val="0"/>
          <w:divBdr>
            <w:top w:val="none" w:sz="0" w:space="0" w:color="auto"/>
            <w:left w:val="none" w:sz="0" w:space="0" w:color="auto"/>
            <w:bottom w:val="none" w:sz="0" w:space="0" w:color="auto"/>
            <w:right w:val="none" w:sz="0" w:space="0" w:color="auto"/>
          </w:divBdr>
        </w:div>
        <w:div w:id="1210872162">
          <w:marLeft w:val="0"/>
          <w:marRight w:val="0"/>
          <w:marTop w:val="0"/>
          <w:marBottom w:val="0"/>
          <w:divBdr>
            <w:top w:val="none" w:sz="0" w:space="0" w:color="auto"/>
            <w:left w:val="none" w:sz="0" w:space="0" w:color="auto"/>
            <w:bottom w:val="none" w:sz="0" w:space="0" w:color="auto"/>
            <w:right w:val="none" w:sz="0" w:space="0" w:color="auto"/>
          </w:divBdr>
          <w:divsChild>
            <w:div w:id="1750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3490">
      <w:bodyDiv w:val="1"/>
      <w:marLeft w:val="0"/>
      <w:marRight w:val="0"/>
      <w:marTop w:val="0"/>
      <w:marBottom w:val="0"/>
      <w:divBdr>
        <w:top w:val="none" w:sz="0" w:space="0" w:color="auto"/>
        <w:left w:val="none" w:sz="0" w:space="0" w:color="auto"/>
        <w:bottom w:val="none" w:sz="0" w:space="0" w:color="auto"/>
        <w:right w:val="none" w:sz="0" w:space="0" w:color="auto"/>
      </w:divBdr>
      <w:divsChild>
        <w:div w:id="663899270">
          <w:marLeft w:val="0"/>
          <w:marRight w:val="0"/>
          <w:marTop w:val="0"/>
          <w:marBottom w:val="0"/>
          <w:divBdr>
            <w:top w:val="none" w:sz="0" w:space="0" w:color="auto"/>
            <w:left w:val="none" w:sz="0" w:space="0" w:color="auto"/>
            <w:bottom w:val="none" w:sz="0" w:space="0" w:color="auto"/>
            <w:right w:val="none" w:sz="0" w:space="0" w:color="auto"/>
          </w:divBdr>
        </w:div>
        <w:div w:id="890193918">
          <w:marLeft w:val="0"/>
          <w:marRight w:val="0"/>
          <w:marTop w:val="0"/>
          <w:marBottom w:val="0"/>
          <w:divBdr>
            <w:top w:val="none" w:sz="0" w:space="0" w:color="auto"/>
            <w:left w:val="none" w:sz="0" w:space="0" w:color="auto"/>
            <w:bottom w:val="none" w:sz="0" w:space="0" w:color="auto"/>
            <w:right w:val="none" w:sz="0" w:space="0" w:color="auto"/>
          </w:divBdr>
          <w:divsChild>
            <w:div w:id="11483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2374">
      <w:bodyDiv w:val="1"/>
      <w:marLeft w:val="0"/>
      <w:marRight w:val="0"/>
      <w:marTop w:val="0"/>
      <w:marBottom w:val="0"/>
      <w:divBdr>
        <w:top w:val="none" w:sz="0" w:space="0" w:color="auto"/>
        <w:left w:val="none" w:sz="0" w:space="0" w:color="auto"/>
        <w:bottom w:val="none" w:sz="0" w:space="0" w:color="auto"/>
        <w:right w:val="none" w:sz="0" w:space="0" w:color="auto"/>
      </w:divBdr>
    </w:div>
    <w:div w:id="1967616833">
      <w:bodyDiv w:val="1"/>
      <w:marLeft w:val="0"/>
      <w:marRight w:val="0"/>
      <w:marTop w:val="0"/>
      <w:marBottom w:val="0"/>
      <w:divBdr>
        <w:top w:val="none" w:sz="0" w:space="0" w:color="auto"/>
        <w:left w:val="none" w:sz="0" w:space="0" w:color="auto"/>
        <w:bottom w:val="none" w:sz="0" w:space="0" w:color="auto"/>
        <w:right w:val="none" w:sz="0" w:space="0" w:color="auto"/>
      </w:divBdr>
      <w:divsChild>
        <w:div w:id="1135374254">
          <w:marLeft w:val="0"/>
          <w:marRight w:val="0"/>
          <w:marTop w:val="0"/>
          <w:marBottom w:val="0"/>
          <w:divBdr>
            <w:top w:val="none" w:sz="0" w:space="0" w:color="auto"/>
            <w:left w:val="none" w:sz="0" w:space="0" w:color="auto"/>
            <w:bottom w:val="none" w:sz="0" w:space="0" w:color="auto"/>
            <w:right w:val="none" w:sz="0" w:space="0" w:color="auto"/>
          </w:divBdr>
        </w:div>
        <w:div w:id="121850178">
          <w:marLeft w:val="0"/>
          <w:marRight w:val="0"/>
          <w:marTop w:val="0"/>
          <w:marBottom w:val="0"/>
          <w:divBdr>
            <w:top w:val="none" w:sz="0" w:space="0" w:color="auto"/>
            <w:left w:val="none" w:sz="0" w:space="0" w:color="auto"/>
            <w:bottom w:val="none" w:sz="0" w:space="0" w:color="auto"/>
            <w:right w:val="none" w:sz="0" w:space="0" w:color="auto"/>
          </w:divBdr>
        </w:div>
      </w:divsChild>
    </w:div>
    <w:div w:id="1972400626">
      <w:bodyDiv w:val="1"/>
      <w:marLeft w:val="0"/>
      <w:marRight w:val="0"/>
      <w:marTop w:val="0"/>
      <w:marBottom w:val="0"/>
      <w:divBdr>
        <w:top w:val="none" w:sz="0" w:space="0" w:color="auto"/>
        <w:left w:val="none" w:sz="0" w:space="0" w:color="auto"/>
        <w:bottom w:val="none" w:sz="0" w:space="0" w:color="auto"/>
        <w:right w:val="none" w:sz="0" w:space="0" w:color="auto"/>
      </w:divBdr>
      <w:divsChild>
        <w:div w:id="337541238">
          <w:marLeft w:val="0"/>
          <w:marRight w:val="0"/>
          <w:marTop w:val="0"/>
          <w:marBottom w:val="0"/>
          <w:divBdr>
            <w:top w:val="none" w:sz="0" w:space="0" w:color="auto"/>
            <w:left w:val="none" w:sz="0" w:space="0" w:color="auto"/>
            <w:bottom w:val="none" w:sz="0" w:space="0" w:color="auto"/>
            <w:right w:val="none" w:sz="0" w:space="0" w:color="auto"/>
          </w:divBdr>
        </w:div>
        <w:div w:id="783812281">
          <w:marLeft w:val="0"/>
          <w:marRight w:val="0"/>
          <w:marTop w:val="0"/>
          <w:marBottom w:val="0"/>
          <w:divBdr>
            <w:top w:val="none" w:sz="0" w:space="0" w:color="auto"/>
            <w:left w:val="none" w:sz="0" w:space="0" w:color="auto"/>
            <w:bottom w:val="none" w:sz="0" w:space="0" w:color="auto"/>
            <w:right w:val="none" w:sz="0" w:space="0" w:color="auto"/>
          </w:divBdr>
          <w:divsChild>
            <w:div w:id="19641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371">
      <w:bodyDiv w:val="1"/>
      <w:marLeft w:val="0"/>
      <w:marRight w:val="0"/>
      <w:marTop w:val="0"/>
      <w:marBottom w:val="0"/>
      <w:divBdr>
        <w:top w:val="none" w:sz="0" w:space="0" w:color="auto"/>
        <w:left w:val="none" w:sz="0" w:space="0" w:color="auto"/>
        <w:bottom w:val="none" w:sz="0" w:space="0" w:color="auto"/>
        <w:right w:val="none" w:sz="0" w:space="0" w:color="auto"/>
      </w:divBdr>
    </w:div>
    <w:div w:id="2034377140">
      <w:bodyDiv w:val="1"/>
      <w:marLeft w:val="0"/>
      <w:marRight w:val="0"/>
      <w:marTop w:val="0"/>
      <w:marBottom w:val="0"/>
      <w:divBdr>
        <w:top w:val="none" w:sz="0" w:space="0" w:color="auto"/>
        <w:left w:val="none" w:sz="0" w:space="0" w:color="auto"/>
        <w:bottom w:val="none" w:sz="0" w:space="0" w:color="auto"/>
        <w:right w:val="none" w:sz="0" w:space="0" w:color="auto"/>
      </w:divBdr>
    </w:div>
    <w:div w:id="2080865765">
      <w:bodyDiv w:val="1"/>
      <w:marLeft w:val="0"/>
      <w:marRight w:val="0"/>
      <w:marTop w:val="0"/>
      <w:marBottom w:val="0"/>
      <w:divBdr>
        <w:top w:val="none" w:sz="0" w:space="0" w:color="auto"/>
        <w:left w:val="none" w:sz="0" w:space="0" w:color="auto"/>
        <w:bottom w:val="none" w:sz="0" w:space="0" w:color="auto"/>
        <w:right w:val="none" w:sz="0" w:space="0" w:color="auto"/>
      </w:divBdr>
      <w:divsChild>
        <w:div w:id="217514227">
          <w:marLeft w:val="0"/>
          <w:marRight w:val="0"/>
          <w:marTop w:val="0"/>
          <w:marBottom w:val="0"/>
          <w:divBdr>
            <w:top w:val="none" w:sz="0" w:space="0" w:color="auto"/>
            <w:left w:val="none" w:sz="0" w:space="0" w:color="auto"/>
            <w:bottom w:val="none" w:sz="0" w:space="0" w:color="auto"/>
            <w:right w:val="none" w:sz="0" w:space="0" w:color="auto"/>
          </w:divBdr>
          <w:divsChild>
            <w:div w:id="668949474">
              <w:marLeft w:val="-75"/>
              <w:marRight w:val="0"/>
              <w:marTop w:val="30"/>
              <w:marBottom w:val="30"/>
              <w:divBdr>
                <w:top w:val="none" w:sz="0" w:space="0" w:color="auto"/>
                <w:left w:val="none" w:sz="0" w:space="0" w:color="auto"/>
                <w:bottom w:val="none" w:sz="0" w:space="0" w:color="auto"/>
                <w:right w:val="none" w:sz="0" w:space="0" w:color="auto"/>
              </w:divBdr>
              <w:divsChild>
                <w:div w:id="589973583">
                  <w:marLeft w:val="0"/>
                  <w:marRight w:val="0"/>
                  <w:marTop w:val="0"/>
                  <w:marBottom w:val="0"/>
                  <w:divBdr>
                    <w:top w:val="none" w:sz="0" w:space="0" w:color="auto"/>
                    <w:left w:val="none" w:sz="0" w:space="0" w:color="auto"/>
                    <w:bottom w:val="none" w:sz="0" w:space="0" w:color="auto"/>
                    <w:right w:val="none" w:sz="0" w:space="0" w:color="auto"/>
                  </w:divBdr>
                  <w:divsChild>
                    <w:div w:id="1040394534">
                      <w:marLeft w:val="0"/>
                      <w:marRight w:val="0"/>
                      <w:marTop w:val="0"/>
                      <w:marBottom w:val="0"/>
                      <w:divBdr>
                        <w:top w:val="none" w:sz="0" w:space="0" w:color="auto"/>
                        <w:left w:val="none" w:sz="0" w:space="0" w:color="auto"/>
                        <w:bottom w:val="none" w:sz="0" w:space="0" w:color="auto"/>
                        <w:right w:val="none" w:sz="0" w:space="0" w:color="auto"/>
                      </w:divBdr>
                    </w:div>
                  </w:divsChild>
                </w:div>
                <w:div w:id="1843397390">
                  <w:marLeft w:val="0"/>
                  <w:marRight w:val="0"/>
                  <w:marTop w:val="0"/>
                  <w:marBottom w:val="0"/>
                  <w:divBdr>
                    <w:top w:val="none" w:sz="0" w:space="0" w:color="auto"/>
                    <w:left w:val="none" w:sz="0" w:space="0" w:color="auto"/>
                    <w:bottom w:val="none" w:sz="0" w:space="0" w:color="auto"/>
                    <w:right w:val="none" w:sz="0" w:space="0" w:color="auto"/>
                  </w:divBdr>
                  <w:divsChild>
                    <w:div w:id="445930045">
                      <w:marLeft w:val="0"/>
                      <w:marRight w:val="0"/>
                      <w:marTop w:val="0"/>
                      <w:marBottom w:val="0"/>
                      <w:divBdr>
                        <w:top w:val="none" w:sz="0" w:space="0" w:color="auto"/>
                        <w:left w:val="none" w:sz="0" w:space="0" w:color="auto"/>
                        <w:bottom w:val="none" w:sz="0" w:space="0" w:color="auto"/>
                        <w:right w:val="none" w:sz="0" w:space="0" w:color="auto"/>
                      </w:divBdr>
                    </w:div>
                  </w:divsChild>
                </w:div>
                <w:div w:id="1808863093">
                  <w:marLeft w:val="0"/>
                  <w:marRight w:val="0"/>
                  <w:marTop w:val="0"/>
                  <w:marBottom w:val="0"/>
                  <w:divBdr>
                    <w:top w:val="none" w:sz="0" w:space="0" w:color="auto"/>
                    <w:left w:val="none" w:sz="0" w:space="0" w:color="auto"/>
                    <w:bottom w:val="none" w:sz="0" w:space="0" w:color="auto"/>
                    <w:right w:val="none" w:sz="0" w:space="0" w:color="auto"/>
                  </w:divBdr>
                  <w:divsChild>
                    <w:div w:id="755513297">
                      <w:marLeft w:val="0"/>
                      <w:marRight w:val="0"/>
                      <w:marTop w:val="0"/>
                      <w:marBottom w:val="0"/>
                      <w:divBdr>
                        <w:top w:val="none" w:sz="0" w:space="0" w:color="auto"/>
                        <w:left w:val="none" w:sz="0" w:space="0" w:color="auto"/>
                        <w:bottom w:val="none" w:sz="0" w:space="0" w:color="auto"/>
                        <w:right w:val="none" w:sz="0" w:space="0" w:color="auto"/>
                      </w:divBdr>
                    </w:div>
                  </w:divsChild>
                </w:div>
                <w:div w:id="1931816558">
                  <w:marLeft w:val="0"/>
                  <w:marRight w:val="0"/>
                  <w:marTop w:val="0"/>
                  <w:marBottom w:val="0"/>
                  <w:divBdr>
                    <w:top w:val="none" w:sz="0" w:space="0" w:color="auto"/>
                    <w:left w:val="none" w:sz="0" w:space="0" w:color="auto"/>
                    <w:bottom w:val="none" w:sz="0" w:space="0" w:color="auto"/>
                    <w:right w:val="none" w:sz="0" w:space="0" w:color="auto"/>
                  </w:divBdr>
                  <w:divsChild>
                    <w:div w:id="2074353906">
                      <w:marLeft w:val="0"/>
                      <w:marRight w:val="0"/>
                      <w:marTop w:val="0"/>
                      <w:marBottom w:val="0"/>
                      <w:divBdr>
                        <w:top w:val="none" w:sz="0" w:space="0" w:color="auto"/>
                        <w:left w:val="none" w:sz="0" w:space="0" w:color="auto"/>
                        <w:bottom w:val="none" w:sz="0" w:space="0" w:color="auto"/>
                        <w:right w:val="none" w:sz="0" w:space="0" w:color="auto"/>
                      </w:divBdr>
                    </w:div>
                  </w:divsChild>
                </w:div>
                <w:div w:id="2031178105">
                  <w:marLeft w:val="0"/>
                  <w:marRight w:val="0"/>
                  <w:marTop w:val="0"/>
                  <w:marBottom w:val="0"/>
                  <w:divBdr>
                    <w:top w:val="none" w:sz="0" w:space="0" w:color="auto"/>
                    <w:left w:val="none" w:sz="0" w:space="0" w:color="auto"/>
                    <w:bottom w:val="none" w:sz="0" w:space="0" w:color="auto"/>
                    <w:right w:val="none" w:sz="0" w:space="0" w:color="auto"/>
                  </w:divBdr>
                  <w:divsChild>
                    <w:div w:id="1326200138">
                      <w:marLeft w:val="0"/>
                      <w:marRight w:val="0"/>
                      <w:marTop w:val="0"/>
                      <w:marBottom w:val="0"/>
                      <w:divBdr>
                        <w:top w:val="none" w:sz="0" w:space="0" w:color="auto"/>
                        <w:left w:val="none" w:sz="0" w:space="0" w:color="auto"/>
                        <w:bottom w:val="none" w:sz="0" w:space="0" w:color="auto"/>
                        <w:right w:val="none" w:sz="0" w:space="0" w:color="auto"/>
                      </w:divBdr>
                    </w:div>
                  </w:divsChild>
                </w:div>
                <w:div w:id="1134368060">
                  <w:marLeft w:val="0"/>
                  <w:marRight w:val="0"/>
                  <w:marTop w:val="0"/>
                  <w:marBottom w:val="0"/>
                  <w:divBdr>
                    <w:top w:val="none" w:sz="0" w:space="0" w:color="auto"/>
                    <w:left w:val="none" w:sz="0" w:space="0" w:color="auto"/>
                    <w:bottom w:val="none" w:sz="0" w:space="0" w:color="auto"/>
                    <w:right w:val="none" w:sz="0" w:space="0" w:color="auto"/>
                  </w:divBdr>
                  <w:divsChild>
                    <w:div w:id="804273992">
                      <w:marLeft w:val="0"/>
                      <w:marRight w:val="0"/>
                      <w:marTop w:val="0"/>
                      <w:marBottom w:val="0"/>
                      <w:divBdr>
                        <w:top w:val="none" w:sz="0" w:space="0" w:color="auto"/>
                        <w:left w:val="none" w:sz="0" w:space="0" w:color="auto"/>
                        <w:bottom w:val="none" w:sz="0" w:space="0" w:color="auto"/>
                        <w:right w:val="none" w:sz="0" w:space="0" w:color="auto"/>
                      </w:divBdr>
                    </w:div>
                  </w:divsChild>
                </w:div>
                <w:div w:id="486018674">
                  <w:marLeft w:val="0"/>
                  <w:marRight w:val="0"/>
                  <w:marTop w:val="0"/>
                  <w:marBottom w:val="0"/>
                  <w:divBdr>
                    <w:top w:val="none" w:sz="0" w:space="0" w:color="auto"/>
                    <w:left w:val="none" w:sz="0" w:space="0" w:color="auto"/>
                    <w:bottom w:val="none" w:sz="0" w:space="0" w:color="auto"/>
                    <w:right w:val="none" w:sz="0" w:space="0" w:color="auto"/>
                  </w:divBdr>
                  <w:divsChild>
                    <w:div w:id="563107060">
                      <w:marLeft w:val="0"/>
                      <w:marRight w:val="0"/>
                      <w:marTop w:val="0"/>
                      <w:marBottom w:val="0"/>
                      <w:divBdr>
                        <w:top w:val="none" w:sz="0" w:space="0" w:color="auto"/>
                        <w:left w:val="none" w:sz="0" w:space="0" w:color="auto"/>
                        <w:bottom w:val="none" w:sz="0" w:space="0" w:color="auto"/>
                        <w:right w:val="none" w:sz="0" w:space="0" w:color="auto"/>
                      </w:divBdr>
                    </w:div>
                    <w:div w:id="992874861">
                      <w:marLeft w:val="0"/>
                      <w:marRight w:val="0"/>
                      <w:marTop w:val="0"/>
                      <w:marBottom w:val="0"/>
                      <w:divBdr>
                        <w:top w:val="none" w:sz="0" w:space="0" w:color="auto"/>
                        <w:left w:val="none" w:sz="0" w:space="0" w:color="auto"/>
                        <w:bottom w:val="none" w:sz="0" w:space="0" w:color="auto"/>
                        <w:right w:val="none" w:sz="0" w:space="0" w:color="auto"/>
                      </w:divBdr>
                    </w:div>
                    <w:div w:id="272834529">
                      <w:marLeft w:val="0"/>
                      <w:marRight w:val="0"/>
                      <w:marTop w:val="0"/>
                      <w:marBottom w:val="0"/>
                      <w:divBdr>
                        <w:top w:val="none" w:sz="0" w:space="0" w:color="auto"/>
                        <w:left w:val="none" w:sz="0" w:space="0" w:color="auto"/>
                        <w:bottom w:val="none" w:sz="0" w:space="0" w:color="auto"/>
                        <w:right w:val="none" w:sz="0" w:space="0" w:color="auto"/>
                      </w:divBdr>
                    </w:div>
                  </w:divsChild>
                </w:div>
                <w:div w:id="467430054">
                  <w:marLeft w:val="0"/>
                  <w:marRight w:val="0"/>
                  <w:marTop w:val="0"/>
                  <w:marBottom w:val="0"/>
                  <w:divBdr>
                    <w:top w:val="none" w:sz="0" w:space="0" w:color="auto"/>
                    <w:left w:val="none" w:sz="0" w:space="0" w:color="auto"/>
                    <w:bottom w:val="none" w:sz="0" w:space="0" w:color="auto"/>
                    <w:right w:val="none" w:sz="0" w:space="0" w:color="auto"/>
                  </w:divBdr>
                  <w:divsChild>
                    <w:div w:id="644941717">
                      <w:marLeft w:val="0"/>
                      <w:marRight w:val="0"/>
                      <w:marTop w:val="0"/>
                      <w:marBottom w:val="0"/>
                      <w:divBdr>
                        <w:top w:val="none" w:sz="0" w:space="0" w:color="auto"/>
                        <w:left w:val="none" w:sz="0" w:space="0" w:color="auto"/>
                        <w:bottom w:val="none" w:sz="0" w:space="0" w:color="auto"/>
                        <w:right w:val="none" w:sz="0" w:space="0" w:color="auto"/>
                      </w:divBdr>
                    </w:div>
                    <w:div w:id="1526168992">
                      <w:marLeft w:val="0"/>
                      <w:marRight w:val="0"/>
                      <w:marTop w:val="0"/>
                      <w:marBottom w:val="0"/>
                      <w:divBdr>
                        <w:top w:val="none" w:sz="0" w:space="0" w:color="auto"/>
                        <w:left w:val="none" w:sz="0" w:space="0" w:color="auto"/>
                        <w:bottom w:val="none" w:sz="0" w:space="0" w:color="auto"/>
                        <w:right w:val="none" w:sz="0" w:space="0" w:color="auto"/>
                      </w:divBdr>
                    </w:div>
                  </w:divsChild>
                </w:div>
                <w:div w:id="2118329391">
                  <w:marLeft w:val="0"/>
                  <w:marRight w:val="0"/>
                  <w:marTop w:val="0"/>
                  <w:marBottom w:val="0"/>
                  <w:divBdr>
                    <w:top w:val="none" w:sz="0" w:space="0" w:color="auto"/>
                    <w:left w:val="none" w:sz="0" w:space="0" w:color="auto"/>
                    <w:bottom w:val="none" w:sz="0" w:space="0" w:color="auto"/>
                    <w:right w:val="none" w:sz="0" w:space="0" w:color="auto"/>
                  </w:divBdr>
                  <w:divsChild>
                    <w:div w:id="2028674877">
                      <w:marLeft w:val="0"/>
                      <w:marRight w:val="0"/>
                      <w:marTop w:val="0"/>
                      <w:marBottom w:val="0"/>
                      <w:divBdr>
                        <w:top w:val="none" w:sz="0" w:space="0" w:color="auto"/>
                        <w:left w:val="none" w:sz="0" w:space="0" w:color="auto"/>
                        <w:bottom w:val="none" w:sz="0" w:space="0" w:color="auto"/>
                        <w:right w:val="none" w:sz="0" w:space="0" w:color="auto"/>
                      </w:divBdr>
                    </w:div>
                    <w:div w:id="1922107394">
                      <w:marLeft w:val="0"/>
                      <w:marRight w:val="0"/>
                      <w:marTop w:val="0"/>
                      <w:marBottom w:val="0"/>
                      <w:divBdr>
                        <w:top w:val="none" w:sz="0" w:space="0" w:color="auto"/>
                        <w:left w:val="none" w:sz="0" w:space="0" w:color="auto"/>
                        <w:bottom w:val="none" w:sz="0" w:space="0" w:color="auto"/>
                        <w:right w:val="none" w:sz="0" w:space="0" w:color="auto"/>
                      </w:divBdr>
                    </w:div>
                    <w:div w:id="837813785">
                      <w:marLeft w:val="0"/>
                      <w:marRight w:val="0"/>
                      <w:marTop w:val="0"/>
                      <w:marBottom w:val="0"/>
                      <w:divBdr>
                        <w:top w:val="none" w:sz="0" w:space="0" w:color="auto"/>
                        <w:left w:val="none" w:sz="0" w:space="0" w:color="auto"/>
                        <w:bottom w:val="none" w:sz="0" w:space="0" w:color="auto"/>
                        <w:right w:val="none" w:sz="0" w:space="0" w:color="auto"/>
                      </w:divBdr>
                    </w:div>
                  </w:divsChild>
                </w:div>
                <w:div w:id="1435444972">
                  <w:marLeft w:val="0"/>
                  <w:marRight w:val="0"/>
                  <w:marTop w:val="0"/>
                  <w:marBottom w:val="0"/>
                  <w:divBdr>
                    <w:top w:val="none" w:sz="0" w:space="0" w:color="auto"/>
                    <w:left w:val="none" w:sz="0" w:space="0" w:color="auto"/>
                    <w:bottom w:val="none" w:sz="0" w:space="0" w:color="auto"/>
                    <w:right w:val="none" w:sz="0" w:space="0" w:color="auto"/>
                  </w:divBdr>
                  <w:divsChild>
                    <w:div w:id="587693198">
                      <w:marLeft w:val="0"/>
                      <w:marRight w:val="0"/>
                      <w:marTop w:val="0"/>
                      <w:marBottom w:val="0"/>
                      <w:divBdr>
                        <w:top w:val="none" w:sz="0" w:space="0" w:color="auto"/>
                        <w:left w:val="none" w:sz="0" w:space="0" w:color="auto"/>
                        <w:bottom w:val="none" w:sz="0" w:space="0" w:color="auto"/>
                        <w:right w:val="none" w:sz="0" w:space="0" w:color="auto"/>
                      </w:divBdr>
                    </w:div>
                    <w:div w:id="78868462">
                      <w:marLeft w:val="0"/>
                      <w:marRight w:val="0"/>
                      <w:marTop w:val="0"/>
                      <w:marBottom w:val="0"/>
                      <w:divBdr>
                        <w:top w:val="none" w:sz="0" w:space="0" w:color="auto"/>
                        <w:left w:val="none" w:sz="0" w:space="0" w:color="auto"/>
                        <w:bottom w:val="none" w:sz="0" w:space="0" w:color="auto"/>
                        <w:right w:val="none" w:sz="0" w:space="0" w:color="auto"/>
                      </w:divBdr>
                    </w:div>
                    <w:div w:id="937904609">
                      <w:marLeft w:val="0"/>
                      <w:marRight w:val="0"/>
                      <w:marTop w:val="0"/>
                      <w:marBottom w:val="0"/>
                      <w:divBdr>
                        <w:top w:val="none" w:sz="0" w:space="0" w:color="auto"/>
                        <w:left w:val="none" w:sz="0" w:space="0" w:color="auto"/>
                        <w:bottom w:val="none" w:sz="0" w:space="0" w:color="auto"/>
                        <w:right w:val="none" w:sz="0" w:space="0" w:color="auto"/>
                      </w:divBdr>
                    </w:div>
                    <w:div w:id="1410884787">
                      <w:marLeft w:val="0"/>
                      <w:marRight w:val="0"/>
                      <w:marTop w:val="0"/>
                      <w:marBottom w:val="0"/>
                      <w:divBdr>
                        <w:top w:val="none" w:sz="0" w:space="0" w:color="auto"/>
                        <w:left w:val="none" w:sz="0" w:space="0" w:color="auto"/>
                        <w:bottom w:val="none" w:sz="0" w:space="0" w:color="auto"/>
                        <w:right w:val="none" w:sz="0" w:space="0" w:color="auto"/>
                      </w:divBdr>
                    </w:div>
                  </w:divsChild>
                </w:div>
                <w:div w:id="974409248">
                  <w:marLeft w:val="0"/>
                  <w:marRight w:val="0"/>
                  <w:marTop w:val="0"/>
                  <w:marBottom w:val="0"/>
                  <w:divBdr>
                    <w:top w:val="none" w:sz="0" w:space="0" w:color="auto"/>
                    <w:left w:val="none" w:sz="0" w:space="0" w:color="auto"/>
                    <w:bottom w:val="none" w:sz="0" w:space="0" w:color="auto"/>
                    <w:right w:val="none" w:sz="0" w:space="0" w:color="auto"/>
                  </w:divBdr>
                  <w:divsChild>
                    <w:div w:id="1321612587">
                      <w:marLeft w:val="0"/>
                      <w:marRight w:val="0"/>
                      <w:marTop w:val="0"/>
                      <w:marBottom w:val="0"/>
                      <w:divBdr>
                        <w:top w:val="none" w:sz="0" w:space="0" w:color="auto"/>
                        <w:left w:val="none" w:sz="0" w:space="0" w:color="auto"/>
                        <w:bottom w:val="none" w:sz="0" w:space="0" w:color="auto"/>
                        <w:right w:val="none" w:sz="0" w:space="0" w:color="auto"/>
                      </w:divBdr>
                    </w:div>
                  </w:divsChild>
                </w:div>
                <w:div w:id="63988159">
                  <w:marLeft w:val="0"/>
                  <w:marRight w:val="0"/>
                  <w:marTop w:val="0"/>
                  <w:marBottom w:val="0"/>
                  <w:divBdr>
                    <w:top w:val="none" w:sz="0" w:space="0" w:color="auto"/>
                    <w:left w:val="none" w:sz="0" w:space="0" w:color="auto"/>
                    <w:bottom w:val="none" w:sz="0" w:space="0" w:color="auto"/>
                    <w:right w:val="none" w:sz="0" w:space="0" w:color="auto"/>
                  </w:divBdr>
                  <w:divsChild>
                    <w:div w:id="1056120658">
                      <w:marLeft w:val="0"/>
                      <w:marRight w:val="0"/>
                      <w:marTop w:val="0"/>
                      <w:marBottom w:val="0"/>
                      <w:divBdr>
                        <w:top w:val="none" w:sz="0" w:space="0" w:color="auto"/>
                        <w:left w:val="none" w:sz="0" w:space="0" w:color="auto"/>
                        <w:bottom w:val="none" w:sz="0" w:space="0" w:color="auto"/>
                        <w:right w:val="none" w:sz="0" w:space="0" w:color="auto"/>
                      </w:divBdr>
                    </w:div>
                    <w:div w:id="223833453">
                      <w:marLeft w:val="0"/>
                      <w:marRight w:val="0"/>
                      <w:marTop w:val="0"/>
                      <w:marBottom w:val="0"/>
                      <w:divBdr>
                        <w:top w:val="none" w:sz="0" w:space="0" w:color="auto"/>
                        <w:left w:val="none" w:sz="0" w:space="0" w:color="auto"/>
                        <w:bottom w:val="none" w:sz="0" w:space="0" w:color="auto"/>
                        <w:right w:val="none" w:sz="0" w:space="0" w:color="auto"/>
                      </w:divBdr>
                    </w:div>
                    <w:div w:id="117190329">
                      <w:marLeft w:val="0"/>
                      <w:marRight w:val="0"/>
                      <w:marTop w:val="0"/>
                      <w:marBottom w:val="0"/>
                      <w:divBdr>
                        <w:top w:val="none" w:sz="0" w:space="0" w:color="auto"/>
                        <w:left w:val="none" w:sz="0" w:space="0" w:color="auto"/>
                        <w:bottom w:val="none" w:sz="0" w:space="0" w:color="auto"/>
                        <w:right w:val="none" w:sz="0" w:space="0" w:color="auto"/>
                      </w:divBdr>
                    </w:div>
                  </w:divsChild>
                </w:div>
                <w:div w:id="1410419760">
                  <w:marLeft w:val="0"/>
                  <w:marRight w:val="0"/>
                  <w:marTop w:val="0"/>
                  <w:marBottom w:val="0"/>
                  <w:divBdr>
                    <w:top w:val="none" w:sz="0" w:space="0" w:color="auto"/>
                    <w:left w:val="none" w:sz="0" w:space="0" w:color="auto"/>
                    <w:bottom w:val="none" w:sz="0" w:space="0" w:color="auto"/>
                    <w:right w:val="none" w:sz="0" w:space="0" w:color="auto"/>
                  </w:divBdr>
                  <w:divsChild>
                    <w:div w:id="142166813">
                      <w:marLeft w:val="0"/>
                      <w:marRight w:val="0"/>
                      <w:marTop w:val="0"/>
                      <w:marBottom w:val="0"/>
                      <w:divBdr>
                        <w:top w:val="none" w:sz="0" w:space="0" w:color="auto"/>
                        <w:left w:val="none" w:sz="0" w:space="0" w:color="auto"/>
                        <w:bottom w:val="none" w:sz="0" w:space="0" w:color="auto"/>
                        <w:right w:val="none" w:sz="0" w:space="0" w:color="auto"/>
                      </w:divBdr>
                    </w:div>
                    <w:div w:id="660698855">
                      <w:marLeft w:val="0"/>
                      <w:marRight w:val="0"/>
                      <w:marTop w:val="0"/>
                      <w:marBottom w:val="0"/>
                      <w:divBdr>
                        <w:top w:val="none" w:sz="0" w:space="0" w:color="auto"/>
                        <w:left w:val="none" w:sz="0" w:space="0" w:color="auto"/>
                        <w:bottom w:val="none" w:sz="0" w:space="0" w:color="auto"/>
                        <w:right w:val="none" w:sz="0" w:space="0" w:color="auto"/>
                      </w:divBdr>
                    </w:div>
                    <w:div w:id="601686565">
                      <w:marLeft w:val="0"/>
                      <w:marRight w:val="0"/>
                      <w:marTop w:val="0"/>
                      <w:marBottom w:val="0"/>
                      <w:divBdr>
                        <w:top w:val="none" w:sz="0" w:space="0" w:color="auto"/>
                        <w:left w:val="none" w:sz="0" w:space="0" w:color="auto"/>
                        <w:bottom w:val="none" w:sz="0" w:space="0" w:color="auto"/>
                        <w:right w:val="none" w:sz="0" w:space="0" w:color="auto"/>
                      </w:divBdr>
                    </w:div>
                  </w:divsChild>
                </w:div>
                <w:div w:id="2005737061">
                  <w:marLeft w:val="0"/>
                  <w:marRight w:val="0"/>
                  <w:marTop w:val="0"/>
                  <w:marBottom w:val="0"/>
                  <w:divBdr>
                    <w:top w:val="none" w:sz="0" w:space="0" w:color="auto"/>
                    <w:left w:val="none" w:sz="0" w:space="0" w:color="auto"/>
                    <w:bottom w:val="none" w:sz="0" w:space="0" w:color="auto"/>
                    <w:right w:val="none" w:sz="0" w:space="0" w:color="auto"/>
                  </w:divBdr>
                  <w:divsChild>
                    <w:div w:id="1525174090">
                      <w:marLeft w:val="0"/>
                      <w:marRight w:val="0"/>
                      <w:marTop w:val="0"/>
                      <w:marBottom w:val="0"/>
                      <w:divBdr>
                        <w:top w:val="none" w:sz="0" w:space="0" w:color="auto"/>
                        <w:left w:val="none" w:sz="0" w:space="0" w:color="auto"/>
                        <w:bottom w:val="none" w:sz="0" w:space="0" w:color="auto"/>
                        <w:right w:val="none" w:sz="0" w:space="0" w:color="auto"/>
                      </w:divBdr>
                    </w:div>
                    <w:div w:id="2086567251">
                      <w:marLeft w:val="0"/>
                      <w:marRight w:val="0"/>
                      <w:marTop w:val="0"/>
                      <w:marBottom w:val="0"/>
                      <w:divBdr>
                        <w:top w:val="none" w:sz="0" w:space="0" w:color="auto"/>
                        <w:left w:val="none" w:sz="0" w:space="0" w:color="auto"/>
                        <w:bottom w:val="none" w:sz="0" w:space="0" w:color="auto"/>
                        <w:right w:val="none" w:sz="0" w:space="0" w:color="auto"/>
                      </w:divBdr>
                    </w:div>
                    <w:div w:id="273095118">
                      <w:marLeft w:val="0"/>
                      <w:marRight w:val="0"/>
                      <w:marTop w:val="0"/>
                      <w:marBottom w:val="0"/>
                      <w:divBdr>
                        <w:top w:val="none" w:sz="0" w:space="0" w:color="auto"/>
                        <w:left w:val="none" w:sz="0" w:space="0" w:color="auto"/>
                        <w:bottom w:val="none" w:sz="0" w:space="0" w:color="auto"/>
                        <w:right w:val="none" w:sz="0" w:space="0" w:color="auto"/>
                      </w:divBdr>
                    </w:div>
                  </w:divsChild>
                </w:div>
                <w:div w:id="1107653903">
                  <w:marLeft w:val="0"/>
                  <w:marRight w:val="0"/>
                  <w:marTop w:val="0"/>
                  <w:marBottom w:val="0"/>
                  <w:divBdr>
                    <w:top w:val="none" w:sz="0" w:space="0" w:color="auto"/>
                    <w:left w:val="none" w:sz="0" w:space="0" w:color="auto"/>
                    <w:bottom w:val="none" w:sz="0" w:space="0" w:color="auto"/>
                    <w:right w:val="none" w:sz="0" w:space="0" w:color="auto"/>
                  </w:divBdr>
                  <w:divsChild>
                    <w:div w:id="647130198">
                      <w:marLeft w:val="0"/>
                      <w:marRight w:val="0"/>
                      <w:marTop w:val="0"/>
                      <w:marBottom w:val="0"/>
                      <w:divBdr>
                        <w:top w:val="none" w:sz="0" w:space="0" w:color="auto"/>
                        <w:left w:val="none" w:sz="0" w:space="0" w:color="auto"/>
                        <w:bottom w:val="none" w:sz="0" w:space="0" w:color="auto"/>
                        <w:right w:val="none" w:sz="0" w:space="0" w:color="auto"/>
                      </w:divBdr>
                    </w:div>
                  </w:divsChild>
                </w:div>
                <w:div w:id="1696226777">
                  <w:marLeft w:val="0"/>
                  <w:marRight w:val="0"/>
                  <w:marTop w:val="0"/>
                  <w:marBottom w:val="0"/>
                  <w:divBdr>
                    <w:top w:val="none" w:sz="0" w:space="0" w:color="auto"/>
                    <w:left w:val="none" w:sz="0" w:space="0" w:color="auto"/>
                    <w:bottom w:val="none" w:sz="0" w:space="0" w:color="auto"/>
                    <w:right w:val="none" w:sz="0" w:space="0" w:color="auto"/>
                  </w:divBdr>
                  <w:divsChild>
                    <w:div w:id="1950818072">
                      <w:marLeft w:val="0"/>
                      <w:marRight w:val="0"/>
                      <w:marTop w:val="0"/>
                      <w:marBottom w:val="0"/>
                      <w:divBdr>
                        <w:top w:val="none" w:sz="0" w:space="0" w:color="auto"/>
                        <w:left w:val="none" w:sz="0" w:space="0" w:color="auto"/>
                        <w:bottom w:val="none" w:sz="0" w:space="0" w:color="auto"/>
                        <w:right w:val="none" w:sz="0" w:space="0" w:color="auto"/>
                      </w:divBdr>
                    </w:div>
                  </w:divsChild>
                </w:div>
                <w:div w:id="1894778587">
                  <w:marLeft w:val="0"/>
                  <w:marRight w:val="0"/>
                  <w:marTop w:val="0"/>
                  <w:marBottom w:val="0"/>
                  <w:divBdr>
                    <w:top w:val="none" w:sz="0" w:space="0" w:color="auto"/>
                    <w:left w:val="none" w:sz="0" w:space="0" w:color="auto"/>
                    <w:bottom w:val="none" w:sz="0" w:space="0" w:color="auto"/>
                    <w:right w:val="none" w:sz="0" w:space="0" w:color="auto"/>
                  </w:divBdr>
                  <w:divsChild>
                    <w:div w:id="1948929681">
                      <w:marLeft w:val="0"/>
                      <w:marRight w:val="0"/>
                      <w:marTop w:val="0"/>
                      <w:marBottom w:val="0"/>
                      <w:divBdr>
                        <w:top w:val="none" w:sz="0" w:space="0" w:color="auto"/>
                        <w:left w:val="none" w:sz="0" w:space="0" w:color="auto"/>
                        <w:bottom w:val="none" w:sz="0" w:space="0" w:color="auto"/>
                        <w:right w:val="none" w:sz="0" w:space="0" w:color="auto"/>
                      </w:divBdr>
                    </w:div>
                    <w:div w:id="487403013">
                      <w:marLeft w:val="0"/>
                      <w:marRight w:val="0"/>
                      <w:marTop w:val="0"/>
                      <w:marBottom w:val="0"/>
                      <w:divBdr>
                        <w:top w:val="none" w:sz="0" w:space="0" w:color="auto"/>
                        <w:left w:val="none" w:sz="0" w:space="0" w:color="auto"/>
                        <w:bottom w:val="none" w:sz="0" w:space="0" w:color="auto"/>
                        <w:right w:val="none" w:sz="0" w:space="0" w:color="auto"/>
                      </w:divBdr>
                    </w:div>
                    <w:div w:id="45767182">
                      <w:marLeft w:val="0"/>
                      <w:marRight w:val="0"/>
                      <w:marTop w:val="0"/>
                      <w:marBottom w:val="0"/>
                      <w:divBdr>
                        <w:top w:val="none" w:sz="0" w:space="0" w:color="auto"/>
                        <w:left w:val="none" w:sz="0" w:space="0" w:color="auto"/>
                        <w:bottom w:val="none" w:sz="0" w:space="0" w:color="auto"/>
                        <w:right w:val="none" w:sz="0" w:space="0" w:color="auto"/>
                      </w:divBdr>
                    </w:div>
                  </w:divsChild>
                </w:div>
                <w:div w:id="677581929">
                  <w:marLeft w:val="0"/>
                  <w:marRight w:val="0"/>
                  <w:marTop w:val="0"/>
                  <w:marBottom w:val="0"/>
                  <w:divBdr>
                    <w:top w:val="none" w:sz="0" w:space="0" w:color="auto"/>
                    <w:left w:val="none" w:sz="0" w:space="0" w:color="auto"/>
                    <w:bottom w:val="none" w:sz="0" w:space="0" w:color="auto"/>
                    <w:right w:val="none" w:sz="0" w:space="0" w:color="auto"/>
                  </w:divBdr>
                  <w:divsChild>
                    <w:div w:id="2103836838">
                      <w:marLeft w:val="0"/>
                      <w:marRight w:val="0"/>
                      <w:marTop w:val="0"/>
                      <w:marBottom w:val="0"/>
                      <w:divBdr>
                        <w:top w:val="none" w:sz="0" w:space="0" w:color="auto"/>
                        <w:left w:val="none" w:sz="0" w:space="0" w:color="auto"/>
                        <w:bottom w:val="none" w:sz="0" w:space="0" w:color="auto"/>
                        <w:right w:val="none" w:sz="0" w:space="0" w:color="auto"/>
                      </w:divBdr>
                    </w:div>
                    <w:div w:id="1449738495">
                      <w:marLeft w:val="0"/>
                      <w:marRight w:val="0"/>
                      <w:marTop w:val="0"/>
                      <w:marBottom w:val="0"/>
                      <w:divBdr>
                        <w:top w:val="none" w:sz="0" w:space="0" w:color="auto"/>
                        <w:left w:val="none" w:sz="0" w:space="0" w:color="auto"/>
                        <w:bottom w:val="none" w:sz="0" w:space="0" w:color="auto"/>
                        <w:right w:val="none" w:sz="0" w:space="0" w:color="auto"/>
                      </w:divBdr>
                    </w:div>
                    <w:div w:id="43145150">
                      <w:marLeft w:val="0"/>
                      <w:marRight w:val="0"/>
                      <w:marTop w:val="0"/>
                      <w:marBottom w:val="0"/>
                      <w:divBdr>
                        <w:top w:val="none" w:sz="0" w:space="0" w:color="auto"/>
                        <w:left w:val="none" w:sz="0" w:space="0" w:color="auto"/>
                        <w:bottom w:val="none" w:sz="0" w:space="0" w:color="auto"/>
                        <w:right w:val="none" w:sz="0" w:space="0" w:color="auto"/>
                      </w:divBdr>
                    </w:div>
                  </w:divsChild>
                </w:div>
                <w:div w:id="839269318">
                  <w:marLeft w:val="0"/>
                  <w:marRight w:val="0"/>
                  <w:marTop w:val="0"/>
                  <w:marBottom w:val="0"/>
                  <w:divBdr>
                    <w:top w:val="none" w:sz="0" w:space="0" w:color="auto"/>
                    <w:left w:val="none" w:sz="0" w:space="0" w:color="auto"/>
                    <w:bottom w:val="none" w:sz="0" w:space="0" w:color="auto"/>
                    <w:right w:val="none" w:sz="0" w:space="0" w:color="auto"/>
                  </w:divBdr>
                  <w:divsChild>
                    <w:div w:id="2120560391">
                      <w:marLeft w:val="0"/>
                      <w:marRight w:val="0"/>
                      <w:marTop w:val="0"/>
                      <w:marBottom w:val="0"/>
                      <w:divBdr>
                        <w:top w:val="none" w:sz="0" w:space="0" w:color="auto"/>
                        <w:left w:val="none" w:sz="0" w:space="0" w:color="auto"/>
                        <w:bottom w:val="none" w:sz="0" w:space="0" w:color="auto"/>
                        <w:right w:val="none" w:sz="0" w:space="0" w:color="auto"/>
                      </w:divBdr>
                    </w:div>
                    <w:div w:id="1098137006">
                      <w:marLeft w:val="0"/>
                      <w:marRight w:val="0"/>
                      <w:marTop w:val="0"/>
                      <w:marBottom w:val="0"/>
                      <w:divBdr>
                        <w:top w:val="none" w:sz="0" w:space="0" w:color="auto"/>
                        <w:left w:val="none" w:sz="0" w:space="0" w:color="auto"/>
                        <w:bottom w:val="none" w:sz="0" w:space="0" w:color="auto"/>
                        <w:right w:val="none" w:sz="0" w:space="0" w:color="auto"/>
                      </w:divBdr>
                    </w:div>
                    <w:div w:id="1250650674">
                      <w:marLeft w:val="0"/>
                      <w:marRight w:val="0"/>
                      <w:marTop w:val="0"/>
                      <w:marBottom w:val="0"/>
                      <w:divBdr>
                        <w:top w:val="none" w:sz="0" w:space="0" w:color="auto"/>
                        <w:left w:val="none" w:sz="0" w:space="0" w:color="auto"/>
                        <w:bottom w:val="none" w:sz="0" w:space="0" w:color="auto"/>
                        <w:right w:val="none" w:sz="0" w:space="0" w:color="auto"/>
                      </w:divBdr>
                    </w:div>
                  </w:divsChild>
                </w:div>
                <w:div w:id="963317356">
                  <w:marLeft w:val="0"/>
                  <w:marRight w:val="0"/>
                  <w:marTop w:val="0"/>
                  <w:marBottom w:val="0"/>
                  <w:divBdr>
                    <w:top w:val="none" w:sz="0" w:space="0" w:color="auto"/>
                    <w:left w:val="none" w:sz="0" w:space="0" w:color="auto"/>
                    <w:bottom w:val="none" w:sz="0" w:space="0" w:color="auto"/>
                    <w:right w:val="none" w:sz="0" w:space="0" w:color="auto"/>
                  </w:divBdr>
                  <w:divsChild>
                    <w:div w:id="765272671">
                      <w:marLeft w:val="0"/>
                      <w:marRight w:val="0"/>
                      <w:marTop w:val="0"/>
                      <w:marBottom w:val="0"/>
                      <w:divBdr>
                        <w:top w:val="none" w:sz="0" w:space="0" w:color="auto"/>
                        <w:left w:val="none" w:sz="0" w:space="0" w:color="auto"/>
                        <w:bottom w:val="none" w:sz="0" w:space="0" w:color="auto"/>
                        <w:right w:val="none" w:sz="0" w:space="0" w:color="auto"/>
                      </w:divBdr>
                    </w:div>
                    <w:div w:id="623854985">
                      <w:marLeft w:val="0"/>
                      <w:marRight w:val="0"/>
                      <w:marTop w:val="0"/>
                      <w:marBottom w:val="0"/>
                      <w:divBdr>
                        <w:top w:val="none" w:sz="0" w:space="0" w:color="auto"/>
                        <w:left w:val="none" w:sz="0" w:space="0" w:color="auto"/>
                        <w:bottom w:val="none" w:sz="0" w:space="0" w:color="auto"/>
                        <w:right w:val="none" w:sz="0" w:space="0" w:color="auto"/>
                      </w:divBdr>
                    </w:div>
                    <w:div w:id="678892306">
                      <w:marLeft w:val="0"/>
                      <w:marRight w:val="0"/>
                      <w:marTop w:val="0"/>
                      <w:marBottom w:val="0"/>
                      <w:divBdr>
                        <w:top w:val="none" w:sz="0" w:space="0" w:color="auto"/>
                        <w:left w:val="none" w:sz="0" w:space="0" w:color="auto"/>
                        <w:bottom w:val="none" w:sz="0" w:space="0" w:color="auto"/>
                        <w:right w:val="none" w:sz="0" w:space="0" w:color="auto"/>
                      </w:divBdr>
                    </w:div>
                  </w:divsChild>
                </w:div>
                <w:div w:id="1383864060">
                  <w:marLeft w:val="0"/>
                  <w:marRight w:val="0"/>
                  <w:marTop w:val="0"/>
                  <w:marBottom w:val="0"/>
                  <w:divBdr>
                    <w:top w:val="none" w:sz="0" w:space="0" w:color="auto"/>
                    <w:left w:val="none" w:sz="0" w:space="0" w:color="auto"/>
                    <w:bottom w:val="none" w:sz="0" w:space="0" w:color="auto"/>
                    <w:right w:val="none" w:sz="0" w:space="0" w:color="auto"/>
                  </w:divBdr>
                  <w:divsChild>
                    <w:div w:id="1535343223">
                      <w:marLeft w:val="0"/>
                      <w:marRight w:val="0"/>
                      <w:marTop w:val="0"/>
                      <w:marBottom w:val="0"/>
                      <w:divBdr>
                        <w:top w:val="none" w:sz="0" w:space="0" w:color="auto"/>
                        <w:left w:val="none" w:sz="0" w:space="0" w:color="auto"/>
                        <w:bottom w:val="none" w:sz="0" w:space="0" w:color="auto"/>
                        <w:right w:val="none" w:sz="0" w:space="0" w:color="auto"/>
                      </w:divBdr>
                    </w:div>
                  </w:divsChild>
                </w:div>
                <w:div w:id="67578457">
                  <w:marLeft w:val="0"/>
                  <w:marRight w:val="0"/>
                  <w:marTop w:val="0"/>
                  <w:marBottom w:val="0"/>
                  <w:divBdr>
                    <w:top w:val="none" w:sz="0" w:space="0" w:color="auto"/>
                    <w:left w:val="none" w:sz="0" w:space="0" w:color="auto"/>
                    <w:bottom w:val="none" w:sz="0" w:space="0" w:color="auto"/>
                    <w:right w:val="none" w:sz="0" w:space="0" w:color="auto"/>
                  </w:divBdr>
                  <w:divsChild>
                    <w:div w:id="1157723758">
                      <w:marLeft w:val="0"/>
                      <w:marRight w:val="0"/>
                      <w:marTop w:val="0"/>
                      <w:marBottom w:val="0"/>
                      <w:divBdr>
                        <w:top w:val="none" w:sz="0" w:space="0" w:color="auto"/>
                        <w:left w:val="none" w:sz="0" w:space="0" w:color="auto"/>
                        <w:bottom w:val="none" w:sz="0" w:space="0" w:color="auto"/>
                        <w:right w:val="none" w:sz="0" w:space="0" w:color="auto"/>
                      </w:divBdr>
                    </w:div>
                    <w:div w:id="220558980">
                      <w:marLeft w:val="0"/>
                      <w:marRight w:val="0"/>
                      <w:marTop w:val="0"/>
                      <w:marBottom w:val="0"/>
                      <w:divBdr>
                        <w:top w:val="none" w:sz="0" w:space="0" w:color="auto"/>
                        <w:left w:val="none" w:sz="0" w:space="0" w:color="auto"/>
                        <w:bottom w:val="none" w:sz="0" w:space="0" w:color="auto"/>
                        <w:right w:val="none" w:sz="0" w:space="0" w:color="auto"/>
                      </w:divBdr>
                    </w:div>
                    <w:div w:id="1575116987">
                      <w:marLeft w:val="0"/>
                      <w:marRight w:val="0"/>
                      <w:marTop w:val="0"/>
                      <w:marBottom w:val="0"/>
                      <w:divBdr>
                        <w:top w:val="none" w:sz="0" w:space="0" w:color="auto"/>
                        <w:left w:val="none" w:sz="0" w:space="0" w:color="auto"/>
                        <w:bottom w:val="none" w:sz="0" w:space="0" w:color="auto"/>
                        <w:right w:val="none" w:sz="0" w:space="0" w:color="auto"/>
                      </w:divBdr>
                    </w:div>
                  </w:divsChild>
                </w:div>
                <w:div w:id="181163471">
                  <w:marLeft w:val="0"/>
                  <w:marRight w:val="0"/>
                  <w:marTop w:val="0"/>
                  <w:marBottom w:val="0"/>
                  <w:divBdr>
                    <w:top w:val="none" w:sz="0" w:space="0" w:color="auto"/>
                    <w:left w:val="none" w:sz="0" w:space="0" w:color="auto"/>
                    <w:bottom w:val="none" w:sz="0" w:space="0" w:color="auto"/>
                    <w:right w:val="none" w:sz="0" w:space="0" w:color="auto"/>
                  </w:divBdr>
                  <w:divsChild>
                    <w:div w:id="877282665">
                      <w:marLeft w:val="0"/>
                      <w:marRight w:val="0"/>
                      <w:marTop w:val="0"/>
                      <w:marBottom w:val="0"/>
                      <w:divBdr>
                        <w:top w:val="none" w:sz="0" w:space="0" w:color="auto"/>
                        <w:left w:val="none" w:sz="0" w:space="0" w:color="auto"/>
                        <w:bottom w:val="none" w:sz="0" w:space="0" w:color="auto"/>
                        <w:right w:val="none" w:sz="0" w:space="0" w:color="auto"/>
                      </w:divBdr>
                    </w:div>
                    <w:div w:id="2018923823">
                      <w:marLeft w:val="0"/>
                      <w:marRight w:val="0"/>
                      <w:marTop w:val="0"/>
                      <w:marBottom w:val="0"/>
                      <w:divBdr>
                        <w:top w:val="none" w:sz="0" w:space="0" w:color="auto"/>
                        <w:left w:val="none" w:sz="0" w:space="0" w:color="auto"/>
                        <w:bottom w:val="none" w:sz="0" w:space="0" w:color="auto"/>
                        <w:right w:val="none" w:sz="0" w:space="0" w:color="auto"/>
                      </w:divBdr>
                    </w:div>
                  </w:divsChild>
                </w:div>
                <w:div w:id="1157451234">
                  <w:marLeft w:val="0"/>
                  <w:marRight w:val="0"/>
                  <w:marTop w:val="0"/>
                  <w:marBottom w:val="0"/>
                  <w:divBdr>
                    <w:top w:val="none" w:sz="0" w:space="0" w:color="auto"/>
                    <w:left w:val="none" w:sz="0" w:space="0" w:color="auto"/>
                    <w:bottom w:val="none" w:sz="0" w:space="0" w:color="auto"/>
                    <w:right w:val="none" w:sz="0" w:space="0" w:color="auto"/>
                  </w:divBdr>
                  <w:divsChild>
                    <w:div w:id="425224700">
                      <w:marLeft w:val="0"/>
                      <w:marRight w:val="0"/>
                      <w:marTop w:val="0"/>
                      <w:marBottom w:val="0"/>
                      <w:divBdr>
                        <w:top w:val="none" w:sz="0" w:space="0" w:color="auto"/>
                        <w:left w:val="none" w:sz="0" w:space="0" w:color="auto"/>
                        <w:bottom w:val="none" w:sz="0" w:space="0" w:color="auto"/>
                        <w:right w:val="none" w:sz="0" w:space="0" w:color="auto"/>
                      </w:divBdr>
                    </w:div>
                    <w:div w:id="527179620">
                      <w:marLeft w:val="0"/>
                      <w:marRight w:val="0"/>
                      <w:marTop w:val="0"/>
                      <w:marBottom w:val="0"/>
                      <w:divBdr>
                        <w:top w:val="none" w:sz="0" w:space="0" w:color="auto"/>
                        <w:left w:val="none" w:sz="0" w:space="0" w:color="auto"/>
                        <w:bottom w:val="none" w:sz="0" w:space="0" w:color="auto"/>
                        <w:right w:val="none" w:sz="0" w:space="0" w:color="auto"/>
                      </w:divBdr>
                    </w:div>
                    <w:div w:id="1377043918">
                      <w:marLeft w:val="0"/>
                      <w:marRight w:val="0"/>
                      <w:marTop w:val="0"/>
                      <w:marBottom w:val="0"/>
                      <w:divBdr>
                        <w:top w:val="none" w:sz="0" w:space="0" w:color="auto"/>
                        <w:left w:val="none" w:sz="0" w:space="0" w:color="auto"/>
                        <w:bottom w:val="none" w:sz="0" w:space="0" w:color="auto"/>
                        <w:right w:val="none" w:sz="0" w:space="0" w:color="auto"/>
                      </w:divBdr>
                    </w:div>
                  </w:divsChild>
                </w:div>
                <w:div w:id="193156016">
                  <w:marLeft w:val="0"/>
                  <w:marRight w:val="0"/>
                  <w:marTop w:val="0"/>
                  <w:marBottom w:val="0"/>
                  <w:divBdr>
                    <w:top w:val="none" w:sz="0" w:space="0" w:color="auto"/>
                    <w:left w:val="none" w:sz="0" w:space="0" w:color="auto"/>
                    <w:bottom w:val="none" w:sz="0" w:space="0" w:color="auto"/>
                    <w:right w:val="none" w:sz="0" w:space="0" w:color="auto"/>
                  </w:divBdr>
                  <w:divsChild>
                    <w:div w:id="17056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9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4.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C54223-A019-4EC9-AFF8-A719839DA822}">
  <ds:schemaRefs>
    <ds:schemaRef ds:uri="http://schemas.openxmlformats.org/officeDocument/2006/bibliography"/>
  </ds:schemaRefs>
</ds:datastoreItem>
</file>

<file path=customXml/itemProps2.xml><?xml version="1.0" encoding="utf-8"?>
<ds:datastoreItem xmlns:ds="http://schemas.openxmlformats.org/officeDocument/2006/customXml" ds:itemID="{534DE057-90DA-4A52-B96C-6F28DEE089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90C848-D8CB-4B0D-A858-3CED3425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4CABBB-F2F8-44E4-A6CA-658B478155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Delancey, Thaddea</cp:lastModifiedBy>
  <cp:revision>8</cp:revision>
  <cp:lastPrinted>2022-08-15T14:56:00Z</cp:lastPrinted>
  <dcterms:created xsi:type="dcterms:W3CDTF">2026-02-18T17:24:00Z</dcterms:created>
  <dcterms:modified xsi:type="dcterms:W3CDTF">2026-02-23T15:44:00Z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