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4C92D" w14:textId="77777777" w:rsidR="009E0C25" w:rsidRPr="0079736E" w:rsidRDefault="009E0C25" w:rsidP="009E0C25">
      <w:pPr>
        <w:contextualSpacing/>
        <w:jc w:val="center"/>
        <w:rPr>
          <w:rFonts w:ascii="Times New Roman" w:hAnsi="Times New Roman" w:cs="Times New Roman"/>
        </w:rPr>
      </w:pPr>
    </w:p>
    <w:tbl>
      <w:tblPr>
        <w:tblStyle w:val="TableGrid"/>
        <w:tblpPr w:leftFromText="180" w:rightFromText="180" w:horzAnchor="page" w:tblpX="7276" w:tblpY="-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tblGrid>
      <w:tr w:rsidR="009E0C25" w:rsidRPr="0079736E" w14:paraId="5E04EDF8" w14:textId="77777777">
        <w:tc>
          <w:tcPr>
            <w:tcW w:w="4135" w:type="dxa"/>
          </w:tcPr>
          <w:p w14:paraId="31467E64" w14:textId="6EA023C1" w:rsidR="009E0C25" w:rsidRPr="0079736E" w:rsidRDefault="00BB3FF0">
            <w:pPr>
              <w:pBdr>
                <w:top w:val="nil"/>
                <w:left w:val="nil"/>
                <w:bottom w:val="nil"/>
                <w:right w:val="nil"/>
                <w:between w:val="nil"/>
              </w:pBdr>
              <w:tabs>
                <w:tab w:val="left" w:pos="0"/>
              </w:tabs>
              <w:spacing w:line="276" w:lineRule="auto"/>
              <w:contextualSpacing/>
              <w:jc w:val="right"/>
              <w:rPr>
                <w:rFonts w:ascii="Times New Roman" w:eastAsia="Times New Roman" w:hAnsi="Times New Roman" w:cs="Times New Roman"/>
                <w:spacing w:val="-3"/>
                <w:sz w:val="18"/>
                <w:szCs w:val="18"/>
                <w:u w:val="single"/>
              </w:rPr>
            </w:pPr>
            <w:r>
              <w:rPr>
                <w:rFonts w:ascii="Times New Roman" w:eastAsia="Times New Roman" w:hAnsi="Times New Roman" w:cs="Times New Roman"/>
                <w:spacing w:val="-3"/>
                <w:sz w:val="18"/>
                <w:szCs w:val="18"/>
                <w:u w:val="single"/>
              </w:rPr>
              <w:t>Subcommittee on Early Childhood Education</w:t>
            </w:r>
            <w:r w:rsidR="009E0C25" w:rsidRPr="0079736E">
              <w:rPr>
                <w:rFonts w:ascii="Times New Roman" w:eastAsia="Times New Roman" w:hAnsi="Times New Roman" w:cs="Times New Roman"/>
                <w:spacing w:val="-3"/>
                <w:sz w:val="18"/>
                <w:szCs w:val="18"/>
                <w:u w:val="single"/>
              </w:rPr>
              <w:t xml:space="preserve"> Staff</w:t>
            </w:r>
          </w:p>
          <w:p w14:paraId="786BA142" w14:textId="77777777" w:rsidR="009E0C25" w:rsidRPr="0079736E" w:rsidRDefault="009E0C25">
            <w:pPr>
              <w:pBdr>
                <w:top w:val="nil"/>
                <w:left w:val="nil"/>
                <w:bottom w:val="nil"/>
                <w:right w:val="nil"/>
                <w:between w:val="nil"/>
              </w:pBdr>
              <w:tabs>
                <w:tab w:val="left" w:pos="0"/>
              </w:tabs>
              <w:spacing w:line="276" w:lineRule="auto"/>
              <w:contextualSpacing/>
              <w:jc w:val="right"/>
              <w:rPr>
                <w:rFonts w:ascii="Times New Roman" w:eastAsia="Arial" w:hAnsi="Times New Roman" w:cs="Times New Roman"/>
                <w:i/>
                <w:iCs/>
                <w:color w:val="000000"/>
                <w:sz w:val="18"/>
                <w:szCs w:val="18"/>
              </w:rPr>
            </w:pPr>
            <w:r w:rsidRPr="0079736E">
              <w:rPr>
                <w:rFonts w:ascii="Times New Roman" w:eastAsia="Arial" w:hAnsi="Times New Roman" w:cs="Times New Roman"/>
                <w:iCs/>
                <w:color w:val="000000"/>
                <w:sz w:val="18"/>
                <w:szCs w:val="18"/>
              </w:rPr>
              <w:t xml:space="preserve">Julia Goldsmith-Pinkham, </w:t>
            </w:r>
            <w:r>
              <w:rPr>
                <w:rFonts w:ascii="Times New Roman" w:eastAsia="Arial" w:hAnsi="Times New Roman" w:cs="Times New Roman"/>
                <w:i/>
                <w:color w:val="000000"/>
                <w:sz w:val="18"/>
                <w:szCs w:val="18"/>
              </w:rPr>
              <w:t xml:space="preserve">Senior </w:t>
            </w:r>
            <w:r w:rsidRPr="0079736E">
              <w:rPr>
                <w:rFonts w:ascii="Times New Roman" w:eastAsia="Arial" w:hAnsi="Times New Roman" w:cs="Times New Roman"/>
                <w:i/>
                <w:iCs/>
                <w:color w:val="000000"/>
                <w:sz w:val="18"/>
                <w:szCs w:val="18"/>
              </w:rPr>
              <w:t>Legislative Counsel</w:t>
            </w:r>
          </w:p>
          <w:p w14:paraId="5416667F" w14:textId="77777777" w:rsidR="009E0C25" w:rsidRPr="0079736E" w:rsidRDefault="009E0C25">
            <w:pPr>
              <w:pBdr>
                <w:top w:val="nil"/>
                <w:left w:val="nil"/>
                <w:bottom w:val="nil"/>
                <w:right w:val="nil"/>
                <w:between w:val="nil"/>
              </w:pBdr>
              <w:spacing w:line="276" w:lineRule="auto"/>
              <w:contextualSpacing/>
              <w:jc w:val="right"/>
              <w:rPr>
                <w:rFonts w:ascii="Times New Roman" w:eastAsia="Arial" w:hAnsi="Times New Roman" w:cs="Times New Roman"/>
                <w:i/>
                <w:iCs/>
                <w:color w:val="000000"/>
                <w:sz w:val="18"/>
                <w:szCs w:val="18"/>
              </w:rPr>
            </w:pPr>
            <w:r>
              <w:rPr>
                <w:rFonts w:ascii="Times New Roman" w:eastAsia="Arial" w:hAnsi="Times New Roman" w:cs="Times New Roman"/>
                <w:color w:val="000000" w:themeColor="text1"/>
                <w:sz w:val="18"/>
                <w:szCs w:val="18"/>
              </w:rPr>
              <w:t xml:space="preserve">Katie Salina, </w:t>
            </w:r>
            <w:r w:rsidRPr="001023BF">
              <w:rPr>
                <w:rFonts w:ascii="Times New Roman" w:eastAsia="Arial" w:hAnsi="Times New Roman" w:cs="Times New Roman"/>
                <w:i/>
                <w:iCs/>
                <w:color w:val="000000" w:themeColor="text1"/>
                <w:sz w:val="18"/>
                <w:szCs w:val="18"/>
              </w:rPr>
              <w:t>Legislative Policy Analyst</w:t>
            </w:r>
          </w:p>
          <w:p w14:paraId="7CCE2A07" w14:textId="77777777" w:rsidR="00937649" w:rsidRPr="00F617B9" w:rsidRDefault="00937649" w:rsidP="00937649">
            <w:pPr>
              <w:suppressLineNumbers/>
              <w:contextualSpacing/>
              <w:jc w:val="right"/>
              <w:rPr>
                <w:rFonts w:ascii="Times New Roman" w:eastAsia="Arial" w:hAnsi="Times New Roman" w:cs="Times New Roman"/>
                <w:i/>
                <w:color w:val="000000" w:themeColor="text1"/>
                <w:sz w:val="18"/>
                <w:szCs w:val="18"/>
              </w:rPr>
            </w:pPr>
            <w:r w:rsidRPr="00F617B9">
              <w:rPr>
                <w:rFonts w:ascii="Times New Roman" w:eastAsia="Arial" w:hAnsi="Times New Roman" w:cs="Times New Roman"/>
                <w:color w:val="000000" w:themeColor="text1"/>
                <w:sz w:val="18"/>
                <w:szCs w:val="18"/>
              </w:rPr>
              <w:t>Andrew Lane-Lawless,</w:t>
            </w:r>
            <w:r w:rsidRPr="00F617B9">
              <w:rPr>
                <w:rFonts w:ascii="Times New Roman" w:eastAsia="Arial" w:hAnsi="Times New Roman" w:cs="Times New Roman"/>
                <w:i/>
                <w:color w:val="000000" w:themeColor="text1"/>
                <w:sz w:val="18"/>
                <w:szCs w:val="18"/>
              </w:rPr>
              <w:t xml:space="preserve"> Senior Financial Analyst</w:t>
            </w:r>
          </w:p>
          <w:p w14:paraId="0C2F4455" w14:textId="77777777" w:rsidR="00937649" w:rsidRDefault="00937649" w:rsidP="00937649">
            <w:pPr>
              <w:suppressLineNumbers/>
              <w:contextualSpacing/>
              <w:jc w:val="right"/>
              <w:rPr>
                <w:rFonts w:ascii="Times New Roman" w:eastAsia="Arial" w:hAnsi="Times New Roman" w:cs="Times New Roman"/>
                <w:i/>
                <w:color w:val="000000" w:themeColor="text1"/>
                <w:sz w:val="18"/>
                <w:szCs w:val="18"/>
              </w:rPr>
            </w:pPr>
            <w:r w:rsidRPr="00F617B9">
              <w:rPr>
                <w:rFonts w:ascii="Times New Roman" w:eastAsia="Arial" w:hAnsi="Times New Roman" w:cs="Times New Roman"/>
                <w:color w:val="000000" w:themeColor="text1"/>
                <w:sz w:val="18"/>
                <w:szCs w:val="18"/>
              </w:rPr>
              <w:t xml:space="preserve">Grace Amato, </w:t>
            </w:r>
            <w:r w:rsidRPr="00F617B9">
              <w:rPr>
                <w:rFonts w:ascii="Times New Roman" w:eastAsia="Arial" w:hAnsi="Times New Roman" w:cs="Times New Roman"/>
                <w:i/>
                <w:color w:val="000000" w:themeColor="text1"/>
                <w:sz w:val="18"/>
                <w:szCs w:val="18"/>
              </w:rPr>
              <w:t>Financial Analyst</w:t>
            </w:r>
          </w:p>
          <w:p w14:paraId="0C5D390A" w14:textId="77777777" w:rsidR="00937649" w:rsidRDefault="00937649" w:rsidP="00937649">
            <w:pPr>
              <w:suppressLineNumbers/>
              <w:contextualSpacing/>
              <w:jc w:val="right"/>
              <w:rPr>
                <w:rFonts w:ascii="Times New Roman" w:eastAsia="Arial" w:hAnsi="Times New Roman" w:cs="Times New Roman"/>
                <w:i/>
                <w:color w:val="000000" w:themeColor="text1"/>
                <w:sz w:val="18"/>
                <w:szCs w:val="18"/>
              </w:rPr>
            </w:pPr>
            <w:r>
              <w:rPr>
                <w:rFonts w:ascii="Times New Roman" w:eastAsia="Arial" w:hAnsi="Times New Roman" w:cs="Times New Roman"/>
                <w:iCs/>
                <w:color w:val="000000" w:themeColor="text1"/>
                <w:sz w:val="18"/>
                <w:szCs w:val="18"/>
              </w:rPr>
              <w:t xml:space="preserve">Margaret Barnsley, </w:t>
            </w:r>
            <w:r w:rsidRPr="00F617B9">
              <w:rPr>
                <w:rFonts w:ascii="Times New Roman" w:eastAsia="Arial" w:hAnsi="Times New Roman" w:cs="Times New Roman"/>
                <w:i/>
                <w:color w:val="000000" w:themeColor="text1"/>
                <w:sz w:val="18"/>
                <w:szCs w:val="18"/>
              </w:rPr>
              <w:t>Financial Analyst</w:t>
            </w:r>
          </w:p>
          <w:p w14:paraId="3B49DE2B" w14:textId="77777777" w:rsidR="00764660" w:rsidRDefault="00764660" w:rsidP="00937649">
            <w:pPr>
              <w:suppressLineNumbers/>
              <w:contextualSpacing/>
              <w:jc w:val="right"/>
              <w:rPr>
                <w:rFonts w:ascii="Times New Roman" w:eastAsia="Arial" w:hAnsi="Times New Roman" w:cs="Times New Roman"/>
                <w:i/>
                <w:iCs/>
                <w:color w:val="000000" w:themeColor="text1"/>
                <w:sz w:val="18"/>
                <w:szCs w:val="18"/>
              </w:rPr>
            </w:pPr>
          </w:p>
          <w:p w14:paraId="37C38D4F" w14:textId="77777777" w:rsidR="00764660" w:rsidRPr="0079736E" w:rsidRDefault="00764660" w:rsidP="00764660">
            <w:pPr>
              <w:pBdr>
                <w:top w:val="nil"/>
                <w:left w:val="nil"/>
                <w:bottom w:val="nil"/>
                <w:right w:val="nil"/>
                <w:between w:val="nil"/>
              </w:pBdr>
              <w:tabs>
                <w:tab w:val="left" w:pos="0"/>
              </w:tabs>
              <w:spacing w:line="276" w:lineRule="auto"/>
              <w:contextualSpacing/>
              <w:jc w:val="right"/>
              <w:rPr>
                <w:rFonts w:ascii="Times New Roman" w:eastAsia="Times New Roman" w:hAnsi="Times New Roman" w:cs="Times New Roman"/>
                <w:spacing w:val="-3"/>
                <w:sz w:val="18"/>
                <w:szCs w:val="18"/>
                <w:u w:val="single"/>
              </w:rPr>
            </w:pPr>
            <w:r>
              <w:rPr>
                <w:rFonts w:ascii="Times New Roman" w:eastAsia="Times New Roman" w:hAnsi="Times New Roman" w:cs="Times New Roman"/>
                <w:spacing w:val="-3"/>
                <w:sz w:val="18"/>
                <w:szCs w:val="18"/>
                <w:u w:val="single"/>
              </w:rPr>
              <w:t>Committee on Education</w:t>
            </w:r>
            <w:r w:rsidRPr="0079736E">
              <w:rPr>
                <w:rFonts w:ascii="Times New Roman" w:eastAsia="Times New Roman" w:hAnsi="Times New Roman" w:cs="Times New Roman"/>
                <w:spacing w:val="-3"/>
                <w:sz w:val="18"/>
                <w:szCs w:val="18"/>
                <w:u w:val="single"/>
              </w:rPr>
              <w:t xml:space="preserve"> Staff</w:t>
            </w:r>
          </w:p>
          <w:p w14:paraId="6410D049" w14:textId="77777777" w:rsidR="00764660" w:rsidRPr="0079736E" w:rsidRDefault="00764660" w:rsidP="00764660">
            <w:pPr>
              <w:pBdr>
                <w:top w:val="nil"/>
                <w:left w:val="nil"/>
                <w:bottom w:val="nil"/>
                <w:right w:val="nil"/>
                <w:between w:val="nil"/>
              </w:pBdr>
              <w:tabs>
                <w:tab w:val="left" w:pos="0"/>
              </w:tabs>
              <w:spacing w:line="276" w:lineRule="auto"/>
              <w:contextualSpacing/>
              <w:jc w:val="right"/>
              <w:rPr>
                <w:rFonts w:ascii="Times New Roman" w:eastAsia="Arial" w:hAnsi="Times New Roman" w:cs="Times New Roman"/>
                <w:i/>
                <w:iCs/>
                <w:color w:val="000000"/>
                <w:sz w:val="18"/>
                <w:szCs w:val="18"/>
              </w:rPr>
            </w:pPr>
            <w:r>
              <w:rPr>
                <w:rFonts w:ascii="Times New Roman" w:eastAsia="Arial" w:hAnsi="Times New Roman" w:cs="Times New Roman"/>
                <w:iCs/>
                <w:color w:val="000000"/>
                <w:sz w:val="18"/>
                <w:szCs w:val="18"/>
              </w:rPr>
              <w:t>Alejandro Carvajal</w:t>
            </w:r>
            <w:r w:rsidRPr="0079736E">
              <w:rPr>
                <w:rFonts w:ascii="Times New Roman" w:eastAsia="Arial" w:hAnsi="Times New Roman" w:cs="Times New Roman"/>
                <w:iCs/>
                <w:color w:val="000000"/>
                <w:sz w:val="18"/>
                <w:szCs w:val="18"/>
              </w:rPr>
              <w:t xml:space="preserve">, </w:t>
            </w:r>
            <w:r w:rsidRPr="0079736E">
              <w:rPr>
                <w:rFonts w:ascii="Times New Roman" w:eastAsia="Arial" w:hAnsi="Times New Roman" w:cs="Times New Roman"/>
                <w:i/>
                <w:iCs/>
                <w:color w:val="000000"/>
                <w:sz w:val="18"/>
                <w:szCs w:val="18"/>
              </w:rPr>
              <w:t>Legislative Counsel</w:t>
            </w:r>
          </w:p>
          <w:p w14:paraId="74137062" w14:textId="77777777" w:rsidR="00764660" w:rsidRDefault="00764660" w:rsidP="00764660">
            <w:pPr>
              <w:pBdr>
                <w:top w:val="nil"/>
                <w:left w:val="nil"/>
                <w:bottom w:val="nil"/>
                <w:right w:val="nil"/>
                <w:between w:val="nil"/>
              </w:pBdr>
              <w:spacing w:line="276" w:lineRule="auto"/>
              <w:contextualSpacing/>
              <w:jc w:val="right"/>
              <w:rPr>
                <w:rFonts w:ascii="Times New Roman" w:eastAsia="Arial" w:hAnsi="Times New Roman" w:cs="Times New Roman"/>
                <w:color w:val="000000" w:themeColor="text1"/>
                <w:sz w:val="18"/>
                <w:szCs w:val="18"/>
              </w:rPr>
            </w:pPr>
            <w:r>
              <w:rPr>
                <w:rFonts w:ascii="Times New Roman" w:eastAsia="Arial" w:hAnsi="Times New Roman" w:cs="Times New Roman"/>
                <w:color w:val="000000" w:themeColor="text1"/>
                <w:sz w:val="18"/>
                <w:szCs w:val="18"/>
              </w:rPr>
              <w:t xml:space="preserve">Chloë Rivera, </w:t>
            </w:r>
            <w:r w:rsidRPr="00AC3530">
              <w:rPr>
                <w:rFonts w:ascii="Times New Roman" w:eastAsia="Arial" w:hAnsi="Times New Roman" w:cs="Times New Roman"/>
                <w:i/>
                <w:iCs/>
                <w:color w:val="000000" w:themeColor="text1"/>
                <w:sz w:val="18"/>
                <w:szCs w:val="18"/>
              </w:rPr>
              <w:t>Senior Legislative Policy Analyst</w:t>
            </w:r>
          </w:p>
          <w:p w14:paraId="28CB6713" w14:textId="77777777" w:rsidR="00764660" w:rsidRPr="0079736E" w:rsidRDefault="00764660" w:rsidP="00764660">
            <w:pPr>
              <w:pBdr>
                <w:top w:val="nil"/>
                <w:left w:val="nil"/>
                <w:bottom w:val="nil"/>
                <w:right w:val="nil"/>
                <w:between w:val="nil"/>
              </w:pBdr>
              <w:spacing w:line="276" w:lineRule="auto"/>
              <w:contextualSpacing/>
              <w:jc w:val="right"/>
              <w:rPr>
                <w:rFonts w:ascii="Times New Roman" w:eastAsia="Arial" w:hAnsi="Times New Roman" w:cs="Times New Roman"/>
                <w:i/>
                <w:iCs/>
                <w:color w:val="000000"/>
                <w:sz w:val="18"/>
                <w:szCs w:val="18"/>
              </w:rPr>
            </w:pPr>
            <w:r>
              <w:rPr>
                <w:rFonts w:ascii="Times New Roman" w:eastAsia="Arial" w:hAnsi="Times New Roman" w:cs="Times New Roman"/>
                <w:color w:val="000000" w:themeColor="text1"/>
                <w:sz w:val="18"/>
                <w:szCs w:val="18"/>
              </w:rPr>
              <w:t xml:space="preserve">Katie Salina, </w:t>
            </w:r>
            <w:r w:rsidRPr="001023BF">
              <w:rPr>
                <w:rFonts w:ascii="Times New Roman" w:eastAsia="Arial" w:hAnsi="Times New Roman" w:cs="Times New Roman"/>
                <w:i/>
                <w:iCs/>
                <w:color w:val="000000" w:themeColor="text1"/>
                <w:sz w:val="18"/>
                <w:szCs w:val="18"/>
              </w:rPr>
              <w:t>Legislative Policy Analyst</w:t>
            </w:r>
          </w:p>
          <w:p w14:paraId="1E3E06F7" w14:textId="77777777" w:rsidR="00764660" w:rsidRPr="00F617B9" w:rsidRDefault="00764660" w:rsidP="00764660">
            <w:pPr>
              <w:suppressLineNumbers/>
              <w:contextualSpacing/>
              <w:jc w:val="right"/>
              <w:rPr>
                <w:rFonts w:ascii="Times New Roman" w:eastAsia="Arial" w:hAnsi="Times New Roman" w:cs="Times New Roman"/>
                <w:i/>
                <w:color w:val="000000" w:themeColor="text1"/>
                <w:sz w:val="18"/>
                <w:szCs w:val="18"/>
              </w:rPr>
            </w:pPr>
            <w:r w:rsidRPr="00F617B9">
              <w:rPr>
                <w:rFonts w:ascii="Times New Roman" w:eastAsia="Arial" w:hAnsi="Times New Roman" w:cs="Times New Roman"/>
                <w:color w:val="000000" w:themeColor="text1"/>
                <w:sz w:val="18"/>
                <w:szCs w:val="18"/>
              </w:rPr>
              <w:t>Andrew Lane-Lawless,</w:t>
            </w:r>
            <w:r w:rsidRPr="00F617B9">
              <w:rPr>
                <w:rFonts w:ascii="Times New Roman" w:eastAsia="Arial" w:hAnsi="Times New Roman" w:cs="Times New Roman"/>
                <w:i/>
                <w:color w:val="000000" w:themeColor="text1"/>
                <w:sz w:val="18"/>
                <w:szCs w:val="18"/>
              </w:rPr>
              <w:t xml:space="preserve"> </w:t>
            </w:r>
            <w:r>
              <w:rPr>
                <w:rFonts w:ascii="Times New Roman" w:eastAsia="Arial" w:hAnsi="Times New Roman" w:cs="Times New Roman"/>
                <w:i/>
                <w:color w:val="000000" w:themeColor="text1"/>
                <w:sz w:val="18"/>
                <w:szCs w:val="18"/>
              </w:rPr>
              <w:t>Principal</w:t>
            </w:r>
            <w:r w:rsidRPr="00F617B9">
              <w:rPr>
                <w:rFonts w:ascii="Times New Roman" w:eastAsia="Arial" w:hAnsi="Times New Roman" w:cs="Times New Roman"/>
                <w:i/>
                <w:color w:val="000000" w:themeColor="text1"/>
                <w:sz w:val="18"/>
                <w:szCs w:val="18"/>
              </w:rPr>
              <w:t xml:space="preserve"> Financial Analyst</w:t>
            </w:r>
          </w:p>
          <w:p w14:paraId="4C9DFB03" w14:textId="77777777" w:rsidR="00764660" w:rsidRDefault="00764660" w:rsidP="00764660">
            <w:pPr>
              <w:suppressLineNumbers/>
              <w:contextualSpacing/>
              <w:jc w:val="right"/>
              <w:rPr>
                <w:rFonts w:ascii="Times New Roman" w:eastAsia="Arial" w:hAnsi="Times New Roman" w:cs="Times New Roman"/>
                <w:i/>
                <w:color w:val="000000" w:themeColor="text1"/>
                <w:sz w:val="18"/>
                <w:szCs w:val="18"/>
              </w:rPr>
            </w:pPr>
            <w:r w:rsidRPr="00F617B9">
              <w:rPr>
                <w:rFonts w:ascii="Times New Roman" w:eastAsia="Arial" w:hAnsi="Times New Roman" w:cs="Times New Roman"/>
                <w:color w:val="000000" w:themeColor="text1"/>
                <w:sz w:val="18"/>
                <w:szCs w:val="18"/>
              </w:rPr>
              <w:t xml:space="preserve">Grace Amato, </w:t>
            </w:r>
            <w:r w:rsidRPr="00F617B9">
              <w:rPr>
                <w:rFonts w:ascii="Times New Roman" w:eastAsia="Arial" w:hAnsi="Times New Roman" w:cs="Times New Roman"/>
                <w:i/>
                <w:color w:val="000000" w:themeColor="text1"/>
                <w:sz w:val="18"/>
                <w:szCs w:val="18"/>
              </w:rPr>
              <w:t>Financial Analyst</w:t>
            </w:r>
          </w:p>
          <w:p w14:paraId="06E5C502" w14:textId="77777777" w:rsidR="00764660" w:rsidRPr="00F617B9" w:rsidRDefault="00764660" w:rsidP="00937649">
            <w:pPr>
              <w:suppressLineNumbers/>
              <w:contextualSpacing/>
              <w:jc w:val="right"/>
              <w:rPr>
                <w:rFonts w:ascii="Times New Roman" w:eastAsia="Arial" w:hAnsi="Times New Roman" w:cs="Times New Roman"/>
                <w:iCs/>
                <w:color w:val="000000" w:themeColor="text1"/>
                <w:sz w:val="18"/>
                <w:szCs w:val="18"/>
              </w:rPr>
            </w:pPr>
          </w:p>
          <w:p w14:paraId="7A670A59" w14:textId="2F62CFE4" w:rsidR="009E0C25" w:rsidRPr="0079736E" w:rsidRDefault="009E0C25">
            <w:pPr>
              <w:suppressLineNumbers/>
              <w:contextualSpacing/>
              <w:jc w:val="right"/>
              <w:rPr>
                <w:rFonts w:ascii="Times New Roman" w:eastAsia="Times New Roman" w:hAnsi="Times New Roman" w:cs="Times New Roman"/>
                <w:spacing w:val="-3"/>
                <w:sz w:val="18"/>
                <w:szCs w:val="18"/>
                <w:u w:val="single"/>
              </w:rPr>
            </w:pPr>
          </w:p>
        </w:tc>
      </w:tr>
    </w:tbl>
    <w:p w14:paraId="7E2A23D3" w14:textId="77777777" w:rsidR="009E0C25" w:rsidRPr="0079736E" w:rsidRDefault="009E0C25" w:rsidP="009E0C25">
      <w:pPr>
        <w:contextualSpacing/>
        <w:jc w:val="center"/>
        <w:rPr>
          <w:rFonts w:ascii="Times New Roman" w:hAnsi="Times New Roman" w:cs="Times New Roman"/>
        </w:rPr>
      </w:pPr>
    </w:p>
    <w:p w14:paraId="31AD4299" w14:textId="77777777" w:rsidR="009E0C25" w:rsidRPr="0079736E" w:rsidRDefault="009E0C25" w:rsidP="009E0C25">
      <w:pPr>
        <w:contextualSpacing/>
        <w:jc w:val="center"/>
        <w:rPr>
          <w:rFonts w:ascii="Times New Roman" w:hAnsi="Times New Roman" w:cs="Times New Roman"/>
        </w:rPr>
      </w:pPr>
    </w:p>
    <w:p w14:paraId="5EE0C59E" w14:textId="77777777" w:rsidR="009E0C25" w:rsidRDefault="009E0C25" w:rsidP="009E0C25">
      <w:pPr>
        <w:contextualSpacing/>
        <w:jc w:val="center"/>
        <w:rPr>
          <w:rFonts w:ascii="Times New Roman" w:hAnsi="Times New Roman" w:cs="Times New Roman"/>
        </w:rPr>
      </w:pPr>
    </w:p>
    <w:p w14:paraId="21112DA0" w14:textId="77777777" w:rsidR="00764660" w:rsidRDefault="00764660" w:rsidP="009E0C25">
      <w:pPr>
        <w:contextualSpacing/>
        <w:jc w:val="center"/>
        <w:rPr>
          <w:rFonts w:ascii="Times New Roman" w:hAnsi="Times New Roman" w:cs="Times New Roman"/>
        </w:rPr>
      </w:pPr>
    </w:p>
    <w:p w14:paraId="25384150" w14:textId="77777777" w:rsidR="00764660" w:rsidRDefault="00764660" w:rsidP="009E0C25">
      <w:pPr>
        <w:contextualSpacing/>
        <w:jc w:val="center"/>
        <w:rPr>
          <w:rFonts w:ascii="Times New Roman" w:hAnsi="Times New Roman" w:cs="Times New Roman"/>
        </w:rPr>
      </w:pPr>
    </w:p>
    <w:p w14:paraId="5E898B7C" w14:textId="77777777" w:rsidR="00764660" w:rsidRDefault="00764660" w:rsidP="009E0C25">
      <w:pPr>
        <w:contextualSpacing/>
        <w:jc w:val="center"/>
        <w:rPr>
          <w:rFonts w:ascii="Times New Roman" w:hAnsi="Times New Roman" w:cs="Times New Roman"/>
        </w:rPr>
      </w:pPr>
    </w:p>
    <w:p w14:paraId="1A1DB40E" w14:textId="77777777" w:rsidR="00764660" w:rsidRDefault="00764660" w:rsidP="009E0C25">
      <w:pPr>
        <w:contextualSpacing/>
        <w:jc w:val="center"/>
        <w:rPr>
          <w:rFonts w:ascii="Times New Roman" w:hAnsi="Times New Roman" w:cs="Times New Roman"/>
        </w:rPr>
      </w:pPr>
    </w:p>
    <w:p w14:paraId="5D685154" w14:textId="77777777" w:rsidR="00764660" w:rsidRDefault="00764660" w:rsidP="009E0C25">
      <w:pPr>
        <w:contextualSpacing/>
        <w:jc w:val="center"/>
        <w:rPr>
          <w:rFonts w:ascii="Times New Roman" w:hAnsi="Times New Roman" w:cs="Times New Roman"/>
        </w:rPr>
      </w:pPr>
    </w:p>
    <w:p w14:paraId="045F012E" w14:textId="77777777" w:rsidR="00764660" w:rsidRDefault="00764660" w:rsidP="009E0C25">
      <w:pPr>
        <w:contextualSpacing/>
        <w:jc w:val="center"/>
        <w:rPr>
          <w:rFonts w:ascii="Times New Roman" w:hAnsi="Times New Roman" w:cs="Times New Roman"/>
        </w:rPr>
      </w:pPr>
    </w:p>
    <w:p w14:paraId="2BC65C39" w14:textId="77777777" w:rsidR="00764660" w:rsidRPr="0079736E" w:rsidRDefault="00764660" w:rsidP="009E0C25">
      <w:pPr>
        <w:contextualSpacing/>
        <w:jc w:val="center"/>
        <w:rPr>
          <w:rFonts w:ascii="Times New Roman" w:hAnsi="Times New Roman" w:cs="Times New Roman"/>
        </w:rPr>
      </w:pPr>
    </w:p>
    <w:p w14:paraId="700A16A9" w14:textId="77777777" w:rsidR="009E0C25" w:rsidRPr="0079736E" w:rsidRDefault="009E0C25" w:rsidP="009E0C25">
      <w:pPr>
        <w:suppressLineNumbers/>
        <w:spacing w:after="0" w:line="240" w:lineRule="auto"/>
        <w:contextualSpacing/>
        <w:jc w:val="right"/>
        <w:rPr>
          <w:rFonts w:ascii="Times New Roman" w:eastAsia="Times New Roman" w:hAnsi="Times New Roman" w:cs="Times New Roman"/>
          <w:sz w:val="24"/>
          <w:szCs w:val="24"/>
        </w:rPr>
      </w:pPr>
    </w:p>
    <w:p w14:paraId="4E14508C" w14:textId="77777777" w:rsidR="009E0C25" w:rsidRPr="0079736E" w:rsidRDefault="009E0C25" w:rsidP="009E0C25">
      <w:pPr>
        <w:suppressLineNumbers/>
        <w:spacing w:after="0" w:line="240" w:lineRule="auto"/>
        <w:contextualSpacing/>
        <w:jc w:val="center"/>
        <w:rPr>
          <w:rFonts w:ascii="Times New Roman" w:eastAsia="Times New Roman" w:hAnsi="Times New Roman" w:cs="Times New Roman"/>
          <w:sz w:val="24"/>
          <w:szCs w:val="24"/>
        </w:rPr>
      </w:pPr>
      <w:r w:rsidRPr="0079736E">
        <w:rPr>
          <w:rFonts w:ascii="Times New Roman" w:hAnsi="Times New Roman" w:cs="Times New Roman"/>
          <w:noProof/>
        </w:rPr>
        <w:drawing>
          <wp:inline distT="0" distB="0" distL="0" distR="0" wp14:anchorId="7D3E2700" wp14:editId="546B28E1">
            <wp:extent cx="1508760" cy="1627632"/>
            <wp:effectExtent l="0" t="0" r="0" b="0"/>
            <wp:docPr id="1809952645" name="Picture 1" descr="A black and white emblem with a bird and a windm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508760" cy="1627632"/>
                    </a:xfrm>
                    <a:prstGeom prst="rect">
                      <a:avLst/>
                    </a:prstGeom>
                  </pic:spPr>
                </pic:pic>
              </a:graphicData>
            </a:graphic>
          </wp:inline>
        </w:drawing>
      </w:r>
    </w:p>
    <w:p w14:paraId="7C62EE23" w14:textId="77777777" w:rsidR="009E0C25" w:rsidRPr="0079736E"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7A56A867" w14:textId="77777777" w:rsidR="009E0C25"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698762A3" w14:textId="77777777" w:rsidR="009E0C25"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09E004B9" w14:textId="77777777" w:rsidR="009E0C25" w:rsidRPr="0079736E"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r w:rsidRPr="0079736E">
        <w:rPr>
          <w:rFonts w:ascii="Times New Roman" w:eastAsia="Times New Roman" w:hAnsi="Times New Roman" w:cs="Times New Roman"/>
          <w:b/>
          <w:smallCaps/>
          <w:spacing w:val="-3"/>
          <w:sz w:val="24"/>
          <w:szCs w:val="24"/>
        </w:rPr>
        <w:t>The Council of the City of New York</w:t>
      </w:r>
    </w:p>
    <w:p w14:paraId="7221EA32" w14:textId="77777777" w:rsidR="009E0C25" w:rsidRPr="0079736E"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spacing w:val="-3"/>
          <w:sz w:val="24"/>
          <w:szCs w:val="24"/>
        </w:rPr>
      </w:pPr>
    </w:p>
    <w:p w14:paraId="1A227AD3" w14:textId="77777777" w:rsidR="009E0C25" w:rsidRPr="00C71645"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b/>
          <w:smallCaps/>
          <w:sz w:val="24"/>
          <w:szCs w:val="24"/>
          <w:u w:val="single"/>
        </w:rPr>
      </w:pPr>
      <w:r w:rsidRPr="00C71645">
        <w:rPr>
          <w:rFonts w:ascii="Times New Roman" w:eastAsia="Times New Roman" w:hAnsi="Times New Roman" w:cs="Times New Roman"/>
          <w:b/>
          <w:smallCaps/>
          <w:sz w:val="24"/>
          <w:szCs w:val="24"/>
          <w:u w:val="single"/>
        </w:rPr>
        <w:t>Committee Report of the Legislative Division</w:t>
      </w:r>
    </w:p>
    <w:p w14:paraId="37CEB177" w14:textId="77777777" w:rsidR="009E0C25" w:rsidRPr="0079736E"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bCs/>
          <w:sz w:val="24"/>
          <w:szCs w:val="24"/>
        </w:rPr>
      </w:pPr>
      <w:r w:rsidRPr="0079736E">
        <w:rPr>
          <w:rFonts w:ascii="Times New Roman" w:eastAsia="Times New Roman" w:hAnsi="Times New Roman" w:cs="Times New Roman"/>
          <w:bCs/>
          <w:sz w:val="24"/>
          <w:szCs w:val="24"/>
        </w:rPr>
        <w:t xml:space="preserve">Andrea Vazquez, </w:t>
      </w:r>
      <w:r w:rsidRPr="000041E0">
        <w:rPr>
          <w:rFonts w:ascii="Times New Roman" w:eastAsia="Times New Roman" w:hAnsi="Times New Roman" w:cs="Times New Roman"/>
          <w:bCs/>
          <w:i/>
          <w:iCs/>
          <w:sz w:val="24"/>
          <w:szCs w:val="24"/>
        </w:rPr>
        <w:t>Director</w:t>
      </w:r>
    </w:p>
    <w:p w14:paraId="0F7B00A5" w14:textId="77777777" w:rsidR="009E0C25" w:rsidRPr="0079736E"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bCs/>
          <w:i/>
          <w:iCs/>
          <w:sz w:val="24"/>
          <w:szCs w:val="24"/>
        </w:rPr>
      </w:pPr>
      <w:r w:rsidRPr="0079736E">
        <w:rPr>
          <w:rFonts w:ascii="Times New Roman" w:eastAsia="Times New Roman" w:hAnsi="Times New Roman" w:cs="Times New Roman"/>
          <w:bCs/>
          <w:sz w:val="24"/>
          <w:szCs w:val="24"/>
        </w:rPr>
        <w:t xml:space="preserve">Smita Deshmukh, </w:t>
      </w:r>
      <w:r w:rsidRPr="000041E0">
        <w:rPr>
          <w:rFonts w:ascii="Times New Roman" w:eastAsia="Times New Roman" w:hAnsi="Times New Roman" w:cs="Times New Roman"/>
          <w:bCs/>
          <w:i/>
          <w:sz w:val="24"/>
          <w:szCs w:val="24"/>
        </w:rPr>
        <w:t xml:space="preserve">Deputy Director, Human </w:t>
      </w:r>
      <w:r>
        <w:rPr>
          <w:rFonts w:ascii="Times New Roman" w:eastAsia="Times New Roman" w:hAnsi="Times New Roman" w:cs="Times New Roman"/>
          <w:bCs/>
          <w:i/>
          <w:sz w:val="24"/>
          <w:szCs w:val="24"/>
        </w:rPr>
        <w:t xml:space="preserve">and Social </w:t>
      </w:r>
      <w:r w:rsidRPr="000041E0">
        <w:rPr>
          <w:rFonts w:ascii="Times New Roman" w:eastAsia="Times New Roman" w:hAnsi="Times New Roman" w:cs="Times New Roman"/>
          <w:bCs/>
          <w:i/>
          <w:sz w:val="24"/>
          <w:szCs w:val="24"/>
        </w:rPr>
        <w:t>Services</w:t>
      </w:r>
    </w:p>
    <w:p w14:paraId="7CD46852" w14:textId="77777777" w:rsidR="009E0C25" w:rsidRPr="0079736E" w:rsidRDefault="009E0C25" w:rsidP="009E0C25">
      <w:pPr>
        <w:keepNext/>
        <w:suppressLineNumbers/>
        <w:spacing w:after="0" w:line="240" w:lineRule="auto"/>
        <w:contextualSpacing/>
        <w:outlineLvl w:val="4"/>
        <w:rPr>
          <w:rFonts w:ascii="Times New Roman" w:eastAsia="Times New Roman" w:hAnsi="Times New Roman" w:cs="Times New Roman"/>
          <w:b/>
          <w:sz w:val="24"/>
          <w:szCs w:val="24"/>
        </w:rPr>
      </w:pPr>
    </w:p>
    <w:p w14:paraId="7BB2FC55" w14:textId="5E691DC1" w:rsidR="009E0C25" w:rsidRPr="0079736E" w:rsidRDefault="00937649" w:rsidP="009E0C25">
      <w:pPr>
        <w:keepNext/>
        <w:suppressLineNumbers/>
        <w:spacing w:after="0" w:line="240" w:lineRule="auto"/>
        <w:contextualSpacing/>
        <w:jc w:val="center"/>
        <w:outlineLvl w:val="4"/>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Subcommittee on Early Childhood Education</w:t>
      </w:r>
    </w:p>
    <w:p w14:paraId="1C875479" w14:textId="7970056A"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r w:rsidRPr="0079736E">
        <w:rPr>
          <w:rFonts w:ascii="Times New Roman" w:eastAsia="Times New Roman" w:hAnsi="Times New Roman" w:cs="Times New Roman"/>
          <w:sz w:val="24"/>
          <w:szCs w:val="24"/>
        </w:rPr>
        <w:t xml:space="preserve">Hon. </w:t>
      </w:r>
      <w:r w:rsidR="00937649">
        <w:rPr>
          <w:rFonts w:ascii="Times New Roman" w:eastAsia="Times New Roman" w:hAnsi="Times New Roman" w:cs="Times New Roman"/>
          <w:sz w:val="24"/>
          <w:szCs w:val="24"/>
        </w:rPr>
        <w:t>Jennifer Gutiérrez</w:t>
      </w:r>
      <w:r w:rsidRPr="0079736E">
        <w:rPr>
          <w:rFonts w:ascii="Times New Roman" w:eastAsia="Times New Roman" w:hAnsi="Times New Roman" w:cs="Times New Roman"/>
          <w:sz w:val="24"/>
          <w:szCs w:val="24"/>
        </w:rPr>
        <w:t>, Chair</w:t>
      </w:r>
    </w:p>
    <w:p w14:paraId="14FFB911" w14:textId="77777777" w:rsidR="00526485" w:rsidRDefault="0052648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0D188FEA" w14:textId="37B74EC7" w:rsidR="00526485" w:rsidRPr="0079736E" w:rsidRDefault="00526485" w:rsidP="00526485">
      <w:pPr>
        <w:keepNext/>
        <w:suppressLineNumbers/>
        <w:spacing w:after="0" w:line="240" w:lineRule="auto"/>
        <w:contextualSpacing/>
        <w:jc w:val="center"/>
        <w:outlineLvl w:val="4"/>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Committee on Education</w:t>
      </w:r>
    </w:p>
    <w:p w14:paraId="0255BFF4" w14:textId="7FA7A880" w:rsidR="00526485" w:rsidRDefault="00526485" w:rsidP="00526485">
      <w:pPr>
        <w:keepNext/>
        <w:suppressLineNumbers/>
        <w:spacing w:after="0" w:line="240" w:lineRule="auto"/>
        <w:contextualSpacing/>
        <w:jc w:val="center"/>
        <w:outlineLvl w:val="4"/>
        <w:rPr>
          <w:rFonts w:ascii="Times New Roman" w:eastAsia="Times New Roman" w:hAnsi="Times New Roman" w:cs="Times New Roman"/>
          <w:sz w:val="24"/>
          <w:szCs w:val="24"/>
        </w:rPr>
      </w:pPr>
      <w:r w:rsidRPr="0079736E">
        <w:rPr>
          <w:rFonts w:ascii="Times New Roman" w:eastAsia="Times New Roman" w:hAnsi="Times New Roman" w:cs="Times New Roman"/>
          <w:sz w:val="24"/>
          <w:szCs w:val="24"/>
        </w:rPr>
        <w:t xml:space="preserve">Hon. </w:t>
      </w:r>
      <w:r>
        <w:rPr>
          <w:rFonts w:ascii="Times New Roman" w:eastAsia="Times New Roman" w:hAnsi="Times New Roman" w:cs="Times New Roman"/>
          <w:sz w:val="24"/>
          <w:szCs w:val="24"/>
        </w:rPr>
        <w:t>Eric Dinowitz</w:t>
      </w:r>
      <w:r w:rsidRPr="0079736E">
        <w:rPr>
          <w:rFonts w:ascii="Times New Roman" w:eastAsia="Times New Roman" w:hAnsi="Times New Roman" w:cs="Times New Roman"/>
          <w:sz w:val="24"/>
          <w:szCs w:val="24"/>
        </w:rPr>
        <w:t>, Chair</w:t>
      </w:r>
    </w:p>
    <w:p w14:paraId="0EC068B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067E2E9E" w14:textId="3904F37D" w:rsidR="009E0C25" w:rsidRDefault="00937649"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June 11</w:t>
      </w:r>
      <w:r w:rsidR="009E0C25">
        <w:rPr>
          <w:rFonts w:ascii="Times New Roman" w:eastAsia="Times New Roman" w:hAnsi="Times New Roman" w:cs="Times New Roman"/>
          <w:sz w:val="24"/>
          <w:szCs w:val="24"/>
        </w:rPr>
        <w:t>, 202</w:t>
      </w:r>
      <w:r w:rsidR="00EF38D0">
        <w:rPr>
          <w:rFonts w:ascii="Times New Roman" w:eastAsia="Times New Roman" w:hAnsi="Times New Roman" w:cs="Times New Roman"/>
          <w:sz w:val="24"/>
          <w:szCs w:val="24"/>
        </w:rPr>
        <w:t>6</w:t>
      </w:r>
    </w:p>
    <w:p w14:paraId="31CF19B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711A9C21"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24E49A9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710B95C1" w14:textId="0DAC425B" w:rsidR="009E0C25" w:rsidRPr="00E15EE4" w:rsidRDefault="00796DDE" w:rsidP="009E0C25">
      <w:pPr>
        <w:ind w:left="5040" w:hanging="5040"/>
        <w:rPr>
          <w:rFonts w:ascii="Times New Roman" w:hAnsi="Times New Roman" w:cs="Times New Roman"/>
          <w:color w:val="000000"/>
          <w:sz w:val="24"/>
          <w:szCs w:val="24"/>
        </w:rPr>
      </w:pPr>
      <w:r>
        <w:rPr>
          <w:rFonts w:ascii="Times New Roman" w:eastAsia="Times New Roman" w:hAnsi="Times New Roman" w:cs="Times New Roman"/>
          <w:b/>
          <w:bCs/>
          <w:smallCaps/>
          <w:sz w:val="24"/>
          <w:szCs w:val="24"/>
          <w:u w:val="single"/>
        </w:rPr>
        <w:t xml:space="preserve">Proposed </w:t>
      </w:r>
      <w:r w:rsidR="00937649">
        <w:rPr>
          <w:rFonts w:ascii="Times New Roman" w:eastAsia="Times New Roman" w:hAnsi="Times New Roman" w:cs="Times New Roman"/>
          <w:b/>
          <w:bCs/>
          <w:smallCaps/>
          <w:sz w:val="24"/>
          <w:szCs w:val="24"/>
          <w:u w:val="single"/>
        </w:rPr>
        <w:t xml:space="preserve">Introduction Number </w:t>
      </w:r>
      <w:r w:rsidR="00F778BE">
        <w:rPr>
          <w:rFonts w:ascii="Times New Roman" w:eastAsia="Times New Roman" w:hAnsi="Times New Roman" w:cs="Times New Roman"/>
          <w:b/>
          <w:bCs/>
          <w:smallCaps/>
          <w:sz w:val="24"/>
          <w:szCs w:val="24"/>
          <w:u w:val="single"/>
        </w:rPr>
        <w:t>0</w:t>
      </w:r>
      <w:r w:rsidR="00937649">
        <w:rPr>
          <w:rFonts w:ascii="Times New Roman" w:eastAsia="Times New Roman" w:hAnsi="Times New Roman" w:cs="Times New Roman"/>
          <w:b/>
          <w:bCs/>
          <w:smallCaps/>
          <w:sz w:val="24"/>
          <w:szCs w:val="24"/>
          <w:u w:val="single"/>
        </w:rPr>
        <w:t>009</w:t>
      </w:r>
      <w:r>
        <w:rPr>
          <w:rFonts w:ascii="Times New Roman" w:eastAsia="Times New Roman" w:hAnsi="Times New Roman" w:cs="Times New Roman"/>
          <w:b/>
          <w:bCs/>
          <w:smallCaps/>
          <w:sz w:val="24"/>
          <w:szCs w:val="24"/>
          <w:u w:val="single"/>
        </w:rPr>
        <w:t>-A</w:t>
      </w:r>
      <w:r w:rsidR="009E0C25" w:rsidRPr="0079736E">
        <w:rPr>
          <w:rFonts w:ascii="Times New Roman" w:hAnsi="Times New Roman" w:cs="Times New Roman"/>
          <w:b/>
          <w:bCs/>
          <w:snapToGrid w:val="0"/>
          <w:spacing w:val="-3"/>
          <w:sz w:val="24"/>
          <w:szCs w:val="24"/>
          <w:u w:val="single"/>
        </w:rPr>
        <w:t>:</w:t>
      </w:r>
      <w:r w:rsidR="009E0C25" w:rsidRPr="4F24A12A">
        <w:rPr>
          <w:rFonts w:ascii="Times New Roman" w:hAnsi="Times New Roman" w:cs="Times New Roman"/>
          <w:snapToGrid w:val="0"/>
          <w:spacing w:val="-3"/>
          <w:sz w:val="24"/>
          <w:szCs w:val="24"/>
        </w:rPr>
        <w:t xml:space="preserve"> </w:t>
      </w:r>
      <w:r w:rsidR="001E7E6C">
        <w:rPr>
          <w:rFonts w:ascii="Times New Roman" w:hAnsi="Times New Roman" w:cs="Times New Roman"/>
          <w:snapToGrid w:val="0"/>
          <w:spacing w:val="-3"/>
          <w:sz w:val="24"/>
          <w:szCs w:val="24"/>
        </w:rPr>
        <w:tab/>
      </w:r>
      <w:r w:rsidR="009E0C25" w:rsidRPr="00EB3D32">
        <w:rPr>
          <w:rFonts w:ascii="Times New Roman" w:hAnsi="Times New Roman" w:cs="Times New Roman"/>
          <w:snapToGrid w:val="0"/>
          <w:spacing w:val="-3"/>
          <w:sz w:val="24"/>
          <w:szCs w:val="24"/>
        </w:rPr>
        <w:t>By Council</w:t>
      </w:r>
      <w:r w:rsidR="009E0C25">
        <w:rPr>
          <w:rFonts w:ascii="Times New Roman" w:hAnsi="Times New Roman" w:cs="Times New Roman"/>
          <w:snapToGrid w:val="0"/>
          <w:spacing w:val="-3"/>
          <w:sz w:val="24"/>
          <w:szCs w:val="24"/>
        </w:rPr>
        <w:t xml:space="preserve"> Members </w:t>
      </w:r>
      <w:r w:rsidR="00937649">
        <w:rPr>
          <w:rFonts w:ascii="Times New Roman" w:hAnsi="Times New Roman" w:cs="Times New Roman"/>
          <w:snapToGrid w:val="0"/>
          <w:spacing w:val="-3"/>
          <w:sz w:val="24"/>
          <w:szCs w:val="24"/>
        </w:rPr>
        <w:t>Lee, Menin, Gutiérrez, Schulman, Hanif, Louis, Encarnación, Ung, Cabán, Hanks and Morano, and Public Advocate Williams</w:t>
      </w:r>
    </w:p>
    <w:p w14:paraId="647CF377" w14:textId="6C3C5B1C" w:rsidR="009E0C25" w:rsidRDefault="009E0C25" w:rsidP="4F24A12A">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r w:rsidRPr="0079736E">
        <w:rPr>
          <w:rFonts w:ascii="Times New Roman" w:eastAsia="Times New Roman" w:hAnsi="Times New Roman" w:cs="Times New Roman"/>
          <w:b/>
          <w:bCs/>
          <w:smallCaps/>
          <w:sz w:val="24"/>
          <w:szCs w:val="24"/>
          <w:u w:val="single"/>
        </w:rPr>
        <w:t>Title</w:t>
      </w:r>
      <w:r w:rsidRPr="0079736E">
        <w:rPr>
          <w:rFonts w:ascii="Times New Roman" w:hAnsi="Times New Roman" w:cs="Times New Roman"/>
          <w:b/>
          <w:bCs/>
          <w:snapToGrid w:val="0"/>
          <w:spacing w:val="-3"/>
          <w:sz w:val="24"/>
          <w:szCs w:val="24"/>
          <w:u w:val="single"/>
        </w:rPr>
        <w:t>:</w:t>
      </w:r>
      <w:r w:rsidRPr="0079736E">
        <w:rPr>
          <w:rFonts w:ascii="Times New Roman" w:hAnsi="Times New Roman" w:cs="Times New Roman"/>
          <w:bCs/>
          <w:snapToGrid w:val="0"/>
          <w:spacing w:val="-3"/>
          <w:sz w:val="24"/>
          <w:szCs w:val="24"/>
        </w:rPr>
        <w:tab/>
      </w:r>
      <w:r w:rsidR="00937649" w:rsidRPr="00937649">
        <w:rPr>
          <w:rFonts w:ascii="Times New Roman" w:hAnsi="Times New Roman" w:cs="Times New Roman"/>
          <w:snapToGrid w:val="0"/>
          <w:spacing w:val="-3"/>
          <w:sz w:val="24"/>
          <w:szCs w:val="24"/>
        </w:rPr>
        <w:t>A Local Law i</w:t>
      </w:r>
      <w:r w:rsidR="4F24A12A" w:rsidRPr="4F24A12A">
        <w:rPr>
          <w:rFonts w:ascii="Times New Roman" w:hAnsi="Times New Roman" w:cs="Times New Roman"/>
          <w:sz w:val="24"/>
          <w:szCs w:val="24"/>
        </w:rPr>
        <w:t xml:space="preserve">n relation to a study and report </w:t>
      </w:r>
      <w:r w:rsidR="4F24A12A" w:rsidRPr="4F24A12A">
        <w:rPr>
          <w:rFonts w:ascii="Times New Roman" w:hAnsi="Times New Roman" w:cs="Times New Roman"/>
          <w:sz w:val="24"/>
          <w:szCs w:val="24"/>
        </w:rPr>
        <w:lastRenderedPageBreak/>
        <w:t>on the processes for obtaining permits and licenses or registrations to operate a child care program</w:t>
      </w:r>
    </w:p>
    <w:p w14:paraId="03D81293" w14:textId="77777777" w:rsidR="002363EB" w:rsidRDefault="002363EB" w:rsidP="099D45F9">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p>
    <w:p w14:paraId="0E8BF07C" w14:textId="6A5FEDD5" w:rsidR="00937649" w:rsidRPr="00E15EE4" w:rsidRDefault="00720840" w:rsidP="00937649">
      <w:pPr>
        <w:ind w:left="5040" w:hanging="5040"/>
        <w:rPr>
          <w:rFonts w:ascii="Times New Roman" w:hAnsi="Times New Roman" w:cs="Times New Roman"/>
          <w:color w:val="000000"/>
          <w:sz w:val="24"/>
          <w:szCs w:val="24"/>
        </w:rPr>
      </w:pPr>
      <w:r>
        <w:rPr>
          <w:rFonts w:ascii="Times New Roman" w:eastAsia="Times New Roman" w:hAnsi="Times New Roman" w:cs="Times New Roman"/>
          <w:b/>
          <w:bCs/>
          <w:smallCaps/>
          <w:sz w:val="24"/>
          <w:szCs w:val="24"/>
          <w:u w:val="single"/>
        </w:rPr>
        <w:t xml:space="preserve">Proposed </w:t>
      </w:r>
      <w:r w:rsidR="00937649">
        <w:rPr>
          <w:rFonts w:ascii="Times New Roman" w:eastAsia="Times New Roman" w:hAnsi="Times New Roman" w:cs="Times New Roman"/>
          <w:b/>
          <w:bCs/>
          <w:smallCaps/>
          <w:sz w:val="24"/>
          <w:szCs w:val="24"/>
          <w:u w:val="single"/>
        </w:rPr>
        <w:t>Introduction Number 579</w:t>
      </w:r>
      <w:r>
        <w:rPr>
          <w:rFonts w:ascii="Times New Roman" w:eastAsia="Times New Roman" w:hAnsi="Times New Roman" w:cs="Times New Roman"/>
          <w:b/>
          <w:bCs/>
          <w:smallCaps/>
          <w:sz w:val="24"/>
          <w:szCs w:val="24"/>
          <w:u w:val="single"/>
        </w:rPr>
        <w:t>-A</w:t>
      </w:r>
      <w:r w:rsidR="00937649" w:rsidRPr="0079736E">
        <w:rPr>
          <w:rFonts w:ascii="Times New Roman" w:hAnsi="Times New Roman" w:cs="Times New Roman"/>
          <w:b/>
          <w:bCs/>
          <w:snapToGrid w:val="0"/>
          <w:spacing w:val="-3"/>
          <w:sz w:val="24"/>
          <w:szCs w:val="24"/>
          <w:u w:val="single"/>
        </w:rPr>
        <w:t>:</w:t>
      </w:r>
      <w:r w:rsidR="00937649" w:rsidRPr="4F24A12A">
        <w:rPr>
          <w:rFonts w:ascii="Times New Roman" w:hAnsi="Times New Roman" w:cs="Times New Roman"/>
          <w:snapToGrid w:val="0"/>
          <w:spacing w:val="-3"/>
          <w:sz w:val="24"/>
          <w:szCs w:val="24"/>
        </w:rPr>
        <w:t xml:space="preserve"> </w:t>
      </w:r>
      <w:r w:rsidR="00F778BE">
        <w:rPr>
          <w:rFonts w:ascii="Times New Roman" w:hAnsi="Times New Roman" w:cs="Times New Roman"/>
          <w:bCs/>
          <w:snapToGrid w:val="0"/>
          <w:spacing w:val="-3"/>
          <w:sz w:val="24"/>
          <w:szCs w:val="24"/>
        </w:rPr>
        <w:tab/>
      </w:r>
      <w:r w:rsidR="00937649" w:rsidRPr="00EB3D32">
        <w:rPr>
          <w:rFonts w:ascii="Times New Roman" w:hAnsi="Times New Roman" w:cs="Times New Roman"/>
          <w:snapToGrid w:val="0"/>
          <w:spacing w:val="-3"/>
          <w:sz w:val="24"/>
          <w:szCs w:val="24"/>
        </w:rPr>
        <w:t>By Council</w:t>
      </w:r>
      <w:r w:rsidR="00937649">
        <w:rPr>
          <w:rFonts w:ascii="Times New Roman" w:hAnsi="Times New Roman" w:cs="Times New Roman"/>
          <w:snapToGrid w:val="0"/>
          <w:spacing w:val="-3"/>
          <w:sz w:val="24"/>
          <w:szCs w:val="24"/>
        </w:rPr>
        <w:t xml:space="preserve"> Members Gutiérrez, Hudson, Zhuang, Restler, Louis, Cabán, Aldebol, Lee, Banks, Hanks and Narcisse, and Public Advocate Williams</w:t>
      </w:r>
    </w:p>
    <w:p w14:paraId="29958A22" w14:textId="299531E0" w:rsidR="00937649" w:rsidRDefault="00937649" w:rsidP="4F24A12A">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r w:rsidRPr="0079736E">
        <w:rPr>
          <w:rFonts w:ascii="Times New Roman" w:eastAsia="Times New Roman" w:hAnsi="Times New Roman" w:cs="Times New Roman"/>
          <w:b/>
          <w:bCs/>
          <w:smallCaps/>
          <w:sz w:val="24"/>
          <w:szCs w:val="24"/>
          <w:u w:val="single"/>
        </w:rPr>
        <w:t>Title</w:t>
      </w:r>
      <w:r w:rsidRPr="0079736E">
        <w:rPr>
          <w:rFonts w:ascii="Times New Roman" w:hAnsi="Times New Roman" w:cs="Times New Roman"/>
          <w:b/>
          <w:bCs/>
          <w:snapToGrid w:val="0"/>
          <w:spacing w:val="-3"/>
          <w:sz w:val="24"/>
          <w:szCs w:val="24"/>
          <w:u w:val="single"/>
        </w:rPr>
        <w:t>:</w:t>
      </w:r>
      <w:r w:rsidRPr="0079736E">
        <w:rPr>
          <w:rFonts w:ascii="Times New Roman" w:hAnsi="Times New Roman" w:cs="Times New Roman"/>
          <w:bCs/>
          <w:snapToGrid w:val="0"/>
          <w:spacing w:val="-3"/>
          <w:sz w:val="24"/>
          <w:szCs w:val="24"/>
        </w:rPr>
        <w:tab/>
      </w:r>
      <w:r w:rsidRPr="4F24A12A">
        <w:rPr>
          <w:rFonts w:ascii="Times New Roman" w:hAnsi="Times New Roman" w:cs="Times New Roman"/>
          <w:snapToGrid w:val="0"/>
          <w:spacing w:val="-3"/>
          <w:sz w:val="24"/>
          <w:szCs w:val="24"/>
        </w:rPr>
        <w:t xml:space="preserve">A Local Law to </w:t>
      </w:r>
      <w:r w:rsidR="4F24A12A" w:rsidRPr="4F24A12A">
        <w:rPr>
          <w:rFonts w:ascii="Times New Roman" w:hAnsi="Times New Roman" w:cs="Times New Roman"/>
          <w:sz w:val="24"/>
          <w:szCs w:val="24"/>
        </w:rPr>
        <w:t>amend the administrative code of the city of New York, in relation to an education and outreach campaign to enroll students in early childhood education programs</w:t>
      </w:r>
    </w:p>
    <w:p w14:paraId="303F51D0" w14:textId="77777777" w:rsidR="00937649" w:rsidRDefault="00937649" w:rsidP="00937649">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p>
    <w:p w14:paraId="4CB1D7F9" w14:textId="77777777" w:rsidR="002363EB" w:rsidRDefault="002363EB" w:rsidP="099D45F9">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p>
    <w:p w14:paraId="08325C14" w14:textId="514B71F8" w:rsidR="00937649" w:rsidRPr="00E15EE4" w:rsidRDefault="00AA2118" w:rsidP="00937649">
      <w:pPr>
        <w:ind w:left="5040" w:hanging="5040"/>
        <w:rPr>
          <w:rFonts w:ascii="Times New Roman" w:hAnsi="Times New Roman" w:cs="Times New Roman"/>
          <w:color w:val="000000"/>
          <w:sz w:val="24"/>
          <w:szCs w:val="24"/>
        </w:rPr>
      </w:pPr>
      <w:r>
        <w:rPr>
          <w:rFonts w:ascii="Times New Roman" w:eastAsia="Times New Roman" w:hAnsi="Times New Roman" w:cs="Times New Roman"/>
          <w:b/>
          <w:bCs/>
          <w:smallCaps/>
          <w:sz w:val="24"/>
          <w:szCs w:val="24"/>
          <w:u w:val="single"/>
        </w:rPr>
        <w:t>Resolution</w:t>
      </w:r>
      <w:r w:rsidR="00937649">
        <w:rPr>
          <w:rFonts w:ascii="Times New Roman" w:eastAsia="Times New Roman" w:hAnsi="Times New Roman" w:cs="Times New Roman"/>
          <w:b/>
          <w:bCs/>
          <w:smallCaps/>
          <w:sz w:val="24"/>
          <w:szCs w:val="24"/>
          <w:u w:val="single"/>
        </w:rPr>
        <w:t xml:space="preserve"> Number </w:t>
      </w:r>
      <w:r>
        <w:rPr>
          <w:rFonts w:ascii="Times New Roman" w:eastAsia="Times New Roman" w:hAnsi="Times New Roman" w:cs="Times New Roman"/>
          <w:b/>
          <w:bCs/>
          <w:smallCaps/>
          <w:sz w:val="24"/>
          <w:szCs w:val="24"/>
          <w:u w:val="single"/>
        </w:rPr>
        <w:t>0165</w:t>
      </w:r>
      <w:r w:rsidR="00937649" w:rsidRPr="0079736E">
        <w:rPr>
          <w:rFonts w:ascii="Times New Roman" w:hAnsi="Times New Roman" w:cs="Times New Roman"/>
          <w:b/>
          <w:bCs/>
          <w:snapToGrid w:val="0"/>
          <w:spacing w:val="-3"/>
          <w:sz w:val="24"/>
          <w:szCs w:val="24"/>
          <w:u w:val="single"/>
        </w:rPr>
        <w:t>:</w:t>
      </w:r>
      <w:r w:rsidR="00937649" w:rsidRPr="0079736E">
        <w:rPr>
          <w:rFonts w:ascii="Times New Roman" w:hAnsi="Times New Roman" w:cs="Times New Roman"/>
          <w:bCs/>
          <w:snapToGrid w:val="0"/>
          <w:spacing w:val="-3"/>
          <w:sz w:val="24"/>
          <w:szCs w:val="24"/>
        </w:rPr>
        <w:t xml:space="preserve"> </w:t>
      </w:r>
      <w:r w:rsidR="00937649" w:rsidRPr="0079736E">
        <w:rPr>
          <w:rFonts w:ascii="Times New Roman" w:hAnsi="Times New Roman" w:cs="Times New Roman"/>
          <w:bCs/>
          <w:snapToGrid w:val="0"/>
          <w:spacing w:val="-3"/>
          <w:sz w:val="24"/>
          <w:szCs w:val="24"/>
        </w:rPr>
        <w:tab/>
      </w:r>
      <w:r w:rsidR="00937649" w:rsidRPr="00EB3D32">
        <w:rPr>
          <w:rFonts w:ascii="Times New Roman" w:hAnsi="Times New Roman" w:cs="Times New Roman"/>
          <w:snapToGrid w:val="0"/>
          <w:spacing w:val="-3"/>
          <w:sz w:val="24"/>
          <w:szCs w:val="24"/>
        </w:rPr>
        <w:t>By Council</w:t>
      </w:r>
      <w:r w:rsidR="00937649">
        <w:rPr>
          <w:rFonts w:ascii="Times New Roman" w:hAnsi="Times New Roman" w:cs="Times New Roman"/>
          <w:snapToGrid w:val="0"/>
          <w:spacing w:val="-3"/>
          <w:sz w:val="24"/>
          <w:szCs w:val="24"/>
        </w:rPr>
        <w:t xml:space="preserve"> Members </w:t>
      </w:r>
      <w:r>
        <w:rPr>
          <w:rFonts w:ascii="Times New Roman" w:hAnsi="Times New Roman" w:cs="Times New Roman"/>
          <w:snapToGrid w:val="0"/>
          <w:spacing w:val="-3"/>
          <w:sz w:val="24"/>
          <w:szCs w:val="24"/>
        </w:rPr>
        <w:t>Williams, Louis, Lee and Narcisse</w:t>
      </w:r>
      <w:r w:rsidR="00937649">
        <w:rPr>
          <w:rFonts w:ascii="Times New Roman" w:hAnsi="Times New Roman" w:cs="Times New Roman"/>
          <w:snapToGrid w:val="0"/>
          <w:spacing w:val="-3"/>
          <w:sz w:val="24"/>
          <w:szCs w:val="24"/>
        </w:rPr>
        <w:t xml:space="preserve"> </w:t>
      </w:r>
    </w:p>
    <w:p w14:paraId="0F0311A2" w14:textId="12F52DB8" w:rsidR="00937649" w:rsidRDefault="00937649" w:rsidP="00937649">
      <w:pPr>
        <w:widowControl w:val="0"/>
        <w:suppressLineNumbers/>
        <w:suppressAutoHyphens/>
        <w:spacing w:line="240" w:lineRule="auto"/>
        <w:ind w:left="5040" w:hanging="5040"/>
        <w:contextualSpacing/>
        <w:rPr>
          <w:rFonts w:ascii="Times New Roman" w:hAnsi="Times New Roman" w:cs="Times New Roman"/>
          <w:bCs/>
          <w:snapToGrid w:val="0"/>
          <w:spacing w:val="-3"/>
          <w:sz w:val="24"/>
          <w:szCs w:val="24"/>
        </w:rPr>
      </w:pPr>
      <w:r w:rsidRPr="0079736E">
        <w:rPr>
          <w:rFonts w:ascii="Times New Roman" w:eastAsia="Times New Roman" w:hAnsi="Times New Roman" w:cs="Times New Roman"/>
          <w:b/>
          <w:bCs/>
          <w:smallCaps/>
          <w:sz w:val="24"/>
          <w:szCs w:val="24"/>
          <w:u w:val="single"/>
        </w:rPr>
        <w:t>Title</w:t>
      </w:r>
      <w:r w:rsidRPr="0079736E">
        <w:rPr>
          <w:rFonts w:ascii="Times New Roman" w:hAnsi="Times New Roman" w:cs="Times New Roman"/>
          <w:b/>
          <w:bCs/>
          <w:snapToGrid w:val="0"/>
          <w:spacing w:val="-3"/>
          <w:sz w:val="24"/>
          <w:szCs w:val="24"/>
          <w:u w:val="single"/>
        </w:rPr>
        <w:t>:</w:t>
      </w:r>
      <w:r w:rsidRPr="0079736E">
        <w:rPr>
          <w:rFonts w:ascii="Times New Roman" w:hAnsi="Times New Roman" w:cs="Times New Roman"/>
          <w:bCs/>
          <w:snapToGrid w:val="0"/>
          <w:spacing w:val="-3"/>
          <w:sz w:val="24"/>
          <w:szCs w:val="24"/>
        </w:rPr>
        <w:tab/>
      </w:r>
      <w:r w:rsidR="00AA2118" w:rsidRPr="00AA2118">
        <w:rPr>
          <w:rFonts w:ascii="Times New Roman" w:hAnsi="Times New Roman" w:cs="Times New Roman"/>
          <w:bCs/>
          <w:snapToGrid w:val="0"/>
          <w:spacing w:val="-3"/>
          <w:sz w:val="24"/>
          <w:szCs w:val="24"/>
        </w:rPr>
        <w:t>Resolution calling on the New York State Legislature to introduce and pass, and the Governor to sign, legislation to amend the Worker's Compensation Law, in relation to allowing unused Paid Family Leave to be transferred to grandparents and other designated caregivers</w:t>
      </w:r>
    </w:p>
    <w:p w14:paraId="220BA03E" w14:textId="77777777" w:rsidR="00937649" w:rsidRDefault="00937649" w:rsidP="00937649">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p>
    <w:p w14:paraId="03C82755" w14:textId="66EAA546" w:rsidR="00937649" w:rsidRPr="00E15EE4" w:rsidRDefault="00FB738A" w:rsidP="00937649">
      <w:pPr>
        <w:ind w:left="5040" w:hanging="5040"/>
        <w:rPr>
          <w:rFonts w:ascii="Times New Roman" w:hAnsi="Times New Roman" w:cs="Times New Roman"/>
          <w:color w:val="000000"/>
          <w:sz w:val="24"/>
          <w:szCs w:val="24"/>
        </w:rPr>
      </w:pPr>
      <w:r>
        <w:rPr>
          <w:rFonts w:ascii="Times New Roman" w:eastAsia="Times New Roman" w:hAnsi="Times New Roman" w:cs="Times New Roman"/>
          <w:b/>
          <w:bCs/>
          <w:smallCaps/>
          <w:sz w:val="24"/>
          <w:szCs w:val="24"/>
          <w:u w:val="single"/>
        </w:rPr>
        <w:t xml:space="preserve">Proposed </w:t>
      </w:r>
      <w:r w:rsidR="00AA2118">
        <w:rPr>
          <w:rFonts w:ascii="Times New Roman" w:eastAsia="Times New Roman" w:hAnsi="Times New Roman" w:cs="Times New Roman"/>
          <w:b/>
          <w:bCs/>
          <w:smallCaps/>
          <w:sz w:val="24"/>
          <w:szCs w:val="24"/>
          <w:u w:val="single"/>
        </w:rPr>
        <w:t>Resolution</w:t>
      </w:r>
      <w:r w:rsidR="00937649">
        <w:rPr>
          <w:rFonts w:ascii="Times New Roman" w:eastAsia="Times New Roman" w:hAnsi="Times New Roman" w:cs="Times New Roman"/>
          <w:b/>
          <w:bCs/>
          <w:smallCaps/>
          <w:sz w:val="24"/>
          <w:szCs w:val="24"/>
          <w:u w:val="single"/>
        </w:rPr>
        <w:t xml:space="preserve"> Number </w:t>
      </w:r>
      <w:r w:rsidR="00AA2118">
        <w:rPr>
          <w:rFonts w:ascii="Times New Roman" w:eastAsia="Times New Roman" w:hAnsi="Times New Roman" w:cs="Times New Roman"/>
          <w:b/>
          <w:bCs/>
          <w:smallCaps/>
          <w:sz w:val="24"/>
          <w:szCs w:val="24"/>
          <w:u w:val="single"/>
        </w:rPr>
        <w:t>0365-A</w:t>
      </w:r>
      <w:r w:rsidR="00937649" w:rsidRPr="0079736E">
        <w:rPr>
          <w:rFonts w:ascii="Times New Roman" w:hAnsi="Times New Roman" w:cs="Times New Roman"/>
          <w:b/>
          <w:bCs/>
          <w:snapToGrid w:val="0"/>
          <w:spacing w:val="-3"/>
          <w:sz w:val="24"/>
          <w:szCs w:val="24"/>
          <w:u w:val="single"/>
        </w:rPr>
        <w:t>:</w:t>
      </w:r>
      <w:r w:rsidR="00937649" w:rsidRPr="0079736E">
        <w:rPr>
          <w:rFonts w:ascii="Times New Roman" w:hAnsi="Times New Roman" w:cs="Times New Roman"/>
          <w:bCs/>
          <w:snapToGrid w:val="0"/>
          <w:spacing w:val="-3"/>
          <w:sz w:val="24"/>
          <w:szCs w:val="24"/>
        </w:rPr>
        <w:t xml:space="preserve"> </w:t>
      </w:r>
      <w:r w:rsidR="00937649" w:rsidRPr="0079736E">
        <w:rPr>
          <w:rFonts w:ascii="Times New Roman" w:hAnsi="Times New Roman" w:cs="Times New Roman"/>
          <w:bCs/>
          <w:snapToGrid w:val="0"/>
          <w:spacing w:val="-3"/>
          <w:sz w:val="24"/>
          <w:szCs w:val="24"/>
        </w:rPr>
        <w:tab/>
      </w:r>
      <w:r w:rsidR="00937649" w:rsidRPr="00EB3D32">
        <w:rPr>
          <w:rFonts w:ascii="Times New Roman" w:hAnsi="Times New Roman" w:cs="Times New Roman"/>
          <w:snapToGrid w:val="0"/>
          <w:spacing w:val="-3"/>
          <w:sz w:val="24"/>
          <w:szCs w:val="24"/>
        </w:rPr>
        <w:t>By Council</w:t>
      </w:r>
      <w:r w:rsidR="00937649">
        <w:rPr>
          <w:rFonts w:ascii="Times New Roman" w:hAnsi="Times New Roman" w:cs="Times New Roman"/>
          <w:snapToGrid w:val="0"/>
          <w:spacing w:val="-3"/>
          <w:sz w:val="24"/>
          <w:szCs w:val="24"/>
        </w:rPr>
        <w:t xml:space="preserve"> Members </w:t>
      </w:r>
      <w:r w:rsidR="00AA2118">
        <w:rPr>
          <w:rFonts w:ascii="Times New Roman" w:hAnsi="Times New Roman" w:cs="Times New Roman"/>
          <w:snapToGrid w:val="0"/>
          <w:spacing w:val="-3"/>
          <w:sz w:val="24"/>
          <w:szCs w:val="24"/>
        </w:rPr>
        <w:t>Riley, Cabán, Stevens, Gutiérrez, Louis, Restler, Lee and Farías</w:t>
      </w:r>
    </w:p>
    <w:p w14:paraId="30999330" w14:textId="3D0A4926" w:rsidR="00937649" w:rsidRDefault="00937649" w:rsidP="00937649">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r w:rsidRPr="0079736E">
        <w:rPr>
          <w:rFonts w:ascii="Times New Roman" w:eastAsia="Times New Roman" w:hAnsi="Times New Roman" w:cs="Times New Roman"/>
          <w:b/>
          <w:bCs/>
          <w:smallCaps/>
          <w:sz w:val="24"/>
          <w:szCs w:val="24"/>
          <w:u w:val="single"/>
        </w:rPr>
        <w:t>Title</w:t>
      </w:r>
      <w:r w:rsidRPr="0079736E">
        <w:rPr>
          <w:rFonts w:ascii="Times New Roman" w:hAnsi="Times New Roman" w:cs="Times New Roman"/>
          <w:b/>
          <w:bCs/>
          <w:snapToGrid w:val="0"/>
          <w:spacing w:val="-3"/>
          <w:sz w:val="24"/>
          <w:szCs w:val="24"/>
          <w:u w:val="single"/>
        </w:rPr>
        <w:t>:</w:t>
      </w:r>
      <w:r w:rsidRPr="0079736E">
        <w:rPr>
          <w:rFonts w:ascii="Times New Roman" w:hAnsi="Times New Roman" w:cs="Times New Roman"/>
          <w:bCs/>
          <w:snapToGrid w:val="0"/>
          <w:spacing w:val="-3"/>
          <w:sz w:val="24"/>
          <w:szCs w:val="24"/>
        </w:rPr>
        <w:tab/>
      </w:r>
      <w:r w:rsidR="00AA2118" w:rsidRPr="00AA2118">
        <w:rPr>
          <w:rFonts w:ascii="Times New Roman" w:hAnsi="Times New Roman" w:cs="Times New Roman"/>
          <w:bCs/>
          <w:snapToGrid w:val="0"/>
          <w:spacing w:val="-3"/>
          <w:sz w:val="24"/>
          <w:szCs w:val="24"/>
        </w:rPr>
        <w:t>Resolution calling on the New York State Legislature to pass, and the Governor to sign, S.</w:t>
      </w:r>
      <w:r w:rsidR="00AA2118">
        <w:rPr>
          <w:rFonts w:ascii="Times New Roman" w:hAnsi="Times New Roman" w:cs="Times New Roman"/>
          <w:bCs/>
          <w:snapToGrid w:val="0"/>
          <w:spacing w:val="-3"/>
          <w:sz w:val="24"/>
          <w:szCs w:val="24"/>
        </w:rPr>
        <w:t>1994/A.2218</w:t>
      </w:r>
      <w:r w:rsidR="00AA2118" w:rsidRPr="00AA2118">
        <w:rPr>
          <w:rFonts w:ascii="Times New Roman" w:hAnsi="Times New Roman" w:cs="Times New Roman"/>
          <w:bCs/>
          <w:snapToGrid w:val="0"/>
          <w:spacing w:val="-3"/>
          <w:sz w:val="24"/>
          <w:szCs w:val="24"/>
        </w:rPr>
        <w:t>, to remove the minimum wage and hours requirements for applicants of child care assistance</w:t>
      </w:r>
    </w:p>
    <w:p w14:paraId="618BF1C9" w14:textId="77777777" w:rsidR="00F0363E" w:rsidRDefault="00F0363E" w:rsidP="006C51F3">
      <w:pPr>
        <w:widowControl w:val="0"/>
        <w:suppressLineNumbers/>
        <w:tabs>
          <w:tab w:val="left" w:pos="-720"/>
        </w:tabs>
        <w:suppressAutoHyphens/>
        <w:spacing w:line="240" w:lineRule="auto"/>
        <w:contextualSpacing/>
        <w:rPr>
          <w:rFonts w:ascii="Times New Roman" w:hAnsi="Times New Roman" w:cs="Times New Roman"/>
          <w:snapToGrid w:val="0"/>
          <w:spacing w:val="-3"/>
          <w:sz w:val="24"/>
          <w:szCs w:val="24"/>
        </w:rPr>
      </w:pPr>
    </w:p>
    <w:p w14:paraId="2EE96B31" w14:textId="77777777" w:rsidR="00AA2118" w:rsidRDefault="00AA2118" w:rsidP="006C51F3">
      <w:pPr>
        <w:widowControl w:val="0"/>
        <w:suppressLineNumbers/>
        <w:tabs>
          <w:tab w:val="left" w:pos="-720"/>
        </w:tabs>
        <w:suppressAutoHyphens/>
        <w:spacing w:line="240" w:lineRule="auto"/>
        <w:contextualSpacing/>
        <w:rPr>
          <w:rFonts w:ascii="Times New Roman" w:hAnsi="Times New Roman" w:cs="Times New Roman"/>
          <w:snapToGrid w:val="0"/>
          <w:spacing w:val="-3"/>
          <w:sz w:val="24"/>
          <w:szCs w:val="24"/>
        </w:rPr>
      </w:pPr>
    </w:p>
    <w:p w14:paraId="52250BC9" w14:textId="77777777" w:rsidR="009E0C25" w:rsidRPr="0079736E" w:rsidRDefault="009E0C25" w:rsidP="009E0C25">
      <w:pPr>
        <w:pStyle w:val="ListParagraph"/>
        <w:numPr>
          <w:ilvl w:val="0"/>
          <w:numId w:val="1"/>
        </w:numPr>
        <w:spacing w:after="0" w:line="480" w:lineRule="auto"/>
        <w:jc w:val="both"/>
        <w:rPr>
          <w:rFonts w:ascii="Times New Roman" w:hAnsi="Times New Roman" w:cs="Times New Roman"/>
          <w:b/>
          <w:bCs/>
          <w:smallCaps/>
          <w:sz w:val="24"/>
          <w:szCs w:val="24"/>
        </w:rPr>
      </w:pPr>
      <w:r w:rsidRPr="0079736E">
        <w:rPr>
          <w:rFonts w:ascii="Times New Roman" w:hAnsi="Times New Roman" w:cs="Times New Roman"/>
          <w:b/>
          <w:bCs/>
          <w:smallCaps/>
          <w:sz w:val="24"/>
          <w:szCs w:val="24"/>
        </w:rPr>
        <w:t>Introduction</w:t>
      </w:r>
    </w:p>
    <w:p w14:paraId="7EA10C1C" w14:textId="01EFE39D" w:rsidR="005E2070" w:rsidRDefault="009E0C25" w:rsidP="006B428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On </w:t>
      </w:r>
      <w:r w:rsidR="00AA2118">
        <w:rPr>
          <w:rFonts w:ascii="Times New Roman" w:hAnsi="Times New Roman" w:cs="Times New Roman"/>
          <w:sz w:val="24"/>
          <w:szCs w:val="24"/>
        </w:rPr>
        <w:t>June 11</w:t>
      </w:r>
      <w:r w:rsidR="00EF38D0">
        <w:rPr>
          <w:rFonts w:ascii="Times New Roman" w:hAnsi="Times New Roman" w:cs="Times New Roman"/>
          <w:sz w:val="24"/>
          <w:szCs w:val="24"/>
        </w:rPr>
        <w:t>, 2026</w:t>
      </w:r>
      <w:r w:rsidR="002A5CE0">
        <w:rPr>
          <w:rFonts w:ascii="Times New Roman" w:hAnsi="Times New Roman" w:cs="Times New Roman"/>
          <w:sz w:val="24"/>
          <w:szCs w:val="24"/>
        </w:rPr>
        <w:t>,</w:t>
      </w:r>
      <w:r w:rsidR="0074766E">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AA2118">
        <w:rPr>
          <w:rFonts w:ascii="Times New Roman" w:hAnsi="Times New Roman" w:cs="Times New Roman"/>
          <w:sz w:val="24"/>
          <w:szCs w:val="24"/>
        </w:rPr>
        <w:t>Subcommittee on Early Childhood Education</w:t>
      </w:r>
      <w:r w:rsidR="000B0A16">
        <w:rPr>
          <w:rFonts w:ascii="Times New Roman" w:hAnsi="Times New Roman" w:cs="Times New Roman"/>
          <w:sz w:val="24"/>
          <w:szCs w:val="24"/>
        </w:rPr>
        <w:t xml:space="preserve"> (</w:t>
      </w:r>
      <w:r w:rsidR="003A25DC">
        <w:rPr>
          <w:rFonts w:ascii="Times New Roman" w:hAnsi="Times New Roman" w:cs="Times New Roman"/>
          <w:sz w:val="24"/>
          <w:szCs w:val="24"/>
        </w:rPr>
        <w:t>“</w:t>
      </w:r>
      <w:r w:rsidR="000B0A16">
        <w:rPr>
          <w:rFonts w:ascii="Times New Roman" w:hAnsi="Times New Roman" w:cs="Times New Roman"/>
          <w:sz w:val="24"/>
          <w:szCs w:val="24"/>
        </w:rPr>
        <w:t xml:space="preserve">the </w:t>
      </w:r>
      <w:r w:rsidR="00AA2118">
        <w:rPr>
          <w:rFonts w:ascii="Times New Roman" w:hAnsi="Times New Roman" w:cs="Times New Roman"/>
          <w:sz w:val="24"/>
          <w:szCs w:val="24"/>
        </w:rPr>
        <w:t>Subc</w:t>
      </w:r>
      <w:r w:rsidR="000B0A16">
        <w:rPr>
          <w:rFonts w:ascii="Times New Roman" w:hAnsi="Times New Roman" w:cs="Times New Roman"/>
          <w:sz w:val="24"/>
          <w:szCs w:val="24"/>
        </w:rPr>
        <w:t>ommittee</w:t>
      </w:r>
      <w:r w:rsidR="003A25DC">
        <w:rPr>
          <w:rFonts w:ascii="Times New Roman" w:hAnsi="Times New Roman" w:cs="Times New Roman"/>
          <w:sz w:val="24"/>
          <w:szCs w:val="24"/>
        </w:rPr>
        <w:t>”</w:t>
      </w:r>
      <w:r w:rsidR="000B0A16">
        <w:rPr>
          <w:rFonts w:ascii="Times New Roman" w:hAnsi="Times New Roman" w:cs="Times New Roman"/>
          <w:sz w:val="24"/>
          <w:szCs w:val="24"/>
        </w:rPr>
        <w:t>)</w:t>
      </w:r>
      <w:r>
        <w:rPr>
          <w:rFonts w:ascii="Times New Roman" w:hAnsi="Times New Roman" w:cs="Times New Roman"/>
          <w:sz w:val="24"/>
          <w:szCs w:val="24"/>
        </w:rPr>
        <w:t xml:space="preserve">, chaired by Council Member </w:t>
      </w:r>
      <w:r w:rsidR="00AA2118">
        <w:rPr>
          <w:rFonts w:ascii="Times New Roman" w:hAnsi="Times New Roman" w:cs="Times New Roman"/>
          <w:sz w:val="24"/>
          <w:szCs w:val="24"/>
        </w:rPr>
        <w:t>Jennifer Gutiérrez</w:t>
      </w:r>
      <w:r>
        <w:rPr>
          <w:rFonts w:ascii="Times New Roman" w:hAnsi="Times New Roman" w:cs="Times New Roman"/>
          <w:sz w:val="24"/>
          <w:szCs w:val="24"/>
        </w:rPr>
        <w:t>,</w:t>
      </w:r>
      <w:r w:rsidR="00526485">
        <w:rPr>
          <w:rFonts w:ascii="Times New Roman" w:hAnsi="Times New Roman" w:cs="Times New Roman"/>
          <w:sz w:val="24"/>
          <w:szCs w:val="24"/>
        </w:rPr>
        <w:t xml:space="preserve"> and the Committee on Education (“the Committee”)</w:t>
      </w:r>
      <w:r w:rsidR="00DF6801">
        <w:rPr>
          <w:rFonts w:ascii="Times New Roman" w:hAnsi="Times New Roman" w:cs="Times New Roman"/>
          <w:sz w:val="24"/>
          <w:szCs w:val="24"/>
        </w:rPr>
        <w:t>, chaired by Council Member Eric Dinowitz,</w:t>
      </w:r>
      <w:r>
        <w:rPr>
          <w:rFonts w:ascii="Times New Roman" w:hAnsi="Times New Roman" w:cs="Times New Roman"/>
          <w:sz w:val="24"/>
          <w:szCs w:val="24"/>
        </w:rPr>
        <w:t xml:space="preserve"> </w:t>
      </w:r>
      <w:r w:rsidR="00444D18">
        <w:rPr>
          <w:rFonts w:ascii="Times New Roman" w:hAnsi="Times New Roman" w:cs="Times New Roman"/>
          <w:sz w:val="24"/>
          <w:szCs w:val="24"/>
        </w:rPr>
        <w:t>will</w:t>
      </w:r>
      <w:r>
        <w:rPr>
          <w:rFonts w:ascii="Times New Roman" w:hAnsi="Times New Roman" w:cs="Times New Roman"/>
          <w:sz w:val="24"/>
          <w:szCs w:val="24"/>
        </w:rPr>
        <w:t xml:space="preserve"> </w:t>
      </w:r>
      <w:r w:rsidR="006D382A" w:rsidRPr="006D382A">
        <w:rPr>
          <w:rFonts w:ascii="Times New Roman" w:hAnsi="Times New Roman" w:cs="Times New Roman"/>
          <w:sz w:val="24"/>
          <w:szCs w:val="24"/>
        </w:rPr>
        <w:t xml:space="preserve">consider </w:t>
      </w:r>
      <w:r w:rsidR="005E2070">
        <w:rPr>
          <w:rFonts w:ascii="Times New Roman" w:hAnsi="Times New Roman" w:cs="Times New Roman"/>
          <w:sz w:val="24"/>
          <w:szCs w:val="24"/>
        </w:rPr>
        <w:t xml:space="preserve">the following legislation: </w:t>
      </w:r>
    </w:p>
    <w:p w14:paraId="1A1805AD" w14:textId="6496C5B9" w:rsidR="005E2070" w:rsidRDefault="4F24A12A" w:rsidP="006B4289">
      <w:pPr>
        <w:pStyle w:val="ListParagraph"/>
        <w:numPr>
          <w:ilvl w:val="0"/>
          <w:numId w:val="4"/>
        </w:numPr>
        <w:spacing w:line="480" w:lineRule="auto"/>
        <w:jc w:val="both"/>
        <w:rPr>
          <w:rFonts w:ascii="Times New Roman" w:hAnsi="Times New Roman" w:cs="Times New Roman"/>
          <w:sz w:val="24"/>
          <w:szCs w:val="24"/>
        </w:rPr>
      </w:pPr>
      <w:r w:rsidRPr="4F24A12A">
        <w:rPr>
          <w:rFonts w:ascii="Times New Roman" w:hAnsi="Times New Roman" w:cs="Times New Roman"/>
          <w:sz w:val="24"/>
          <w:szCs w:val="24"/>
        </w:rPr>
        <w:lastRenderedPageBreak/>
        <w:t>Proposed Introduction Number (“Int. No.”) 9-A, sponsored by Council Member Linda Lee, a Local Law in relation to a study and report on the processes for obtaining permits and licenses or registrations to operate a child care program</w:t>
      </w:r>
    </w:p>
    <w:p w14:paraId="1AE18BF0" w14:textId="1C4FFF97" w:rsidR="00AA2118" w:rsidRDefault="4F24A12A" w:rsidP="006B4289">
      <w:pPr>
        <w:pStyle w:val="ListParagraph"/>
        <w:numPr>
          <w:ilvl w:val="0"/>
          <w:numId w:val="4"/>
        </w:numPr>
        <w:spacing w:line="480" w:lineRule="auto"/>
        <w:jc w:val="both"/>
        <w:rPr>
          <w:rFonts w:ascii="Times New Roman" w:hAnsi="Times New Roman" w:cs="Times New Roman"/>
          <w:sz w:val="24"/>
          <w:szCs w:val="24"/>
        </w:rPr>
      </w:pPr>
      <w:r w:rsidRPr="4F24A12A">
        <w:rPr>
          <w:rFonts w:ascii="Times New Roman" w:hAnsi="Times New Roman" w:cs="Times New Roman"/>
          <w:sz w:val="24"/>
          <w:szCs w:val="24"/>
        </w:rPr>
        <w:t>Proposed Int. No. 579-A, sponsored by Council Member Gutiérrez, a Local Law to amend the administrative code of the city of New York, in relation to an education and outreach campaign to enroll students in early childhood education programs</w:t>
      </w:r>
    </w:p>
    <w:p w14:paraId="5552AA5D" w14:textId="1AC8F16A" w:rsidR="00AA2118" w:rsidRDefault="00AA2118" w:rsidP="006B4289">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Resolution Number (“Res. No.”) 165, sponsored by Council Member </w:t>
      </w:r>
      <w:r w:rsidRPr="00AA2118">
        <w:rPr>
          <w:rFonts w:ascii="Times New Roman" w:hAnsi="Times New Roman" w:cs="Times New Roman"/>
          <w:sz w:val="24"/>
          <w:szCs w:val="24"/>
        </w:rPr>
        <w:t xml:space="preserve">Nantasha </w:t>
      </w:r>
      <w:r>
        <w:rPr>
          <w:rFonts w:ascii="Times New Roman" w:hAnsi="Times New Roman" w:cs="Times New Roman"/>
          <w:sz w:val="24"/>
          <w:szCs w:val="24"/>
        </w:rPr>
        <w:t xml:space="preserve">Williams, </w:t>
      </w:r>
      <w:r w:rsidR="006B4289" w:rsidRPr="006B4289">
        <w:rPr>
          <w:rFonts w:ascii="Times New Roman" w:hAnsi="Times New Roman" w:cs="Times New Roman"/>
          <w:sz w:val="24"/>
          <w:szCs w:val="24"/>
        </w:rPr>
        <w:t>calling on the New York State Legislature to introduce and pass, and the Governor to sign, legislation to amend the Worker's Compensation Law, in relation to allowing unused Paid Family Leave to be transferred to grandparents and other designated caregivers</w:t>
      </w:r>
      <w:r w:rsidR="006B4289">
        <w:rPr>
          <w:rFonts w:ascii="Times New Roman" w:hAnsi="Times New Roman" w:cs="Times New Roman"/>
          <w:sz w:val="24"/>
          <w:szCs w:val="24"/>
        </w:rPr>
        <w:t>; and</w:t>
      </w:r>
    </w:p>
    <w:p w14:paraId="68A33B05" w14:textId="52CC91C1" w:rsidR="009E0C25" w:rsidRDefault="00FB738A" w:rsidP="006B4289">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Proposed </w:t>
      </w:r>
      <w:r w:rsidR="005E2070">
        <w:rPr>
          <w:rFonts w:ascii="Times New Roman" w:hAnsi="Times New Roman" w:cs="Times New Roman"/>
          <w:sz w:val="24"/>
          <w:szCs w:val="24"/>
        </w:rPr>
        <w:t>Res. No. 36</w:t>
      </w:r>
      <w:r w:rsidR="006B4289">
        <w:rPr>
          <w:rFonts w:ascii="Times New Roman" w:hAnsi="Times New Roman" w:cs="Times New Roman"/>
          <w:sz w:val="24"/>
          <w:szCs w:val="24"/>
        </w:rPr>
        <w:t>5</w:t>
      </w:r>
      <w:r>
        <w:rPr>
          <w:rFonts w:ascii="Times New Roman" w:hAnsi="Times New Roman" w:cs="Times New Roman"/>
          <w:sz w:val="24"/>
          <w:szCs w:val="24"/>
        </w:rPr>
        <w:t>-A</w:t>
      </w:r>
      <w:r w:rsidR="005E2070">
        <w:rPr>
          <w:rFonts w:ascii="Times New Roman" w:hAnsi="Times New Roman" w:cs="Times New Roman"/>
          <w:sz w:val="24"/>
          <w:szCs w:val="24"/>
        </w:rPr>
        <w:t xml:space="preserve">, sponsored by Council Member </w:t>
      </w:r>
      <w:r w:rsidR="006B4289">
        <w:rPr>
          <w:rFonts w:ascii="Times New Roman" w:hAnsi="Times New Roman" w:cs="Times New Roman"/>
          <w:sz w:val="24"/>
          <w:szCs w:val="24"/>
        </w:rPr>
        <w:t>Riley</w:t>
      </w:r>
      <w:r w:rsidR="005E2070">
        <w:rPr>
          <w:rFonts w:ascii="Times New Roman" w:hAnsi="Times New Roman" w:cs="Times New Roman"/>
          <w:sz w:val="24"/>
          <w:szCs w:val="24"/>
        </w:rPr>
        <w:t xml:space="preserve">, </w:t>
      </w:r>
      <w:r w:rsidR="006B4289" w:rsidRPr="006B4289">
        <w:rPr>
          <w:rFonts w:ascii="Times New Roman" w:hAnsi="Times New Roman" w:cs="Times New Roman"/>
          <w:sz w:val="24"/>
          <w:szCs w:val="24"/>
        </w:rPr>
        <w:t>calling on the New York State Legislature to pass, and the Governor to sign, S.1994/A.2218, to remove the minimum wage and hours requirements for applicants of child care assistance</w:t>
      </w:r>
      <w:r w:rsidR="006B4289">
        <w:rPr>
          <w:rFonts w:ascii="Times New Roman" w:hAnsi="Times New Roman" w:cs="Times New Roman"/>
          <w:sz w:val="24"/>
          <w:szCs w:val="24"/>
        </w:rPr>
        <w:t xml:space="preserve">. </w:t>
      </w:r>
    </w:p>
    <w:p w14:paraId="09CFDF9D" w14:textId="128919D0" w:rsidR="006B4289" w:rsidRPr="006B4289" w:rsidRDefault="006B4289" w:rsidP="00736E3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Subcommittee previously held a hearing on Int. No. 9, Int. No. 579, Res. No. 165, and Res. No. 365 on March 3, 2026. At the hearing, the Subcommittee heard testimony from the Mayor’s Office of Child Care and Early Childhood Education (“MOCC”), the New York City (“NYC” or “City”) Department of Education (“DOE”), advocates, early childhood educators, and other interested stakeholders. </w:t>
      </w:r>
    </w:p>
    <w:p w14:paraId="39A92040" w14:textId="77777777" w:rsidR="00D6203D" w:rsidRDefault="009E0C25" w:rsidP="00D6203D">
      <w:pPr>
        <w:pStyle w:val="ListParagraph"/>
        <w:numPr>
          <w:ilvl w:val="0"/>
          <w:numId w:val="1"/>
        </w:numPr>
        <w:spacing w:after="0" w:line="480" w:lineRule="auto"/>
        <w:jc w:val="both"/>
        <w:rPr>
          <w:rFonts w:ascii="Times New Roman" w:hAnsi="Times New Roman" w:cs="Times New Roman"/>
          <w:b/>
          <w:bCs/>
          <w:smallCaps/>
          <w:sz w:val="24"/>
          <w:szCs w:val="24"/>
        </w:rPr>
      </w:pPr>
      <w:r w:rsidRPr="00C172BD">
        <w:rPr>
          <w:rFonts w:ascii="Times New Roman" w:hAnsi="Times New Roman" w:cs="Times New Roman"/>
          <w:b/>
          <w:bCs/>
          <w:smallCaps/>
          <w:sz w:val="24"/>
          <w:szCs w:val="24"/>
        </w:rPr>
        <w:t xml:space="preserve">Background </w:t>
      </w:r>
    </w:p>
    <w:p w14:paraId="45EC4E80" w14:textId="7B5B454B" w:rsidR="00B528EC" w:rsidRDefault="00796DDE" w:rsidP="00B528EC">
      <w:pPr>
        <w:spacing w:after="0" w:line="48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Proposed </w:t>
      </w:r>
      <w:r w:rsidR="006B4289">
        <w:rPr>
          <w:rFonts w:ascii="Times New Roman" w:hAnsi="Times New Roman" w:cs="Times New Roman"/>
          <w:b/>
          <w:bCs/>
          <w:i/>
          <w:iCs/>
          <w:sz w:val="24"/>
          <w:szCs w:val="24"/>
        </w:rPr>
        <w:t>Int. No. 9</w:t>
      </w:r>
      <w:r>
        <w:rPr>
          <w:rFonts w:ascii="Times New Roman" w:hAnsi="Times New Roman" w:cs="Times New Roman"/>
          <w:b/>
          <w:bCs/>
          <w:i/>
          <w:iCs/>
          <w:sz w:val="24"/>
          <w:szCs w:val="24"/>
        </w:rPr>
        <w:t>-A</w:t>
      </w:r>
    </w:p>
    <w:p w14:paraId="41F5460C" w14:textId="361B4442" w:rsidR="006B4289" w:rsidRPr="00976286" w:rsidRDefault="005E2070" w:rsidP="4F24A12A">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ab/>
      </w:r>
      <w:r w:rsidR="00180C89">
        <w:rPr>
          <w:rFonts w:ascii="Times New Roman" w:hAnsi="Times New Roman" w:cs="Times New Roman"/>
          <w:sz w:val="24"/>
          <w:szCs w:val="24"/>
        </w:rPr>
        <w:t xml:space="preserve"> To open a child care business, an individual can work with the New York State Office of Child</w:t>
      </w:r>
      <w:r w:rsidR="005C2A7B">
        <w:rPr>
          <w:rFonts w:ascii="Times New Roman" w:hAnsi="Times New Roman" w:cs="Times New Roman"/>
          <w:sz w:val="24"/>
          <w:szCs w:val="24"/>
        </w:rPr>
        <w:t>ren</w:t>
      </w:r>
      <w:r w:rsidR="00180C89">
        <w:rPr>
          <w:rFonts w:ascii="Times New Roman" w:hAnsi="Times New Roman" w:cs="Times New Roman"/>
          <w:sz w:val="24"/>
          <w:szCs w:val="24"/>
        </w:rPr>
        <w:t xml:space="preserve"> and Family Services (OCFS) to receive a license or registration for OCFS-regulated child care setting or an individual can work with the Department of Health and Mental Hygiene (DOHMH) to receive a permit for a DOHMH-regulated child care setting.</w:t>
      </w:r>
      <w:r w:rsidRPr="4F24A12A">
        <w:rPr>
          <w:rStyle w:val="FootnoteReference"/>
          <w:rFonts w:ascii="Times New Roman" w:hAnsi="Times New Roman" w:cs="Times New Roman"/>
          <w:sz w:val="24"/>
          <w:szCs w:val="24"/>
        </w:rPr>
        <w:footnoteReference w:id="1"/>
      </w:r>
      <w:r w:rsidR="00180C89">
        <w:rPr>
          <w:rFonts w:ascii="Times New Roman" w:hAnsi="Times New Roman" w:cs="Times New Roman"/>
          <w:sz w:val="24"/>
          <w:szCs w:val="24"/>
        </w:rPr>
        <w:t xml:space="preserve"> Both processes to open a child care business require working across multiple agencies for proper approvals, including at least t</w:t>
      </w:r>
      <w:r w:rsidR="4F24A12A" w:rsidRPr="4F24A12A">
        <w:rPr>
          <w:rFonts w:ascii="Times New Roman" w:hAnsi="Times New Roman" w:cs="Times New Roman"/>
          <w:sz w:val="24"/>
          <w:szCs w:val="24"/>
        </w:rPr>
        <w:t>he Department of Health and Mental Hygiene, the Department of Buildings, and the New York City Fire Department.</w:t>
      </w:r>
      <w:r w:rsidR="00976286">
        <w:rPr>
          <w:rStyle w:val="FootnoteReference"/>
          <w:rFonts w:ascii="Times New Roman" w:hAnsi="Times New Roman" w:cs="Times New Roman"/>
          <w:sz w:val="24"/>
          <w:szCs w:val="24"/>
        </w:rPr>
        <w:footnoteReference w:id="2"/>
      </w:r>
      <w:r w:rsidR="00510BB8">
        <w:rPr>
          <w:rFonts w:ascii="Times New Roman" w:hAnsi="Times New Roman" w:cs="Times New Roman"/>
          <w:sz w:val="24"/>
          <w:szCs w:val="24"/>
        </w:rPr>
        <w:t xml:space="preserve"> </w:t>
      </w:r>
      <w:r w:rsidR="005A3811">
        <w:rPr>
          <w:rFonts w:ascii="Times New Roman" w:hAnsi="Times New Roman" w:cs="Times New Roman"/>
          <w:sz w:val="24"/>
          <w:szCs w:val="24"/>
        </w:rPr>
        <w:t>Until recently, a</w:t>
      </w:r>
      <w:r w:rsidR="00AA4411">
        <w:rPr>
          <w:rFonts w:ascii="Times New Roman" w:hAnsi="Times New Roman" w:cs="Times New Roman"/>
          <w:sz w:val="24"/>
          <w:szCs w:val="24"/>
        </w:rPr>
        <w:t xml:space="preserve">pplicants for a first-time permit for a child care center from DOHMH had to navigate submitting documents </w:t>
      </w:r>
      <w:r w:rsidR="00976286">
        <w:rPr>
          <w:rFonts w:ascii="Times New Roman" w:hAnsi="Times New Roman" w:cs="Times New Roman"/>
          <w:sz w:val="24"/>
          <w:szCs w:val="24"/>
        </w:rPr>
        <w:t>via dispersed emails, with no clear way to track progress, coordinate inspections, or receive timely updates.</w:t>
      </w:r>
      <w:r w:rsidR="00861262">
        <w:rPr>
          <w:rStyle w:val="FootnoteReference"/>
          <w:rFonts w:ascii="Times New Roman" w:hAnsi="Times New Roman" w:cs="Times New Roman"/>
          <w:sz w:val="24"/>
          <w:szCs w:val="24"/>
        </w:rPr>
        <w:footnoteReference w:id="3"/>
      </w:r>
      <w:r w:rsidR="00976286">
        <w:rPr>
          <w:rFonts w:ascii="Times New Roman" w:hAnsi="Times New Roman" w:cs="Times New Roman"/>
          <w:sz w:val="24"/>
          <w:szCs w:val="24"/>
        </w:rPr>
        <w:t xml:space="preserve"> </w:t>
      </w:r>
    </w:p>
    <w:p w14:paraId="49B5CCC1" w14:textId="27E15DBC" w:rsidR="006B4289" w:rsidRDefault="00720840" w:rsidP="00B528EC">
      <w:pPr>
        <w:spacing w:after="0" w:line="48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Proposed </w:t>
      </w:r>
      <w:r w:rsidR="006B4289">
        <w:rPr>
          <w:rFonts w:ascii="Times New Roman" w:hAnsi="Times New Roman" w:cs="Times New Roman"/>
          <w:b/>
          <w:bCs/>
          <w:i/>
          <w:iCs/>
          <w:sz w:val="24"/>
          <w:szCs w:val="24"/>
        </w:rPr>
        <w:t>Int. No. 579</w:t>
      </w:r>
      <w:r>
        <w:rPr>
          <w:rFonts w:ascii="Times New Roman" w:hAnsi="Times New Roman" w:cs="Times New Roman"/>
          <w:b/>
          <w:bCs/>
          <w:i/>
          <w:iCs/>
          <w:sz w:val="24"/>
          <w:szCs w:val="24"/>
        </w:rPr>
        <w:t>-A</w:t>
      </w:r>
    </w:p>
    <w:p w14:paraId="34FC1250" w14:textId="0824D9C2" w:rsidR="006B4289" w:rsidRPr="00EF3D58" w:rsidRDefault="00EF3D58" w:rsidP="00B528EC">
      <w:pPr>
        <w:spacing w:after="0" w:line="480" w:lineRule="auto"/>
        <w:jc w:val="both"/>
        <w:rPr>
          <w:rFonts w:ascii="Times New Roman" w:hAnsi="Times New Roman" w:cs="Times New Roman"/>
          <w:sz w:val="24"/>
          <w:szCs w:val="24"/>
        </w:rPr>
      </w:pPr>
      <w:r>
        <w:rPr>
          <w:rFonts w:ascii="Times New Roman" w:hAnsi="Times New Roman" w:cs="Times New Roman"/>
          <w:b/>
          <w:bCs/>
          <w:i/>
          <w:iCs/>
          <w:sz w:val="24"/>
          <w:szCs w:val="24"/>
        </w:rPr>
        <w:tab/>
      </w:r>
      <w:r w:rsidR="00E15EA3">
        <w:rPr>
          <w:rFonts w:ascii="Times New Roman" w:hAnsi="Times New Roman" w:cs="Times New Roman"/>
          <w:sz w:val="24"/>
          <w:szCs w:val="24"/>
        </w:rPr>
        <w:t xml:space="preserve">Roughly </w:t>
      </w:r>
      <w:r w:rsidRPr="00EF3D58">
        <w:rPr>
          <w:rFonts w:ascii="Times New Roman" w:hAnsi="Times New Roman" w:cs="Times New Roman"/>
          <w:sz w:val="24"/>
          <w:szCs w:val="24"/>
        </w:rPr>
        <w:t xml:space="preserve">the same number of New York City parents applied to the preschool programs </w:t>
      </w:r>
      <w:r w:rsidR="00FA6F7E">
        <w:rPr>
          <w:rFonts w:ascii="Times New Roman" w:hAnsi="Times New Roman" w:cs="Times New Roman"/>
          <w:sz w:val="24"/>
          <w:szCs w:val="24"/>
        </w:rPr>
        <w:t xml:space="preserve">in 2026 </w:t>
      </w:r>
      <w:r w:rsidRPr="00EF3D58">
        <w:rPr>
          <w:rFonts w:ascii="Times New Roman" w:hAnsi="Times New Roman" w:cs="Times New Roman"/>
          <w:sz w:val="24"/>
          <w:szCs w:val="24"/>
        </w:rPr>
        <w:t xml:space="preserve">as they did </w:t>
      </w:r>
      <w:r w:rsidR="00FA6F7E">
        <w:rPr>
          <w:rFonts w:ascii="Times New Roman" w:hAnsi="Times New Roman" w:cs="Times New Roman"/>
          <w:sz w:val="24"/>
          <w:szCs w:val="24"/>
        </w:rPr>
        <w:t>in 2025.</w:t>
      </w:r>
      <w:r w:rsidR="0036575D">
        <w:rPr>
          <w:rStyle w:val="FootnoteReference"/>
          <w:rFonts w:ascii="Times New Roman" w:hAnsi="Times New Roman" w:cs="Times New Roman"/>
          <w:sz w:val="24"/>
          <w:szCs w:val="24"/>
        </w:rPr>
        <w:footnoteReference w:id="4"/>
      </w:r>
      <w:r w:rsidR="00FA6F7E">
        <w:rPr>
          <w:rFonts w:ascii="Times New Roman" w:hAnsi="Times New Roman" w:cs="Times New Roman"/>
          <w:sz w:val="24"/>
          <w:szCs w:val="24"/>
        </w:rPr>
        <w:t xml:space="preserve"> </w:t>
      </w:r>
      <w:r w:rsidR="00000436" w:rsidRPr="00000436">
        <w:rPr>
          <w:rFonts w:ascii="Times New Roman" w:hAnsi="Times New Roman" w:cs="Times New Roman"/>
          <w:sz w:val="24"/>
          <w:szCs w:val="24"/>
        </w:rPr>
        <w:t xml:space="preserve">More than 94,400 applications were submitted for seats in the 3-K and pre-K programs </w:t>
      </w:r>
      <w:r w:rsidR="00FC452E">
        <w:rPr>
          <w:rFonts w:ascii="Times New Roman" w:hAnsi="Times New Roman" w:cs="Times New Roman"/>
          <w:sz w:val="24"/>
          <w:szCs w:val="24"/>
        </w:rPr>
        <w:t>for the 2026-2027 school year</w:t>
      </w:r>
      <w:r w:rsidR="00000436" w:rsidRPr="00000436">
        <w:rPr>
          <w:rFonts w:ascii="Times New Roman" w:hAnsi="Times New Roman" w:cs="Times New Roman"/>
          <w:sz w:val="24"/>
          <w:szCs w:val="24"/>
        </w:rPr>
        <w:t xml:space="preserve">, about 400 fewer </w:t>
      </w:r>
      <w:r w:rsidR="00FC452E">
        <w:rPr>
          <w:rFonts w:ascii="Times New Roman" w:hAnsi="Times New Roman" w:cs="Times New Roman"/>
          <w:sz w:val="24"/>
          <w:szCs w:val="24"/>
        </w:rPr>
        <w:t>than the 2025-2026 school year</w:t>
      </w:r>
      <w:r w:rsidR="00000436" w:rsidRPr="00000436">
        <w:rPr>
          <w:rFonts w:ascii="Times New Roman" w:hAnsi="Times New Roman" w:cs="Times New Roman"/>
          <w:sz w:val="24"/>
          <w:szCs w:val="24"/>
        </w:rPr>
        <w:t>.</w:t>
      </w:r>
      <w:r w:rsidR="00F63B12">
        <w:rPr>
          <w:rStyle w:val="FootnoteReference"/>
          <w:rFonts w:ascii="Times New Roman" w:hAnsi="Times New Roman" w:cs="Times New Roman"/>
          <w:sz w:val="24"/>
          <w:szCs w:val="24"/>
        </w:rPr>
        <w:footnoteReference w:id="5"/>
      </w:r>
      <w:r w:rsidR="00000436" w:rsidRPr="00000436">
        <w:rPr>
          <w:rFonts w:ascii="Times New Roman" w:hAnsi="Times New Roman" w:cs="Times New Roman"/>
          <w:sz w:val="24"/>
          <w:szCs w:val="24"/>
        </w:rPr>
        <w:t xml:space="preserve"> </w:t>
      </w:r>
      <w:r w:rsidR="00D04B7D" w:rsidRPr="00D04B7D">
        <w:rPr>
          <w:rFonts w:ascii="Times New Roman" w:hAnsi="Times New Roman" w:cs="Times New Roman"/>
          <w:sz w:val="24"/>
          <w:szCs w:val="24"/>
        </w:rPr>
        <w:t>The city’s advertising budget for pre-K dropped during the Adams administration</w:t>
      </w:r>
      <w:r w:rsidR="00B52A72">
        <w:rPr>
          <w:rFonts w:ascii="Times New Roman" w:hAnsi="Times New Roman" w:cs="Times New Roman"/>
          <w:sz w:val="24"/>
          <w:szCs w:val="24"/>
        </w:rPr>
        <w:t>.</w:t>
      </w:r>
      <w:r w:rsidR="007B7ACD">
        <w:rPr>
          <w:rStyle w:val="FootnoteReference"/>
          <w:rFonts w:ascii="Times New Roman" w:hAnsi="Times New Roman" w:cs="Times New Roman"/>
          <w:sz w:val="24"/>
          <w:szCs w:val="24"/>
        </w:rPr>
        <w:footnoteReference w:id="6"/>
      </w:r>
      <w:r w:rsidR="00B52A72">
        <w:rPr>
          <w:rFonts w:ascii="Times New Roman" w:hAnsi="Times New Roman" w:cs="Times New Roman"/>
          <w:sz w:val="24"/>
          <w:szCs w:val="24"/>
        </w:rPr>
        <w:t xml:space="preserve"> </w:t>
      </w:r>
      <w:r w:rsidR="004C7E39">
        <w:rPr>
          <w:rFonts w:ascii="Times New Roman" w:hAnsi="Times New Roman" w:cs="Times New Roman"/>
          <w:sz w:val="24"/>
          <w:szCs w:val="24"/>
        </w:rPr>
        <w:t xml:space="preserve">Advocates </w:t>
      </w:r>
      <w:r w:rsidR="004C7E39">
        <w:rPr>
          <w:rFonts w:ascii="Times New Roman" w:hAnsi="Times New Roman" w:cs="Times New Roman"/>
          <w:sz w:val="24"/>
          <w:szCs w:val="24"/>
        </w:rPr>
        <w:lastRenderedPageBreak/>
        <w:t xml:space="preserve">have called for </w:t>
      </w:r>
      <w:r w:rsidR="0036575D">
        <w:rPr>
          <w:rFonts w:ascii="Times New Roman" w:hAnsi="Times New Roman" w:cs="Times New Roman"/>
          <w:sz w:val="24"/>
          <w:szCs w:val="24"/>
        </w:rPr>
        <w:t>reinvigorating the city’s</w:t>
      </w:r>
      <w:r w:rsidR="00FB1F4A">
        <w:rPr>
          <w:rFonts w:ascii="Times New Roman" w:hAnsi="Times New Roman" w:cs="Times New Roman"/>
          <w:sz w:val="24"/>
          <w:szCs w:val="24"/>
        </w:rPr>
        <w:t xml:space="preserve"> outreach efforts</w:t>
      </w:r>
      <w:r w:rsidR="0036575D">
        <w:rPr>
          <w:rFonts w:ascii="Times New Roman" w:hAnsi="Times New Roman" w:cs="Times New Roman"/>
          <w:sz w:val="24"/>
          <w:szCs w:val="24"/>
        </w:rPr>
        <w:t>, including effor</w:t>
      </w:r>
      <w:r w:rsidR="007B7ACD">
        <w:rPr>
          <w:rFonts w:ascii="Times New Roman" w:hAnsi="Times New Roman" w:cs="Times New Roman"/>
          <w:sz w:val="24"/>
          <w:szCs w:val="24"/>
        </w:rPr>
        <w:t>t</w:t>
      </w:r>
      <w:r w:rsidR="0036575D">
        <w:rPr>
          <w:rFonts w:ascii="Times New Roman" w:hAnsi="Times New Roman" w:cs="Times New Roman"/>
          <w:sz w:val="24"/>
          <w:szCs w:val="24"/>
        </w:rPr>
        <w:t>s</w:t>
      </w:r>
      <w:r w:rsidR="00FB1F4A">
        <w:rPr>
          <w:rFonts w:ascii="Times New Roman" w:hAnsi="Times New Roman" w:cs="Times New Roman"/>
          <w:sz w:val="24"/>
          <w:szCs w:val="24"/>
        </w:rPr>
        <w:t xml:space="preserve"> focused on the most vulnerable and hard-to-reach populations</w:t>
      </w:r>
      <w:r w:rsidR="0036575D">
        <w:rPr>
          <w:rFonts w:ascii="Times New Roman" w:hAnsi="Times New Roman" w:cs="Times New Roman"/>
          <w:sz w:val="24"/>
          <w:szCs w:val="24"/>
        </w:rPr>
        <w:t>.</w:t>
      </w:r>
      <w:r w:rsidR="001C4C64">
        <w:rPr>
          <w:rStyle w:val="FootnoteReference"/>
          <w:rFonts w:ascii="Times New Roman" w:hAnsi="Times New Roman" w:cs="Times New Roman"/>
          <w:sz w:val="24"/>
          <w:szCs w:val="24"/>
        </w:rPr>
        <w:footnoteReference w:id="7"/>
      </w:r>
    </w:p>
    <w:p w14:paraId="654B0B00" w14:textId="6669E506" w:rsidR="006B4289" w:rsidRDefault="006B4289" w:rsidP="00B528EC">
      <w:pPr>
        <w:spacing w:after="0" w:line="48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Res. No. 165</w:t>
      </w:r>
    </w:p>
    <w:p w14:paraId="71215DB6" w14:textId="0EA10541" w:rsidR="006B4289" w:rsidRPr="00E830FA" w:rsidRDefault="006B4289" w:rsidP="00B528EC">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E830FA">
        <w:rPr>
          <w:rFonts w:ascii="Times New Roman" w:hAnsi="Times New Roman" w:cs="Times New Roman"/>
          <w:sz w:val="24"/>
          <w:szCs w:val="24"/>
        </w:rPr>
        <w:t xml:space="preserve">The New York State (“NYS” or “State”) Paid Family Leave (‘PFL”) Law currently provides </w:t>
      </w:r>
      <w:r w:rsidR="00E830FA" w:rsidRPr="00E830FA">
        <w:rPr>
          <w:rFonts w:ascii="Times New Roman" w:hAnsi="Times New Roman" w:cs="Times New Roman"/>
          <w:sz w:val="24"/>
          <w:szCs w:val="24"/>
        </w:rPr>
        <w:t>up to 12 weeks of paid, job-protected leave to eligible employees to bond with a new child, care for a family member with a serious health condition, or assist with military deployment-related needs</w:t>
      </w:r>
      <w:r w:rsidR="00E830FA">
        <w:rPr>
          <w:rFonts w:ascii="Times New Roman" w:hAnsi="Times New Roman" w:cs="Times New Roman"/>
          <w:sz w:val="24"/>
          <w:szCs w:val="24"/>
        </w:rPr>
        <w:t>.</w:t>
      </w:r>
      <w:r w:rsidR="00C172B6">
        <w:rPr>
          <w:rStyle w:val="FootnoteReference"/>
          <w:rFonts w:ascii="Times New Roman" w:hAnsi="Times New Roman" w:cs="Times New Roman"/>
          <w:sz w:val="24"/>
          <w:szCs w:val="24"/>
        </w:rPr>
        <w:footnoteReference w:id="8"/>
      </w:r>
      <w:r w:rsidR="00E830FA">
        <w:rPr>
          <w:rFonts w:ascii="Times New Roman" w:hAnsi="Times New Roman" w:cs="Times New Roman"/>
          <w:sz w:val="24"/>
          <w:szCs w:val="24"/>
        </w:rPr>
        <w:t xml:space="preserve"> </w:t>
      </w:r>
      <w:r w:rsidR="00E830FA" w:rsidRPr="00E830FA">
        <w:rPr>
          <w:rFonts w:ascii="Times New Roman" w:hAnsi="Times New Roman" w:cs="Times New Roman"/>
          <w:sz w:val="24"/>
          <w:szCs w:val="24"/>
        </w:rPr>
        <w:t>Bonding leave is generally reserved for a parent of a child, and the PFL Law does not allow a parent to transfer their unused paid bonding leave to a non-parent caregiver such as a grandparent, even when that caregiver is the primary person providing care to the child during the bonding period</w:t>
      </w:r>
      <w:r w:rsidR="00E830FA">
        <w:rPr>
          <w:rFonts w:ascii="Times New Roman" w:hAnsi="Times New Roman" w:cs="Times New Roman"/>
          <w:sz w:val="24"/>
          <w:szCs w:val="24"/>
        </w:rPr>
        <w:t>.</w:t>
      </w:r>
      <w:r w:rsidR="00965944">
        <w:rPr>
          <w:rStyle w:val="FootnoteReference"/>
          <w:rFonts w:ascii="Times New Roman" w:hAnsi="Times New Roman" w:cs="Times New Roman"/>
          <w:sz w:val="24"/>
          <w:szCs w:val="24"/>
        </w:rPr>
        <w:footnoteReference w:id="9"/>
      </w:r>
      <w:r w:rsidR="00E830FA">
        <w:rPr>
          <w:rFonts w:ascii="Times New Roman" w:hAnsi="Times New Roman" w:cs="Times New Roman"/>
          <w:sz w:val="24"/>
          <w:szCs w:val="24"/>
        </w:rPr>
        <w:t xml:space="preserve"> </w:t>
      </w:r>
      <w:r w:rsidR="00E830FA" w:rsidRPr="00E830FA">
        <w:rPr>
          <w:rFonts w:ascii="Times New Roman" w:hAnsi="Times New Roman" w:cs="Times New Roman"/>
          <w:sz w:val="24"/>
          <w:szCs w:val="24"/>
        </w:rPr>
        <w:t>The inflexibility of current PFL provisions can force parents to forfeit unused bonding leave rather than reallocate it to the person caring for their child</w:t>
      </w:r>
      <w:r w:rsidR="00E830FA">
        <w:rPr>
          <w:rFonts w:ascii="Times New Roman" w:hAnsi="Times New Roman" w:cs="Times New Roman"/>
          <w:sz w:val="24"/>
          <w:szCs w:val="24"/>
        </w:rPr>
        <w:t>.</w:t>
      </w:r>
      <w:r w:rsidR="000E17F2">
        <w:rPr>
          <w:rStyle w:val="FootnoteReference"/>
          <w:rFonts w:ascii="Times New Roman" w:hAnsi="Times New Roman" w:cs="Times New Roman"/>
          <w:sz w:val="24"/>
          <w:szCs w:val="24"/>
        </w:rPr>
        <w:footnoteReference w:id="10"/>
      </w:r>
      <w:r w:rsidR="00E830FA">
        <w:rPr>
          <w:rFonts w:ascii="Times New Roman" w:hAnsi="Times New Roman" w:cs="Times New Roman"/>
          <w:sz w:val="24"/>
          <w:szCs w:val="24"/>
        </w:rPr>
        <w:t xml:space="preserve"> </w:t>
      </w:r>
    </w:p>
    <w:p w14:paraId="6E2662F0" w14:textId="7A6018A5" w:rsidR="006B4289" w:rsidRDefault="00FB738A" w:rsidP="00B528EC">
      <w:pPr>
        <w:spacing w:after="0" w:line="48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Proposed </w:t>
      </w:r>
      <w:r w:rsidR="006B4289">
        <w:rPr>
          <w:rFonts w:ascii="Times New Roman" w:hAnsi="Times New Roman" w:cs="Times New Roman"/>
          <w:b/>
          <w:bCs/>
          <w:i/>
          <w:iCs/>
          <w:sz w:val="24"/>
          <w:szCs w:val="24"/>
        </w:rPr>
        <w:t>Res. No. 365</w:t>
      </w:r>
      <w:r>
        <w:rPr>
          <w:rFonts w:ascii="Times New Roman" w:hAnsi="Times New Roman" w:cs="Times New Roman"/>
          <w:b/>
          <w:bCs/>
          <w:i/>
          <w:iCs/>
          <w:sz w:val="24"/>
          <w:szCs w:val="24"/>
        </w:rPr>
        <w:t>-A</w:t>
      </w:r>
    </w:p>
    <w:p w14:paraId="16B129DE" w14:textId="4A63DB00" w:rsidR="00270FA2" w:rsidRPr="00270FA2" w:rsidRDefault="00270FA2" w:rsidP="00B528EC">
      <w:pPr>
        <w:spacing w:after="0" w:line="480" w:lineRule="auto"/>
        <w:jc w:val="both"/>
        <w:rPr>
          <w:rFonts w:ascii="Times New Roman" w:hAnsi="Times New Roman" w:cs="Times New Roman"/>
          <w:b/>
          <w:bCs/>
          <w:sz w:val="24"/>
          <w:szCs w:val="24"/>
        </w:rPr>
      </w:pPr>
      <w:r>
        <w:rPr>
          <w:rFonts w:ascii="Times New Roman" w:hAnsi="Times New Roman" w:cs="Times New Roman"/>
          <w:b/>
          <w:bCs/>
          <w:i/>
          <w:iCs/>
          <w:sz w:val="24"/>
          <w:szCs w:val="24"/>
        </w:rPr>
        <w:tab/>
      </w:r>
      <w:r>
        <w:rPr>
          <w:rFonts w:ascii="Times New Roman" w:hAnsi="Times New Roman" w:cs="Times New Roman"/>
          <w:sz w:val="24"/>
          <w:szCs w:val="24"/>
        </w:rPr>
        <w:t>The NYS Child Care Assistance Program (“CCAP”) provides child care subsidies to roughly 219,000 children in 129,000 families.</w:t>
      </w:r>
      <w:r w:rsidR="00E7174D">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Of the 219,000 children, approximately 64 percent were in New York City.</w:t>
      </w:r>
      <w:r w:rsidR="004E011E">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NYS</w:t>
      </w:r>
      <w:r w:rsidRPr="00270FA2">
        <w:rPr>
          <w:rFonts w:ascii="Times New Roman" w:hAnsi="Times New Roman" w:cs="Times New Roman"/>
          <w:sz w:val="24"/>
          <w:szCs w:val="24"/>
        </w:rPr>
        <w:t xml:space="preserve"> law requires applicants for child care subsidies to work a minimum number of hours each week and to be paid no less than the minimum wage</w:t>
      </w:r>
      <w:r>
        <w:rPr>
          <w:rFonts w:ascii="Times New Roman" w:hAnsi="Times New Roman" w:cs="Times New Roman"/>
          <w:sz w:val="24"/>
          <w:szCs w:val="24"/>
        </w:rPr>
        <w:t>.</w:t>
      </w:r>
      <w:r w:rsidR="004E011E">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NYS</w:t>
      </w:r>
      <w:r w:rsidRPr="00270FA2">
        <w:rPr>
          <w:rFonts w:ascii="Times New Roman" w:hAnsi="Times New Roman" w:cs="Times New Roman"/>
          <w:sz w:val="24"/>
          <w:szCs w:val="24"/>
        </w:rPr>
        <w:t xml:space="preserve"> law’s minimum wage requirement operates to exclude applicants for child care subsidies who are employed in </w:t>
      </w:r>
      <w:r w:rsidRPr="00270FA2">
        <w:rPr>
          <w:rFonts w:ascii="Times New Roman" w:hAnsi="Times New Roman" w:cs="Times New Roman"/>
          <w:sz w:val="24"/>
          <w:szCs w:val="24"/>
        </w:rPr>
        <w:lastRenderedPageBreak/>
        <w:t>certain occupations, such as home health aides, whose total hours worked often exceed compensated hours; workers in the gig economy; and workers who are misclassified and earning less than the minimum wage, among others</w:t>
      </w:r>
      <w:r>
        <w:rPr>
          <w:rFonts w:ascii="Times New Roman" w:hAnsi="Times New Roman" w:cs="Times New Roman"/>
          <w:sz w:val="24"/>
          <w:szCs w:val="24"/>
        </w:rPr>
        <w:t>.</w:t>
      </w:r>
      <w:r w:rsidR="003B18C6">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S.1994/A.2218 </w:t>
      </w:r>
      <w:r w:rsidRPr="00270FA2">
        <w:rPr>
          <w:rFonts w:ascii="Times New Roman" w:hAnsi="Times New Roman" w:cs="Times New Roman"/>
          <w:sz w:val="24"/>
          <w:szCs w:val="24"/>
        </w:rPr>
        <w:t>eliminate</w:t>
      </w:r>
      <w:r>
        <w:rPr>
          <w:rFonts w:ascii="Times New Roman" w:hAnsi="Times New Roman" w:cs="Times New Roman"/>
          <w:sz w:val="24"/>
          <w:szCs w:val="24"/>
        </w:rPr>
        <w:t>s</w:t>
      </w:r>
      <w:r w:rsidRPr="00270FA2">
        <w:rPr>
          <w:rFonts w:ascii="Times New Roman" w:hAnsi="Times New Roman" w:cs="Times New Roman"/>
          <w:sz w:val="24"/>
          <w:szCs w:val="24"/>
        </w:rPr>
        <w:t xml:space="preserve"> minimum wage or hours requirements for applicants of child care assistance</w:t>
      </w:r>
      <w:r>
        <w:rPr>
          <w:rFonts w:ascii="Times New Roman" w:hAnsi="Times New Roman" w:cs="Times New Roman"/>
          <w:sz w:val="24"/>
          <w:szCs w:val="24"/>
        </w:rPr>
        <w:t>.</w:t>
      </w:r>
      <w:r w:rsidR="003B30AB">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w:t>
      </w:r>
    </w:p>
    <w:p w14:paraId="43D6353B" w14:textId="2D03C1ED" w:rsidR="005139E3" w:rsidRPr="006B4289" w:rsidRDefault="006B4289" w:rsidP="006B4289">
      <w:pPr>
        <w:pStyle w:val="ListParagraph"/>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Legislative Analysis </w:t>
      </w:r>
      <w:r w:rsidR="005139E3" w:rsidRPr="006B4289">
        <w:rPr>
          <w:rFonts w:ascii="Times New Roman" w:hAnsi="Times New Roman" w:cs="Times New Roman"/>
          <w:b/>
          <w:bCs/>
          <w:sz w:val="24"/>
          <w:szCs w:val="24"/>
        </w:rPr>
        <w:tab/>
      </w:r>
      <w:r w:rsidR="005139E3" w:rsidRPr="006B4289">
        <w:rPr>
          <w:rFonts w:ascii="Times New Roman" w:hAnsi="Times New Roman" w:cs="Times New Roman"/>
          <w:sz w:val="24"/>
          <w:szCs w:val="24"/>
        </w:rPr>
        <w:t xml:space="preserve"> </w:t>
      </w:r>
    </w:p>
    <w:p w14:paraId="714D58A0" w14:textId="269F2868" w:rsidR="006B4289" w:rsidRPr="006B4289" w:rsidRDefault="00EE13AB" w:rsidP="006B4289">
      <w:pPr>
        <w:spacing w:after="0" w:line="48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Proposed </w:t>
      </w:r>
      <w:r w:rsidR="006B4289" w:rsidRPr="006B4289">
        <w:rPr>
          <w:rFonts w:ascii="Times New Roman" w:hAnsi="Times New Roman" w:cs="Times New Roman"/>
          <w:b/>
          <w:bCs/>
          <w:i/>
          <w:iCs/>
          <w:sz w:val="24"/>
          <w:szCs w:val="24"/>
        </w:rPr>
        <w:t>Int. No. 9</w:t>
      </w:r>
      <w:r>
        <w:rPr>
          <w:rFonts w:ascii="Times New Roman" w:hAnsi="Times New Roman" w:cs="Times New Roman"/>
          <w:b/>
          <w:bCs/>
          <w:i/>
          <w:iCs/>
          <w:sz w:val="24"/>
          <w:szCs w:val="24"/>
        </w:rPr>
        <w:t>-A</w:t>
      </w:r>
    </w:p>
    <w:p w14:paraId="4600BF46" w14:textId="3225BAA1" w:rsidR="00915847" w:rsidRDefault="006B4289" w:rsidP="006B4289">
      <w:pPr>
        <w:spacing w:after="0" w:line="480" w:lineRule="auto"/>
        <w:jc w:val="both"/>
        <w:rPr>
          <w:rFonts w:ascii="Times New Roman" w:hAnsi="Times New Roman" w:cs="Times New Roman"/>
          <w:sz w:val="24"/>
          <w:szCs w:val="24"/>
        </w:rPr>
      </w:pPr>
      <w:r w:rsidRPr="006B4289">
        <w:rPr>
          <w:rFonts w:ascii="Times New Roman" w:hAnsi="Times New Roman" w:cs="Times New Roman"/>
          <w:b/>
          <w:bCs/>
          <w:sz w:val="24"/>
          <w:szCs w:val="24"/>
        </w:rPr>
        <w:tab/>
      </w:r>
      <w:r w:rsidR="003C4EEA" w:rsidRPr="003C4EEA">
        <w:rPr>
          <w:rFonts w:ascii="Times New Roman" w:hAnsi="Times New Roman" w:cs="Times New Roman"/>
          <w:sz w:val="24"/>
          <w:szCs w:val="24"/>
        </w:rPr>
        <w:t xml:space="preserve">This bill would require </w:t>
      </w:r>
      <w:r w:rsidR="00533C58">
        <w:rPr>
          <w:rFonts w:ascii="Times New Roman" w:hAnsi="Times New Roman" w:cs="Times New Roman"/>
          <w:sz w:val="24"/>
          <w:szCs w:val="24"/>
        </w:rPr>
        <w:t>MOCC</w:t>
      </w:r>
      <w:r w:rsidR="003C4EEA" w:rsidRPr="003C4EEA">
        <w:rPr>
          <w:rFonts w:ascii="Times New Roman" w:hAnsi="Times New Roman" w:cs="Times New Roman"/>
          <w:sz w:val="24"/>
          <w:szCs w:val="24"/>
        </w:rPr>
        <w:t>, in consultation with DOHMH, the Department of Buildings, and the Fire Department of the City of New York to conduct a study on the processes for obtaining permits and licenses or registrations to operate a child care program in New York City.</w:t>
      </w:r>
      <w:r w:rsidR="00533C58">
        <w:rPr>
          <w:rFonts w:ascii="Times New Roman" w:hAnsi="Times New Roman" w:cs="Times New Roman"/>
          <w:sz w:val="24"/>
          <w:szCs w:val="24"/>
        </w:rPr>
        <w:t xml:space="preserve"> </w:t>
      </w:r>
      <w:r w:rsidR="00915847">
        <w:rPr>
          <w:rFonts w:ascii="Times New Roman" w:hAnsi="Times New Roman" w:cs="Times New Roman"/>
          <w:sz w:val="24"/>
          <w:szCs w:val="24"/>
        </w:rPr>
        <w:t>MOCC</w:t>
      </w:r>
      <w:r w:rsidR="00915847" w:rsidRPr="00915847">
        <w:rPr>
          <w:rFonts w:ascii="Times New Roman" w:hAnsi="Times New Roman" w:cs="Times New Roman"/>
          <w:sz w:val="24"/>
          <w:szCs w:val="24"/>
        </w:rPr>
        <w:t xml:space="preserve"> would then submit a report on such study that would identify the steps to obtain a permit from DOHMH and identify the support from the City for child care providers to obtain a license or registration from the </w:t>
      </w:r>
      <w:r w:rsidR="00915847">
        <w:rPr>
          <w:rFonts w:ascii="Times New Roman" w:hAnsi="Times New Roman" w:cs="Times New Roman"/>
          <w:sz w:val="24"/>
          <w:szCs w:val="24"/>
        </w:rPr>
        <w:t>NYS</w:t>
      </w:r>
      <w:r w:rsidR="00915847" w:rsidRPr="00915847">
        <w:rPr>
          <w:rFonts w:ascii="Times New Roman" w:hAnsi="Times New Roman" w:cs="Times New Roman"/>
          <w:sz w:val="24"/>
          <w:szCs w:val="24"/>
        </w:rPr>
        <w:t xml:space="preserve"> </w:t>
      </w:r>
      <w:r w:rsidR="00A72DBE">
        <w:rPr>
          <w:rFonts w:ascii="Times New Roman" w:hAnsi="Times New Roman" w:cs="Times New Roman"/>
          <w:sz w:val="24"/>
          <w:szCs w:val="24"/>
        </w:rPr>
        <w:t>OCFS</w:t>
      </w:r>
      <w:r w:rsidR="00915847" w:rsidRPr="00915847">
        <w:rPr>
          <w:rFonts w:ascii="Times New Roman" w:hAnsi="Times New Roman" w:cs="Times New Roman"/>
          <w:sz w:val="24"/>
          <w:szCs w:val="24"/>
        </w:rPr>
        <w:t>. The report would also describe challenges experienced by child care providers in obtaining the permits and licenses or registrations, if any, and provide recommendations for improving the City processes to obtain a permit and license or registration</w:t>
      </w:r>
      <w:r w:rsidR="00915847">
        <w:rPr>
          <w:rFonts w:ascii="Times New Roman" w:hAnsi="Times New Roman" w:cs="Times New Roman"/>
          <w:sz w:val="24"/>
          <w:szCs w:val="24"/>
        </w:rPr>
        <w:t xml:space="preserve">. </w:t>
      </w:r>
    </w:p>
    <w:p w14:paraId="35023788" w14:textId="1FF3439F" w:rsidR="00F2721A" w:rsidRDefault="00F2721A" w:rsidP="00F2721A">
      <w:pPr>
        <w:spacing w:after="0" w:line="480" w:lineRule="auto"/>
        <w:ind w:firstLine="720"/>
        <w:jc w:val="both"/>
        <w:rPr>
          <w:rFonts w:ascii="Times New Roman" w:hAnsi="Times New Roman" w:cs="Times New Roman"/>
          <w:sz w:val="24"/>
          <w:szCs w:val="24"/>
        </w:rPr>
      </w:pPr>
      <w:r w:rsidRPr="00F2721A">
        <w:rPr>
          <w:rFonts w:ascii="Times New Roman" w:hAnsi="Times New Roman" w:cs="Times New Roman"/>
          <w:sz w:val="24"/>
          <w:szCs w:val="24"/>
        </w:rPr>
        <w:t xml:space="preserve">Since its initial hearing, the </w:t>
      </w:r>
      <w:r w:rsidR="00436992">
        <w:rPr>
          <w:rFonts w:ascii="Times New Roman" w:hAnsi="Times New Roman" w:cs="Times New Roman"/>
          <w:sz w:val="24"/>
          <w:szCs w:val="24"/>
        </w:rPr>
        <w:t>bill</w:t>
      </w:r>
      <w:r w:rsidRPr="00F2721A">
        <w:rPr>
          <w:rFonts w:ascii="Times New Roman" w:hAnsi="Times New Roman" w:cs="Times New Roman"/>
          <w:sz w:val="24"/>
          <w:szCs w:val="24"/>
        </w:rPr>
        <w:t xml:space="preserve"> was</w:t>
      </w:r>
      <w:r w:rsidR="00F112EA">
        <w:rPr>
          <w:rFonts w:ascii="Times New Roman" w:hAnsi="Times New Roman" w:cs="Times New Roman"/>
          <w:sz w:val="24"/>
          <w:szCs w:val="24"/>
        </w:rPr>
        <w:t xml:space="preserve"> </w:t>
      </w:r>
      <w:r w:rsidRPr="00F2721A">
        <w:rPr>
          <w:rFonts w:ascii="Times New Roman" w:hAnsi="Times New Roman" w:cs="Times New Roman"/>
          <w:sz w:val="24"/>
          <w:szCs w:val="24"/>
        </w:rPr>
        <w:t>amended to</w:t>
      </w:r>
      <w:r w:rsidR="00700F75">
        <w:rPr>
          <w:rFonts w:ascii="Times New Roman" w:hAnsi="Times New Roman" w:cs="Times New Roman"/>
          <w:sz w:val="24"/>
          <w:szCs w:val="24"/>
        </w:rPr>
        <w:t xml:space="preserve"> </w:t>
      </w:r>
      <w:r w:rsidR="008D018C">
        <w:rPr>
          <w:rFonts w:ascii="Times New Roman" w:hAnsi="Times New Roman" w:cs="Times New Roman"/>
          <w:sz w:val="24"/>
          <w:szCs w:val="24"/>
        </w:rPr>
        <w:t xml:space="preserve">require MOCC to conduct the study and develop the report. In addition, the </w:t>
      </w:r>
      <w:r w:rsidR="0007204E">
        <w:rPr>
          <w:rFonts w:ascii="Times New Roman" w:hAnsi="Times New Roman" w:cs="Times New Roman"/>
          <w:sz w:val="24"/>
          <w:szCs w:val="24"/>
        </w:rPr>
        <w:t>legislation was amended so that the study will also</w:t>
      </w:r>
      <w:r w:rsidR="008D018C">
        <w:rPr>
          <w:rFonts w:ascii="Times New Roman" w:hAnsi="Times New Roman" w:cs="Times New Roman"/>
          <w:sz w:val="24"/>
          <w:szCs w:val="24"/>
        </w:rPr>
        <w:t xml:space="preserve"> </w:t>
      </w:r>
      <w:r w:rsidR="005841BA">
        <w:rPr>
          <w:rFonts w:ascii="Times New Roman" w:hAnsi="Times New Roman" w:cs="Times New Roman"/>
          <w:sz w:val="24"/>
          <w:szCs w:val="24"/>
        </w:rPr>
        <w:t>cover the process for obtaining a license and registration from OCFS</w:t>
      </w:r>
      <w:r w:rsidR="0007204E">
        <w:rPr>
          <w:rFonts w:ascii="Times New Roman" w:hAnsi="Times New Roman" w:cs="Times New Roman"/>
          <w:sz w:val="24"/>
          <w:szCs w:val="24"/>
        </w:rPr>
        <w:t xml:space="preserve"> and the report will include </w:t>
      </w:r>
      <w:r w:rsidR="00C055AD">
        <w:rPr>
          <w:rFonts w:ascii="Times New Roman" w:hAnsi="Times New Roman" w:cs="Times New Roman"/>
          <w:sz w:val="24"/>
          <w:szCs w:val="24"/>
        </w:rPr>
        <w:t xml:space="preserve">any support from the City to </w:t>
      </w:r>
      <w:r w:rsidR="003270BA">
        <w:rPr>
          <w:rFonts w:ascii="Times New Roman" w:hAnsi="Times New Roman" w:cs="Times New Roman"/>
          <w:sz w:val="24"/>
          <w:szCs w:val="24"/>
        </w:rPr>
        <w:t>individuals to obtain a license and registration from OCFS</w:t>
      </w:r>
      <w:r w:rsidR="004669EC">
        <w:rPr>
          <w:rFonts w:ascii="Times New Roman" w:hAnsi="Times New Roman" w:cs="Times New Roman"/>
          <w:sz w:val="24"/>
          <w:szCs w:val="24"/>
        </w:rPr>
        <w:t xml:space="preserve">. </w:t>
      </w:r>
    </w:p>
    <w:p w14:paraId="7D3E661A" w14:textId="31089B89" w:rsidR="00A10F3D" w:rsidRDefault="00A10F3D" w:rsidP="00F2721A">
      <w:pPr>
        <w:spacing w:after="0" w:line="480" w:lineRule="auto"/>
        <w:ind w:firstLine="720"/>
        <w:jc w:val="both"/>
        <w:rPr>
          <w:rFonts w:ascii="Times New Roman" w:hAnsi="Times New Roman" w:cs="Times New Roman"/>
          <w:sz w:val="24"/>
          <w:szCs w:val="24"/>
        </w:rPr>
      </w:pPr>
      <w:r w:rsidRPr="00A10F3D">
        <w:rPr>
          <w:rFonts w:ascii="Times New Roman" w:hAnsi="Times New Roman" w:cs="Times New Roman"/>
          <w:sz w:val="24"/>
          <w:szCs w:val="24"/>
        </w:rPr>
        <w:t xml:space="preserve">This </w:t>
      </w:r>
      <w:r w:rsidR="001A5C5E">
        <w:rPr>
          <w:rFonts w:ascii="Times New Roman" w:hAnsi="Times New Roman" w:cs="Times New Roman"/>
          <w:sz w:val="24"/>
          <w:szCs w:val="24"/>
        </w:rPr>
        <w:t>bill</w:t>
      </w:r>
      <w:r w:rsidRPr="00A10F3D">
        <w:rPr>
          <w:rFonts w:ascii="Times New Roman" w:hAnsi="Times New Roman" w:cs="Times New Roman"/>
          <w:sz w:val="24"/>
          <w:szCs w:val="24"/>
        </w:rPr>
        <w:t xml:space="preserve"> </w:t>
      </w:r>
      <w:r w:rsidR="002772DE">
        <w:rPr>
          <w:rFonts w:ascii="Times New Roman" w:hAnsi="Times New Roman" w:cs="Times New Roman"/>
          <w:sz w:val="24"/>
          <w:szCs w:val="24"/>
        </w:rPr>
        <w:t>would take</w:t>
      </w:r>
      <w:r w:rsidRPr="00A10F3D">
        <w:rPr>
          <w:rFonts w:ascii="Times New Roman" w:hAnsi="Times New Roman" w:cs="Times New Roman"/>
          <w:sz w:val="24"/>
          <w:szCs w:val="24"/>
        </w:rPr>
        <w:t xml:space="preserve"> effect 30 days after a local law amending the New York city charter, in relation to establishing an office of child care and early childhood education to oversee the planning and implementation of child care for any child who resides in the city at no cost to a </w:t>
      </w:r>
      <w:r w:rsidRPr="00A10F3D">
        <w:rPr>
          <w:rFonts w:ascii="Times New Roman" w:hAnsi="Times New Roman" w:cs="Times New Roman"/>
          <w:sz w:val="24"/>
          <w:szCs w:val="24"/>
        </w:rPr>
        <w:lastRenderedPageBreak/>
        <w:t>parent, stepparent, guardian, or relative of such child, as proposed in introduction number 580-A for the year 2026, takes effect</w:t>
      </w:r>
      <w:r w:rsidR="008D5F22">
        <w:rPr>
          <w:rFonts w:ascii="Times New Roman" w:hAnsi="Times New Roman" w:cs="Times New Roman"/>
          <w:sz w:val="24"/>
          <w:szCs w:val="24"/>
        </w:rPr>
        <w:t>.</w:t>
      </w:r>
    </w:p>
    <w:p w14:paraId="70ECB287" w14:textId="16B87491" w:rsidR="00E51256" w:rsidRDefault="00E51256" w:rsidP="00F2721A">
      <w:pPr>
        <w:spacing w:after="0" w:line="480" w:lineRule="auto"/>
        <w:ind w:firstLine="720"/>
        <w:jc w:val="both"/>
        <w:rPr>
          <w:rFonts w:ascii="Times New Roman" w:hAnsi="Times New Roman" w:cs="Times New Roman"/>
          <w:sz w:val="24"/>
          <w:szCs w:val="24"/>
        </w:rPr>
      </w:pPr>
      <w:r w:rsidRPr="00E51256">
        <w:rPr>
          <w:rFonts w:ascii="Times New Roman" w:hAnsi="Times New Roman" w:cs="Times New Roman"/>
          <w:sz w:val="24"/>
          <w:szCs w:val="24"/>
        </w:rPr>
        <w:t>This bill also received technical edits.</w:t>
      </w:r>
    </w:p>
    <w:p w14:paraId="0C2A65D3" w14:textId="5E06CD59" w:rsidR="006B4289" w:rsidRPr="006B4289" w:rsidRDefault="00E97EB9" w:rsidP="006B4289">
      <w:pPr>
        <w:spacing w:after="0" w:line="48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Proposed </w:t>
      </w:r>
      <w:r w:rsidR="006B4289" w:rsidRPr="006B4289">
        <w:rPr>
          <w:rFonts w:ascii="Times New Roman" w:hAnsi="Times New Roman" w:cs="Times New Roman"/>
          <w:b/>
          <w:bCs/>
          <w:i/>
          <w:iCs/>
          <w:sz w:val="24"/>
          <w:szCs w:val="24"/>
        </w:rPr>
        <w:t>Int. No. 579</w:t>
      </w:r>
      <w:r>
        <w:rPr>
          <w:rFonts w:ascii="Times New Roman" w:hAnsi="Times New Roman" w:cs="Times New Roman"/>
          <w:b/>
          <w:bCs/>
          <w:i/>
          <w:iCs/>
          <w:sz w:val="24"/>
          <w:szCs w:val="24"/>
        </w:rPr>
        <w:t>-A</w:t>
      </w:r>
    </w:p>
    <w:p w14:paraId="51910DB2" w14:textId="6CEA6691" w:rsidR="006B4289" w:rsidRPr="00F26392" w:rsidRDefault="00F26392" w:rsidP="006B4289">
      <w:pPr>
        <w:spacing w:after="0" w:line="480" w:lineRule="auto"/>
        <w:jc w:val="both"/>
        <w:rPr>
          <w:rFonts w:ascii="Times New Roman" w:hAnsi="Times New Roman" w:cs="Times New Roman"/>
          <w:sz w:val="24"/>
          <w:szCs w:val="24"/>
        </w:rPr>
      </w:pPr>
      <w:r w:rsidRPr="00F26392">
        <w:rPr>
          <w:rFonts w:ascii="Times New Roman" w:hAnsi="Times New Roman" w:cs="Times New Roman"/>
          <w:sz w:val="24"/>
          <w:szCs w:val="24"/>
        </w:rPr>
        <w:tab/>
      </w:r>
      <w:r w:rsidR="00540029" w:rsidRPr="00540029">
        <w:rPr>
          <w:rFonts w:ascii="Times New Roman" w:hAnsi="Times New Roman" w:cs="Times New Roman"/>
          <w:sz w:val="24"/>
          <w:szCs w:val="24"/>
        </w:rPr>
        <w:t xml:space="preserve">This bill would require </w:t>
      </w:r>
      <w:r w:rsidR="00540029">
        <w:rPr>
          <w:rFonts w:ascii="Times New Roman" w:hAnsi="Times New Roman" w:cs="Times New Roman"/>
          <w:sz w:val="24"/>
          <w:szCs w:val="24"/>
        </w:rPr>
        <w:t>DOE</w:t>
      </w:r>
      <w:r w:rsidR="00540029" w:rsidRPr="00540029">
        <w:rPr>
          <w:rFonts w:ascii="Times New Roman" w:hAnsi="Times New Roman" w:cs="Times New Roman"/>
          <w:sz w:val="24"/>
          <w:szCs w:val="24"/>
        </w:rPr>
        <w:t xml:space="preserve"> to develop and implement an annual outreach and education campaign regarding early childhood education programs to reach families with children who are eligible to enroll in early childhood education programs. The outreach would include information on the benefits of participating in early childhood education, the options for early childhood education, the application process, and resources to find programs that may have available seats. The bill would also require an annual report on such outreach and education campaign</w:t>
      </w:r>
      <w:r w:rsidRPr="00F26392">
        <w:rPr>
          <w:rFonts w:ascii="Times New Roman" w:hAnsi="Times New Roman" w:cs="Times New Roman"/>
          <w:sz w:val="24"/>
          <w:szCs w:val="24"/>
        </w:rPr>
        <w:t>.</w:t>
      </w:r>
    </w:p>
    <w:p w14:paraId="03068125" w14:textId="33D109EF" w:rsidR="00983017" w:rsidRDefault="006D17B9" w:rsidP="00B225E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Since its initial hearing, the </w:t>
      </w:r>
      <w:r w:rsidR="0061280F">
        <w:rPr>
          <w:rFonts w:ascii="Times New Roman" w:hAnsi="Times New Roman" w:cs="Times New Roman"/>
          <w:sz w:val="24"/>
          <w:szCs w:val="24"/>
        </w:rPr>
        <w:t>bill</w:t>
      </w:r>
      <w:r>
        <w:rPr>
          <w:rFonts w:ascii="Times New Roman" w:hAnsi="Times New Roman" w:cs="Times New Roman"/>
          <w:sz w:val="24"/>
          <w:szCs w:val="24"/>
        </w:rPr>
        <w:t xml:space="preserve"> was </w:t>
      </w:r>
      <w:r w:rsidR="00CC3DC0">
        <w:rPr>
          <w:rFonts w:ascii="Times New Roman" w:hAnsi="Times New Roman" w:cs="Times New Roman"/>
          <w:sz w:val="24"/>
          <w:szCs w:val="24"/>
        </w:rPr>
        <w:t xml:space="preserve">amended to </w:t>
      </w:r>
      <w:r w:rsidR="003705A0">
        <w:rPr>
          <w:rFonts w:ascii="Times New Roman" w:hAnsi="Times New Roman" w:cs="Times New Roman"/>
          <w:sz w:val="24"/>
          <w:szCs w:val="24"/>
        </w:rPr>
        <w:t>set the implementation date of January 31, 2027 and require and annual report</w:t>
      </w:r>
      <w:r w:rsidR="00AC1642">
        <w:rPr>
          <w:rFonts w:ascii="Times New Roman" w:hAnsi="Times New Roman" w:cs="Times New Roman"/>
          <w:sz w:val="24"/>
          <w:szCs w:val="24"/>
        </w:rPr>
        <w:t xml:space="preserve"> regarding the previous year’s outreach and education campaign.</w:t>
      </w:r>
    </w:p>
    <w:p w14:paraId="4B4D0F57" w14:textId="241A0D27" w:rsidR="00914781" w:rsidRDefault="00914781" w:rsidP="00B225E9">
      <w:pPr>
        <w:spacing w:line="480" w:lineRule="auto"/>
        <w:ind w:firstLine="720"/>
        <w:rPr>
          <w:rFonts w:ascii="Times New Roman" w:hAnsi="Times New Roman" w:cs="Times New Roman"/>
          <w:sz w:val="24"/>
          <w:szCs w:val="24"/>
        </w:rPr>
      </w:pPr>
      <w:r w:rsidRPr="00914781">
        <w:rPr>
          <w:rFonts w:ascii="Times New Roman" w:hAnsi="Times New Roman" w:cs="Times New Roman"/>
          <w:sz w:val="24"/>
          <w:szCs w:val="24"/>
        </w:rPr>
        <w:t xml:space="preserve">This </w:t>
      </w:r>
      <w:r>
        <w:rPr>
          <w:rFonts w:ascii="Times New Roman" w:hAnsi="Times New Roman" w:cs="Times New Roman"/>
          <w:sz w:val="24"/>
          <w:szCs w:val="24"/>
        </w:rPr>
        <w:t>bill would</w:t>
      </w:r>
      <w:r w:rsidRPr="00914781">
        <w:rPr>
          <w:rFonts w:ascii="Times New Roman" w:hAnsi="Times New Roman" w:cs="Times New Roman"/>
          <w:sz w:val="24"/>
          <w:szCs w:val="24"/>
        </w:rPr>
        <w:t xml:space="preserve"> take</w:t>
      </w:r>
      <w:r>
        <w:rPr>
          <w:rFonts w:ascii="Times New Roman" w:hAnsi="Times New Roman" w:cs="Times New Roman"/>
          <w:sz w:val="24"/>
          <w:szCs w:val="24"/>
        </w:rPr>
        <w:t xml:space="preserve"> </w:t>
      </w:r>
      <w:r w:rsidRPr="00914781">
        <w:rPr>
          <w:rFonts w:ascii="Times New Roman" w:hAnsi="Times New Roman" w:cs="Times New Roman"/>
          <w:sz w:val="24"/>
          <w:szCs w:val="24"/>
        </w:rPr>
        <w:t>effect immediately, except that section three of th</w:t>
      </w:r>
      <w:r w:rsidR="00B80D65">
        <w:rPr>
          <w:rFonts w:ascii="Times New Roman" w:hAnsi="Times New Roman" w:cs="Times New Roman"/>
          <w:sz w:val="24"/>
          <w:szCs w:val="24"/>
        </w:rPr>
        <w:t xml:space="preserve">e bill would </w:t>
      </w:r>
      <w:r w:rsidRPr="00914781">
        <w:rPr>
          <w:rFonts w:ascii="Times New Roman" w:hAnsi="Times New Roman" w:cs="Times New Roman"/>
          <w:sz w:val="24"/>
          <w:szCs w:val="24"/>
        </w:rPr>
        <w:t>take effect 30 days after the date on which a local law amending the New York city charter, relating to establishing an office of child care and early childhood education to oversee the planning and implementation of child care for any child who resides in the city at no cost to a parent, stepparent, guardian, or relative of such child, as proposed in introduction number 580-A for the year 2026, takes effect</w:t>
      </w:r>
      <w:r w:rsidR="00EE6C4F">
        <w:rPr>
          <w:rFonts w:ascii="Times New Roman" w:hAnsi="Times New Roman" w:cs="Times New Roman"/>
          <w:sz w:val="24"/>
          <w:szCs w:val="24"/>
        </w:rPr>
        <w:t>.</w:t>
      </w:r>
    </w:p>
    <w:p w14:paraId="7DBBDFE8" w14:textId="2B89B880" w:rsidR="00910F89" w:rsidRDefault="00910F89" w:rsidP="00B225E9">
      <w:pPr>
        <w:spacing w:line="480" w:lineRule="auto"/>
        <w:ind w:firstLine="720"/>
        <w:rPr>
          <w:rFonts w:ascii="Times New Roman" w:hAnsi="Times New Roman" w:cs="Times New Roman"/>
          <w:sz w:val="24"/>
          <w:szCs w:val="24"/>
        </w:rPr>
      </w:pPr>
      <w:r w:rsidRPr="00E51256">
        <w:rPr>
          <w:rFonts w:ascii="Times New Roman" w:hAnsi="Times New Roman" w:cs="Times New Roman"/>
          <w:sz w:val="24"/>
          <w:szCs w:val="24"/>
        </w:rPr>
        <w:t>This bill also received technical edits.</w:t>
      </w:r>
    </w:p>
    <w:p w14:paraId="5B94EFEB" w14:textId="77777777" w:rsidR="00983017" w:rsidRDefault="00983017">
      <w:pPr>
        <w:spacing w:line="278" w:lineRule="auto"/>
        <w:rPr>
          <w:rFonts w:ascii="Times New Roman" w:hAnsi="Times New Roman" w:cs="Times New Roman"/>
          <w:sz w:val="24"/>
          <w:szCs w:val="24"/>
        </w:rPr>
      </w:pPr>
      <w:r>
        <w:rPr>
          <w:rFonts w:ascii="Times New Roman" w:hAnsi="Times New Roman" w:cs="Times New Roman"/>
          <w:sz w:val="24"/>
          <w:szCs w:val="24"/>
        </w:rPr>
        <w:br w:type="page"/>
      </w:r>
    </w:p>
    <w:p w14:paraId="30CB54B8" w14:textId="77777777" w:rsidR="00983017" w:rsidRPr="00983017" w:rsidRDefault="00983017" w:rsidP="00983017">
      <w:pPr>
        <w:autoSpaceDE w:val="0"/>
        <w:autoSpaceDN w:val="0"/>
        <w:adjustRightInd w:val="0"/>
        <w:spacing w:after="0" w:line="240" w:lineRule="auto"/>
        <w:jc w:val="center"/>
        <w:rPr>
          <w:rFonts w:ascii="Times New Roman" w:eastAsia="Calibri" w:hAnsi="Times New Roman" w:cs="Times New Roman"/>
          <w:sz w:val="24"/>
          <w:szCs w:val="24"/>
        </w:rPr>
      </w:pPr>
      <w:r w:rsidRPr="00983017">
        <w:rPr>
          <w:rFonts w:ascii="Times New Roman" w:eastAsia="Calibri" w:hAnsi="Times New Roman" w:cs="Times New Roman"/>
          <w:sz w:val="24"/>
          <w:szCs w:val="24"/>
        </w:rPr>
        <w:lastRenderedPageBreak/>
        <w:t>Proposed Int. No. 9-A</w:t>
      </w:r>
    </w:p>
    <w:p w14:paraId="037DD93C" w14:textId="77777777" w:rsidR="00983017" w:rsidRPr="00983017" w:rsidRDefault="00983017" w:rsidP="00983017">
      <w:pPr>
        <w:autoSpaceDE w:val="0"/>
        <w:autoSpaceDN w:val="0"/>
        <w:adjustRightInd w:val="0"/>
        <w:spacing w:after="0" w:line="240" w:lineRule="auto"/>
        <w:jc w:val="center"/>
        <w:rPr>
          <w:rFonts w:ascii="Times New Roman" w:eastAsia="Calibri" w:hAnsi="Times New Roman" w:cs="Times New Roman"/>
          <w:sz w:val="24"/>
          <w:szCs w:val="24"/>
        </w:rPr>
      </w:pPr>
    </w:p>
    <w:p w14:paraId="0E0383BA" w14:textId="77777777" w:rsidR="00983017" w:rsidRPr="00983017" w:rsidRDefault="00983017" w:rsidP="00983017">
      <w:pPr>
        <w:spacing w:after="0" w:line="240" w:lineRule="auto"/>
        <w:jc w:val="both"/>
        <w:rPr>
          <w:rFonts w:ascii="Times New Roman" w:eastAsia="Calibri" w:hAnsi="Times New Roman" w:cs="Times New Roman"/>
          <w:sz w:val="24"/>
          <w:szCs w:val="24"/>
        </w:rPr>
      </w:pPr>
      <w:r w:rsidRPr="00983017">
        <w:rPr>
          <w:rFonts w:ascii="Times New Roman" w:eastAsia="Calibri" w:hAnsi="Times New Roman" w:cs="Times New Roman"/>
          <w:sz w:val="24"/>
          <w:szCs w:val="24"/>
        </w:rPr>
        <w:t>By Council Member Lee, The Speaker (Council Member Menin) and Council Members Gutiérrez, Schulman, Hanif, Louis, Encarnación, Ung, Cabán, Morano and the Public Advocate (Mr. Williams)</w:t>
      </w:r>
    </w:p>
    <w:p w14:paraId="37E14180" w14:textId="77777777" w:rsidR="00983017" w:rsidRPr="00983017" w:rsidRDefault="00983017" w:rsidP="00983017">
      <w:pPr>
        <w:spacing w:after="0" w:line="240" w:lineRule="auto"/>
        <w:jc w:val="both"/>
        <w:rPr>
          <w:rFonts w:ascii="Times New Roman" w:eastAsia="Times New Roman" w:hAnsi="Times New Roman" w:cs="Times New Roman"/>
          <w:sz w:val="24"/>
          <w:szCs w:val="24"/>
        </w:rPr>
      </w:pPr>
    </w:p>
    <w:p w14:paraId="579A978D" w14:textId="77777777" w:rsidR="00983017" w:rsidRPr="00983017" w:rsidRDefault="00983017" w:rsidP="00983017">
      <w:pPr>
        <w:spacing w:after="0" w:line="240" w:lineRule="auto"/>
        <w:jc w:val="both"/>
        <w:rPr>
          <w:rFonts w:ascii="Times New Roman" w:eastAsia="Times New Roman" w:hAnsi="Times New Roman" w:cs="Times New Roman"/>
          <w:vanish/>
          <w:sz w:val="24"/>
          <w:szCs w:val="24"/>
        </w:rPr>
      </w:pPr>
      <w:r w:rsidRPr="00983017">
        <w:rPr>
          <w:rFonts w:ascii="Times New Roman" w:eastAsia="Times New Roman" w:hAnsi="Times New Roman" w:cs="Times New Roman"/>
          <w:vanish/>
          <w:sz w:val="24"/>
          <w:szCs w:val="24"/>
        </w:rPr>
        <w:t>..Title</w:t>
      </w:r>
    </w:p>
    <w:p w14:paraId="60B4E412" w14:textId="77777777" w:rsidR="00983017" w:rsidRPr="00983017" w:rsidRDefault="00983017" w:rsidP="00983017">
      <w:pPr>
        <w:spacing w:after="0" w:line="240" w:lineRule="auto"/>
        <w:jc w:val="both"/>
        <w:rPr>
          <w:rFonts w:ascii="Times New Roman" w:eastAsia="Times New Roman" w:hAnsi="Times New Roman" w:cs="Times New Roman"/>
          <w:sz w:val="24"/>
          <w:szCs w:val="24"/>
        </w:rPr>
      </w:pPr>
      <w:r w:rsidRPr="00983017">
        <w:rPr>
          <w:rFonts w:ascii="Times New Roman" w:eastAsia="Times New Roman" w:hAnsi="Times New Roman" w:cs="Times New Roman"/>
          <w:sz w:val="24"/>
          <w:szCs w:val="24"/>
        </w:rPr>
        <w:t>A Local Law in relation to a study and report on the processes for obtaining permits and licenses or registrations to operate a child care program</w:t>
      </w:r>
    </w:p>
    <w:p w14:paraId="169E7D4E" w14:textId="77777777" w:rsidR="00983017" w:rsidRPr="00983017" w:rsidRDefault="00983017" w:rsidP="00983017">
      <w:pPr>
        <w:spacing w:after="0" w:line="240" w:lineRule="auto"/>
        <w:jc w:val="both"/>
        <w:rPr>
          <w:rFonts w:ascii="Times New Roman" w:eastAsia="Times New Roman" w:hAnsi="Times New Roman" w:cs="Times New Roman"/>
          <w:vanish/>
          <w:sz w:val="24"/>
          <w:szCs w:val="24"/>
        </w:rPr>
      </w:pPr>
      <w:r w:rsidRPr="00983017">
        <w:rPr>
          <w:rFonts w:ascii="Times New Roman" w:eastAsia="Times New Roman" w:hAnsi="Times New Roman" w:cs="Times New Roman"/>
          <w:vanish/>
          <w:sz w:val="24"/>
          <w:szCs w:val="24"/>
        </w:rPr>
        <w:t>..Body</w:t>
      </w:r>
    </w:p>
    <w:p w14:paraId="5939C8FD" w14:textId="77777777" w:rsidR="00983017" w:rsidRPr="00983017" w:rsidRDefault="00983017" w:rsidP="00983017">
      <w:pPr>
        <w:spacing w:after="0" w:line="240" w:lineRule="auto"/>
        <w:jc w:val="both"/>
        <w:rPr>
          <w:rFonts w:ascii="Times New Roman" w:eastAsia="Times New Roman" w:hAnsi="Times New Roman" w:cs="Times New Roman"/>
          <w:sz w:val="24"/>
          <w:szCs w:val="24"/>
          <w:u w:val="single"/>
        </w:rPr>
      </w:pPr>
    </w:p>
    <w:p w14:paraId="18E07FD5" w14:textId="77777777" w:rsidR="00983017" w:rsidRPr="00983017" w:rsidRDefault="00983017" w:rsidP="00983017">
      <w:pPr>
        <w:spacing w:after="0" w:line="240" w:lineRule="auto"/>
        <w:jc w:val="both"/>
        <w:rPr>
          <w:rFonts w:ascii="Times New Roman" w:eastAsia="Times New Roman" w:hAnsi="Times New Roman" w:cs="Times New Roman"/>
          <w:sz w:val="24"/>
          <w:szCs w:val="24"/>
        </w:rPr>
      </w:pPr>
      <w:r w:rsidRPr="00983017">
        <w:rPr>
          <w:rFonts w:ascii="Times New Roman" w:eastAsia="Times New Roman" w:hAnsi="Times New Roman" w:cs="Times New Roman"/>
          <w:sz w:val="24"/>
          <w:szCs w:val="24"/>
          <w:u w:val="single"/>
        </w:rPr>
        <w:t>Be it enacted by the Council as follows:</w:t>
      </w:r>
    </w:p>
    <w:p w14:paraId="7794D3C2" w14:textId="77777777" w:rsidR="00983017" w:rsidRPr="00983017" w:rsidRDefault="00983017" w:rsidP="00983017">
      <w:pPr>
        <w:spacing w:after="0" w:line="240" w:lineRule="auto"/>
        <w:ind w:firstLine="720"/>
        <w:jc w:val="both"/>
        <w:rPr>
          <w:rFonts w:ascii="Times New Roman" w:eastAsia="Times New Roman" w:hAnsi="Times New Roman" w:cs="Times New Roman"/>
          <w:sz w:val="24"/>
          <w:szCs w:val="24"/>
        </w:rPr>
      </w:pPr>
    </w:p>
    <w:p w14:paraId="238CC153" w14:textId="77777777" w:rsidR="00983017" w:rsidRPr="00983017" w:rsidRDefault="00983017" w:rsidP="00983017">
      <w:pPr>
        <w:spacing w:after="0" w:line="480" w:lineRule="auto"/>
        <w:rPr>
          <w:rFonts w:ascii="Times New Roman" w:eastAsia="Times New Roman" w:hAnsi="Times New Roman" w:cs="Times New Roman"/>
          <w:sz w:val="24"/>
          <w:szCs w:val="24"/>
        </w:rPr>
        <w:sectPr w:rsidR="00983017" w:rsidRPr="00983017" w:rsidSect="00983017">
          <w:pgSz w:w="12240" w:h="15840"/>
          <w:pgMar w:top="1440" w:right="1440" w:bottom="1440" w:left="1440" w:header="720" w:footer="720" w:gutter="0"/>
          <w:cols w:space="720"/>
        </w:sectPr>
      </w:pPr>
    </w:p>
    <w:p w14:paraId="69E14CC4" w14:textId="77777777" w:rsidR="00983017" w:rsidRPr="00983017" w:rsidRDefault="00983017" w:rsidP="00983017">
      <w:pPr>
        <w:spacing w:after="0" w:line="480" w:lineRule="auto"/>
        <w:ind w:firstLine="720"/>
        <w:jc w:val="both"/>
        <w:rPr>
          <w:rFonts w:ascii="Times New Roman" w:eastAsia="Times New Roman" w:hAnsi="Times New Roman" w:cs="Times New Roman"/>
          <w:sz w:val="24"/>
          <w:szCs w:val="24"/>
        </w:rPr>
      </w:pPr>
      <w:r w:rsidRPr="00983017">
        <w:rPr>
          <w:rFonts w:ascii="Times New Roman" w:eastAsia="Times New Roman" w:hAnsi="Times New Roman" w:cs="Times New Roman"/>
          <w:sz w:val="24"/>
          <w:szCs w:val="24"/>
        </w:rPr>
        <w:t xml:space="preserve">Section 1. Study and report on expediting the child care permitting process. a. Definitions. For purposes of this local law, the following terms have the following meanings: </w:t>
      </w:r>
    </w:p>
    <w:p w14:paraId="034ADD37" w14:textId="77777777" w:rsidR="00983017" w:rsidRPr="00983017" w:rsidRDefault="00983017" w:rsidP="00983017">
      <w:pPr>
        <w:spacing w:after="0" w:line="480" w:lineRule="auto"/>
        <w:ind w:firstLine="720"/>
        <w:jc w:val="both"/>
        <w:rPr>
          <w:rFonts w:ascii="Times New Roman" w:eastAsia="Times New Roman" w:hAnsi="Times New Roman" w:cs="Times New Roman"/>
          <w:sz w:val="24"/>
          <w:szCs w:val="24"/>
        </w:rPr>
      </w:pPr>
      <w:r w:rsidRPr="00983017">
        <w:rPr>
          <w:rFonts w:ascii="Times New Roman" w:eastAsia="Times New Roman" w:hAnsi="Times New Roman" w:cs="Times New Roman"/>
          <w:bCs/>
          <w:sz w:val="24"/>
          <w:szCs w:val="24"/>
        </w:rPr>
        <w:t>Child care</w:t>
      </w:r>
      <w:r w:rsidRPr="00983017">
        <w:rPr>
          <w:rFonts w:ascii="Times New Roman" w:eastAsia="Times New Roman" w:hAnsi="Times New Roman" w:cs="Times New Roman"/>
          <w:sz w:val="24"/>
          <w:szCs w:val="24"/>
        </w:rPr>
        <w:t>. The term “child care” has the same meaning as set forth in section 20-v of chapter 1 of the charter.</w:t>
      </w:r>
    </w:p>
    <w:p w14:paraId="6A152A92" w14:textId="77777777" w:rsidR="00983017" w:rsidRPr="00983017" w:rsidRDefault="00983017" w:rsidP="00983017">
      <w:pPr>
        <w:spacing w:after="0" w:line="480" w:lineRule="auto"/>
        <w:ind w:firstLine="720"/>
        <w:jc w:val="both"/>
        <w:rPr>
          <w:rFonts w:ascii="Times New Roman" w:eastAsia="Times New Roman" w:hAnsi="Times New Roman" w:cs="Times New Roman"/>
          <w:sz w:val="24"/>
          <w:szCs w:val="24"/>
        </w:rPr>
      </w:pPr>
      <w:r w:rsidRPr="00983017">
        <w:rPr>
          <w:rFonts w:ascii="Times New Roman" w:eastAsia="Times New Roman" w:hAnsi="Times New Roman" w:cs="Times New Roman"/>
          <w:sz w:val="24"/>
          <w:szCs w:val="24"/>
        </w:rPr>
        <w:t>Child care program. The term “child care program” means an organization that provides child care.</w:t>
      </w:r>
    </w:p>
    <w:p w14:paraId="490F0798" w14:textId="77777777" w:rsidR="00983017" w:rsidRPr="00983017" w:rsidRDefault="00983017" w:rsidP="00983017">
      <w:pPr>
        <w:spacing w:after="0" w:line="480" w:lineRule="auto"/>
        <w:ind w:firstLine="720"/>
        <w:jc w:val="both"/>
        <w:rPr>
          <w:rFonts w:ascii="Times New Roman" w:eastAsia="Times New Roman" w:hAnsi="Times New Roman" w:cs="Times New Roman"/>
          <w:sz w:val="24"/>
          <w:szCs w:val="24"/>
        </w:rPr>
      </w:pPr>
      <w:r w:rsidRPr="00983017">
        <w:rPr>
          <w:rFonts w:ascii="Times New Roman" w:eastAsia="Times New Roman" w:hAnsi="Times New Roman" w:cs="Times New Roman"/>
          <w:sz w:val="24"/>
          <w:szCs w:val="24"/>
        </w:rPr>
        <w:t>License or registration. The term “license or registration” means a license or registration issued by the New York state office of children and family services to operate a child care program in the city of New York.</w:t>
      </w:r>
    </w:p>
    <w:p w14:paraId="60A339EB" w14:textId="77777777" w:rsidR="00983017" w:rsidRPr="00983017" w:rsidRDefault="00983017" w:rsidP="00983017">
      <w:pPr>
        <w:spacing w:after="0" w:line="480" w:lineRule="auto"/>
        <w:ind w:firstLine="720"/>
        <w:jc w:val="both"/>
        <w:rPr>
          <w:rFonts w:ascii="Times New Roman" w:eastAsia="Times New Roman" w:hAnsi="Times New Roman" w:cs="Times New Roman"/>
          <w:sz w:val="24"/>
          <w:szCs w:val="24"/>
        </w:rPr>
      </w:pPr>
      <w:r w:rsidRPr="00983017">
        <w:rPr>
          <w:rFonts w:ascii="Times New Roman" w:eastAsia="Times New Roman" w:hAnsi="Times New Roman" w:cs="Times New Roman"/>
          <w:sz w:val="24"/>
          <w:szCs w:val="24"/>
        </w:rPr>
        <w:t xml:space="preserve">Permit. The term “permit” means a permit issued by the department of health and mental hygiene pursuant to article 47 of the New York city health code. </w:t>
      </w:r>
    </w:p>
    <w:p w14:paraId="70F1D531" w14:textId="77777777" w:rsidR="00983017" w:rsidRPr="00983017" w:rsidRDefault="00983017" w:rsidP="00983017">
      <w:pPr>
        <w:spacing w:after="0" w:line="480" w:lineRule="auto"/>
        <w:ind w:firstLine="720"/>
        <w:jc w:val="both"/>
        <w:rPr>
          <w:rFonts w:ascii="Times New Roman" w:eastAsia="Times New Roman" w:hAnsi="Times New Roman" w:cs="Times New Roman"/>
          <w:sz w:val="24"/>
          <w:szCs w:val="24"/>
        </w:rPr>
      </w:pPr>
      <w:r w:rsidRPr="00983017">
        <w:rPr>
          <w:rFonts w:ascii="Times New Roman" w:eastAsia="Times New Roman" w:hAnsi="Times New Roman" w:cs="Times New Roman"/>
          <w:sz w:val="24"/>
          <w:szCs w:val="24"/>
        </w:rPr>
        <w:t xml:space="preserve">b. The office of child care and early childhood education, in consultation with the department of health and mental hygiene, the department of buildings, the fire department, and other relevant agencies as needed, shall study the processes required to obtain a permit or a license or registration. In conducting such study, the office of child care and early childhood education shall solicit input from child care programs, parents, community organizations, advocacy groups, and the New York state office of children and family services. No later than 1 year after the </w:t>
      </w:r>
      <w:r w:rsidRPr="00983017">
        <w:rPr>
          <w:rFonts w:ascii="Times New Roman" w:eastAsia="Times New Roman" w:hAnsi="Times New Roman" w:cs="Times New Roman"/>
          <w:sz w:val="24"/>
          <w:szCs w:val="24"/>
        </w:rPr>
        <w:lastRenderedPageBreak/>
        <w:t xml:space="preserve">effective date of this local law, the office of child care and early childhood education shall submit to the mayor and the speaker of the council a report on such study. Such report shall: </w:t>
      </w:r>
    </w:p>
    <w:p w14:paraId="088CBD6D" w14:textId="77777777" w:rsidR="00983017" w:rsidRPr="00983017" w:rsidRDefault="00983017" w:rsidP="00983017">
      <w:pPr>
        <w:spacing w:after="0" w:line="480" w:lineRule="auto"/>
        <w:ind w:firstLine="720"/>
        <w:jc w:val="both"/>
        <w:rPr>
          <w:rFonts w:ascii="Times New Roman" w:eastAsia="Times New Roman" w:hAnsi="Times New Roman" w:cs="Times New Roman"/>
          <w:sz w:val="24"/>
          <w:szCs w:val="24"/>
        </w:rPr>
      </w:pPr>
      <w:r w:rsidRPr="00983017">
        <w:rPr>
          <w:rFonts w:ascii="Times New Roman" w:eastAsia="Times New Roman" w:hAnsi="Times New Roman" w:cs="Times New Roman"/>
          <w:sz w:val="24"/>
          <w:szCs w:val="24"/>
        </w:rPr>
        <w:t>1. Identify the steps required to obtain a permit, including, but not limited to, any approvals, forms, inspections, and the roles of the department of mental health and hygiene, the fire department, the department of buildings, and other relevant agencies in the permitting process;</w:t>
      </w:r>
    </w:p>
    <w:p w14:paraId="1A4BC58F" w14:textId="77777777" w:rsidR="00983017" w:rsidRPr="00983017" w:rsidRDefault="00983017" w:rsidP="00983017">
      <w:pPr>
        <w:spacing w:after="0" w:line="480" w:lineRule="auto"/>
        <w:ind w:firstLine="720"/>
        <w:jc w:val="both"/>
        <w:rPr>
          <w:rFonts w:ascii="Times New Roman" w:eastAsia="Times New Roman" w:hAnsi="Times New Roman" w:cs="Times New Roman"/>
          <w:sz w:val="24"/>
          <w:szCs w:val="24"/>
        </w:rPr>
      </w:pPr>
      <w:r w:rsidRPr="00983017">
        <w:rPr>
          <w:rFonts w:ascii="Times New Roman" w:eastAsia="Times New Roman" w:hAnsi="Times New Roman" w:cs="Times New Roman"/>
          <w:sz w:val="24"/>
          <w:szCs w:val="24"/>
        </w:rPr>
        <w:t xml:space="preserve">2. Identify the information the city provides to child care programs to assist with obtaining a license or registration; </w:t>
      </w:r>
    </w:p>
    <w:p w14:paraId="67E6B2F3" w14:textId="77777777" w:rsidR="00983017" w:rsidRPr="00983017" w:rsidRDefault="00983017" w:rsidP="00983017">
      <w:pPr>
        <w:spacing w:after="0" w:line="480" w:lineRule="auto"/>
        <w:ind w:firstLine="720"/>
        <w:jc w:val="both"/>
        <w:rPr>
          <w:rFonts w:ascii="Times New Roman" w:eastAsia="Times New Roman" w:hAnsi="Times New Roman" w:cs="Times New Roman"/>
          <w:sz w:val="24"/>
          <w:szCs w:val="24"/>
        </w:rPr>
      </w:pPr>
      <w:r w:rsidRPr="00983017">
        <w:rPr>
          <w:rFonts w:ascii="Times New Roman" w:eastAsia="Times New Roman" w:hAnsi="Times New Roman" w:cs="Times New Roman"/>
          <w:sz w:val="24"/>
          <w:szCs w:val="24"/>
        </w:rPr>
        <w:t>3. Describe challenges or barriers, including those related to interagency communication, timelines, coordination of inspections, processing times, duplicative paperwork requirements, background check processing and portability, and common delays, identified by child care programs, parents, community organizations, and advocacy groups in the study, if any;</w:t>
      </w:r>
    </w:p>
    <w:p w14:paraId="186BF05E" w14:textId="77777777" w:rsidR="00983017" w:rsidRPr="00983017" w:rsidRDefault="00983017" w:rsidP="00983017">
      <w:pPr>
        <w:spacing w:after="0" w:line="480" w:lineRule="auto"/>
        <w:ind w:firstLine="720"/>
        <w:jc w:val="both"/>
        <w:rPr>
          <w:rFonts w:ascii="Times New Roman" w:eastAsia="Times New Roman" w:hAnsi="Times New Roman" w:cs="Times New Roman"/>
          <w:sz w:val="24"/>
          <w:szCs w:val="24"/>
        </w:rPr>
      </w:pPr>
      <w:r w:rsidRPr="00983017">
        <w:rPr>
          <w:rFonts w:ascii="Times New Roman" w:eastAsia="Times New Roman" w:hAnsi="Times New Roman" w:cs="Times New Roman"/>
          <w:sz w:val="24"/>
          <w:szCs w:val="24"/>
        </w:rPr>
        <w:t>4. Provide recommendations to relevant city agencies to streamline the processes for obtaining a permit or a license or registration, including, but not limited to, recommendations related to improving communication, collaboration, and sharing of documents among agencies and with New York state office of children and family services relating to inspections, approvals, and paperwork requirements, while maintaining health and safety and ensuring compliance with relevant health, safety, and building standards; and</w:t>
      </w:r>
    </w:p>
    <w:p w14:paraId="7FF102B0" w14:textId="77777777" w:rsidR="00983017" w:rsidRPr="00983017" w:rsidRDefault="00983017" w:rsidP="00983017">
      <w:pPr>
        <w:spacing w:after="0" w:line="480" w:lineRule="auto"/>
        <w:ind w:firstLine="720"/>
        <w:jc w:val="both"/>
        <w:rPr>
          <w:rFonts w:ascii="Times New Roman" w:eastAsia="Times New Roman" w:hAnsi="Times New Roman" w:cs="Times New Roman"/>
          <w:sz w:val="24"/>
          <w:szCs w:val="24"/>
        </w:rPr>
      </w:pPr>
      <w:r w:rsidRPr="00983017">
        <w:rPr>
          <w:rFonts w:ascii="Times New Roman" w:eastAsia="Times New Roman" w:hAnsi="Times New Roman" w:cs="Times New Roman"/>
          <w:sz w:val="24"/>
          <w:szCs w:val="24"/>
        </w:rPr>
        <w:t>5. Provide the number of permit applications submitted to the department of health and mental hygiene, and the number of permits issued by such department, between the effective date of this local law and the last day of the month preceding the date the department submits the report.</w:t>
      </w:r>
    </w:p>
    <w:p w14:paraId="5C011126" w14:textId="4401DB04" w:rsidR="00BF31E2" w:rsidRDefault="00983017" w:rsidP="00BF31E2">
      <w:pPr>
        <w:spacing w:after="0" w:line="480" w:lineRule="auto"/>
        <w:ind w:firstLine="720"/>
        <w:jc w:val="both"/>
        <w:rPr>
          <w:rFonts w:ascii="Times New Roman" w:eastAsia="Times New Roman" w:hAnsi="Times New Roman" w:cs="Times New Roman"/>
          <w:sz w:val="24"/>
          <w:szCs w:val="24"/>
        </w:rPr>
      </w:pPr>
      <w:r w:rsidRPr="00983017">
        <w:rPr>
          <w:rFonts w:ascii="Times New Roman" w:eastAsia="Times New Roman" w:hAnsi="Times New Roman" w:cs="Times New Roman"/>
          <w:sz w:val="24"/>
          <w:szCs w:val="24"/>
        </w:rPr>
        <w:t xml:space="preserve">§ 2. This local law takes effect 30 days after a local law amending the New York city charter, in relation to establishing an office of child care and early childhood education to oversee the planning and implementation of child care for any child who resides in the city at no cost to </w:t>
      </w:r>
      <w:r w:rsidRPr="00983017">
        <w:rPr>
          <w:rFonts w:ascii="Times New Roman" w:eastAsia="Times New Roman" w:hAnsi="Times New Roman" w:cs="Times New Roman"/>
          <w:color w:val="000000"/>
          <w:sz w:val="24"/>
          <w:szCs w:val="24"/>
        </w:rPr>
        <w:t xml:space="preserve">a </w:t>
      </w:r>
      <w:r w:rsidRPr="00983017">
        <w:rPr>
          <w:rFonts w:ascii="Times New Roman" w:eastAsia="Times New Roman" w:hAnsi="Times New Roman" w:cs="Times New Roman"/>
          <w:color w:val="000000"/>
          <w:sz w:val="24"/>
          <w:szCs w:val="24"/>
        </w:rPr>
        <w:lastRenderedPageBreak/>
        <w:t>parent, stepparent, guardian, or relative of such child</w:t>
      </w:r>
      <w:r w:rsidRPr="00983017">
        <w:rPr>
          <w:rFonts w:ascii="Times New Roman" w:eastAsia="Times New Roman" w:hAnsi="Times New Roman" w:cs="Times New Roman"/>
          <w:sz w:val="24"/>
          <w:szCs w:val="24"/>
        </w:rPr>
        <w:t xml:space="preserve">, as proposed in introduction number 580-A </w:t>
      </w:r>
      <w:r w:rsidR="00BF31E2">
        <w:rPr>
          <w:rFonts w:ascii="Times New Roman" w:eastAsia="Times New Roman" w:hAnsi="Times New Roman" w:cs="Times New Roman"/>
          <w:noProof/>
          <w:sz w:val="24"/>
          <w:szCs w:val="24"/>
          <w14:ligatures w14:val="standardContextual"/>
        </w:rPr>
        <mc:AlternateContent>
          <mc:Choice Requires="wps">
            <w:drawing>
              <wp:anchor distT="0" distB="0" distL="114300" distR="114300" simplePos="0" relativeHeight="251658240" behindDoc="0" locked="0" layoutInCell="1" allowOverlap="1" wp14:anchorId="44FF53EB" wp14:editId="53E7E798">
                <wp:simplePos x="0" y="0"/>
                <wp:positionH relativeFrom="column">
                  <wp:posOffset>-365760</wp:posOffset>
                </wp:positionH>
                <wp:positionV relativeFrom="paragraph">
                  <wp:posOffset>754380</wp:posOffset>
                </wp:positionV>
                <wp:extent cx="1303020" cy="739140"/>
                <wp:effectExtent l="0" t="0" r="0" b="3810"/>
                <wp:wrapNone/>
                <wp:docPr id="2052254734" name="Text Box 1"/>
                <wp:cNvGraphicFramePr/>
                <a:graphic xmlns:a="http://schemas.openxmlformats.org/drawingml/2006/main">
                  <a:graphicData uri="http://schemas.microsoft.com/office/word/2010/wordprocessingShape">
                    <wps:wsp>
                      <wps:cNvSpPr txBox="1"/>
                      <wps:spPr>
                        <a:xfrm>
                          <a:off x="0" y="0"/>
                          <a:ext cx="1303020" cy="739140"/>
                        </a:xfrm>
                        <a:prstGeom prst="rect">
                          <a:avLst/>
                        </a:prstGeom>
                        <a:solidFill>
                          <a:schemeClr val="lt1"/>
                        </a:solidFill>
                        <a:ln w="6350">
                          <a:noFill/>
                        </a:ln>
                      </wps:spPr>
                      <wps:txbx>
                        <w:txbxContent>
                          <w:p w14:paraId="30FBE73C" w14:textId="77777777" w:rsidR="00BF31E2" w:rsidRPr="00983017" w:rsidRDefault="00BF31E2" w:rsidP="00BF31E2">
                            <w:pPr>
                              <w:spacing w:after="0" w:line="240" w:lineRule="auto"/>
                              <w:jc w:val="both"/>
                              <w:rPr>
                                <w:rFonts w:ascii="Times New Roman" w:eastAsia="Times New Roman" w:hAnsi="Times New Roman" w:cs="Times New Roman"/>
                                <w:sz w:val="18"/>
                                <w:szCs w:val="18"/>
                              </w:rPr>
                            </w:pPr>
                            <w:r w:rsidRPr="00983017">
                              <w:rPr>
                                <w:rFonts w:ascii="Times New Roman" w:eastAsia="Times New Roman" w:hAnsi="Times New Roman" w:cs="Times New Roman"/>
                                <w:sz w:val="18"/>
                                <w:szCs w:val="18"/>
                              </w:rPr>
                              <w:t>CY/JGP</w:t>
                            </w:r>
                          </w:p>
                          <w:p w14:paraId="4AE2C422" w14:textId="77777777" w:rsidR="00BF31E2" w:rsidRPr="00983017" w:rsidRDefault="00BF31E2" w:rsidP="00BF31E2">
                            <w:pPr>
                              <w:spacing w:after="0" w:line="240" w:lineRule="auto"/>
                              <w:jc w:val="both"/>
                              <w:rPr>
                                <w:rFonts w:ascii="Times New Roman" w:eastAsia="Times New Roman" w:hAnsi="Times New Roman" w:cs="Times New Roman"/>
                                <w:sz w:val="18"/>
                                <w:szCs w:val="18"/>
                              </w:rPr>
                            </w:pPr>
                            <w:r w:rsidRPr="00983017">
                              <w:rPr>
                                <w:rFonts w:ascii="Times New Roman" w:eastAsia="Times New Roman" w:hAnsi="Times New Roman" w:cs="Times New Roman"/>
                                <w:sz w:val="18"/>
                                <w:szCs w:val="18"/>
                              </w:rPr>
                              <w:t>LS #10788, 17813</w:t>
                            </w:r>
                          </w:p>
                          <w:p w14:paraId="788B364C" w14:textId="77777777" w:rsidR="00BF31E2" w:rsidRPr="00983017" w:rsidRDefault="00BF31E2" w:rsidP="00BF31E2">
                            <w:pPr>
                              <w:spacing w:after="0" w:line="240" w:lineRule="auto"/>
                              <w:jc w:val="both"/>
                              <w:rPr>
                                <w:rFonts w:ascii="Times New Roman" w:eastAsia="Times New Roman" w:hAnsi="Times New Roman" w:cs="Times New Roman"/>
                                <w:sz w:val="18"/>
                                <w:szCs w:val="18"/>
                              </w:rPr>
                            </w:pPr>
                            <w:r w:rsidRPr="00983017">
                              <w:rPr>
                                <w:rFonts w:ascii="Times New Roman" w:eastAsia="Times New Roman" w:hAnsi="Times New Roman" w:cs="Times New Roman"/>
                                <w:sz w:val="18"/>
                                <w:szCs w:val="18"/>
                              </w:rPr>
                              <w:t>Int. #1189-2025</w:t>
                            </w:r>
                          </w:p>
                          <w:p w14:paraId="0FAEFBAC" w14:textId="77777777" w:rsidR="00BF31E2" w:rsidRPr="00983017" w:rsidRDefault="00BF31E2" w:rsidP="00BF31E2">
                            <w:pPr>
                              <w:spacing w:after="0" w:line="240" w:lineRule="auto"/>
                              <w:rPr>
                                <w:rFonts w:ascii="Times New Roman" w:eastAsia="Times New Roman" w:hAnsi="Times New Roman" w:cs="Times New Roman"/>
                                <w:sz w:val="18"/>
                                <w:szCs w:val="18"/>
                              </w:rPr>
                            </w:pPr>
                            <w:r w:rsidRPr="00983017">
                              <w:rPr>
                                <w:rFonts w:ascii="Times New Roman" w:eastAsia="Times New Roman" w:hAnsi="Times New Roman" w:cs="Times New Roman"/>
                                <w:sz w:val="18"/>
                                <w:szCs w:val="18"/>
                              </w:rPr>
                              <w:t>6/3/2026 10:40 PM</w:t>
                            </w:r>
                          </w:p>
                          <w:p w14:paraId="596331F6" w14:textId="77777777" w:rsidR="00BF31E2" w:rsidRDefault="00BF31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4FF53EB" id="_x0000_t202" coordsize="21600,21600" o:spt="202" path="m,l,21600r21600,l21600,xe">
                <v:stroke joinstyle="miter"/>
                <v:path gradientshapeok="t" o:connecttype="rect"/>
              </v:shapetype>
              <v:shape id="Text Box 1" o:spid="_x0000_s1026" type="#_x0000_t202" style="position:absolute;left:0;text-align:left;margin-left:-28.8pt;margin-top:59.4pt;width:102.6pt;height:58.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" fillcolor="white [3201]" stroked="f" strokeweight=".5pt">
                <v:textbox>
                  <w:txbxContent>
                    <w:p w14:paraId="30FBE73C" w14:textId="77777777" w:rsidR="00BF31E2" w:rsidRPr="00983017" w:rsidRDefault="00BF31E2" w:rsidP="00BF31E2">
                      <w:pPr>
                        <w:spacing w:after="0" w:line="240" w:lineRule="auto"/>
                        <w:jc w:val="both"/>
                        <w:rPr>
                          <w:rFonts w:ascii="Times New Roman" w:eastAsia="Times New Roman" w:hAnsi="Times New Roman" w:cs="Times New Roman"/>
                          <w:sz w:val="18"/>
                          <w:szCs w:val="18"/>
                        </w:rPr>
                      </w:pPr>
                      <w:r w:rsidRPr="00983017">
                        <w:rPr>
                          <w:rFonts w:ascii="Times New Roman" w:eastAsia="Times New Roman" w:hAnsi="Times New Roman" w:cs="Times New Roman"/>
                          <w:sz w:val="18"/>
                          <w:szCs w:val="18"/>
                        </w:rPr>
                        <w:t>CY/JGP</w:t>
                      </w:r>
                    </w:p>
                    <w:p w14:paraId="4AE2C422" w14:textId="77777777" w:rsidR="00BF31E2" w:rsidRPr="00983017" w:rsidRDefault="00BF31E2" w:rsidP="00BF31E2">
                      <w:pPr>
                        <w:spacing w:after="0" w:line="240" w:lineRule="auto"/>
                        <w:jc w:val="both"/>
                        <w:rPr>
                          <w:rFonts w:ascii="Times New Roman" w:eastAsia="Times New Roman" w:hAnsi="Times New Roman" w:cs="Times New Roman"/>
                          <w:sz w:val="18"/>
                          <w:szCs w:val="18"/>
                        </w:rPr>
                      </w:pPr>
                      <w:r w:rsidRPr="00983017">
                        <w:rPr>
                          <w:rFonts w:ascii="Times New Roman" w:eastAsia="Times New Roman" w:hAnsi="Times New Roman" w:cs="Times New Roman"/>
                          <w:sz w:val="18"/>
                          <w:szCs w:val="18"/>
                        </w:rPr>
                        <w:t>LS #10788, 17813</w:t>
                      </w:r>
                    </w:p>
                    <w:p w14:paraId="788B364C" w14:textId="77777777" w:rsidR="00BF31E2" w:rsidRPr="00983017" w:rsidRDefault="00BF31E2" w:rsidP="00BF31E2">
                      <w:pPr>
                        <w:spacing w:after="0" w:line="240" w:lineRule="auto"/>
                        <w:jc w:val="both"/>
                        <w:rPr>
                          <w:rFonts w:ascii="Times New Roman" w:eastAsia="Times New Roman" w:hAnsi="Times New Roman" w:cs="Times New Roman"/>
                          <w:sz w:val="18"/>
                          <w:szCs w:val="18"/>
                        </w:rPr>
                      </w:pPr>
                      <w:r w:rsidRPr="00983017">
                        <w:rPr>
                          <w:rFonts w:ascii="Times New Roman" w:eastAsia="Times New Roman" w:hAnsi="Times New Roman" w:cs="Times New Roman"/>
                          <w:sz w:val="18"/>
                          <w:szCs w:val="18"/>
                        </w:rPr>
                        <w:t>Int. #1189-2025</w:t>
                      </w:r>
                    </w:p>
                    <w:p w14:paraId="0FAEFBAC" w14:textId="77777777" w:rsidR="00BF31E2" w:rsidRPr="00983017" w:rsidRDefault="00BF31E2" w:rsidP="00BF31E2">
                      <w:pPr>
                        <w:spacing w:after="0" w:line="240" w:lineRule="auto"/>
                        <w:rPr>
                          <w:rFonts w:ascii="Times New Roman" w:eastAsia="Times New Roman" w:hAnsi="Times New Roman" w:cs="Times New Roman"/>
                          <w:sz w:val="18"/>
                          <w:szCs w:val="18"/>
                        </w:rPr>
                      </w:pPr>
                      <w:r w:rsidRPr="00983017">
                        <w:rPr>
                          <w:rFonts w:ascii="Times New Roman" w:eastAsia="Times New Roman" w:hAnsi="Times New Roman" w:cs="Times New Roman"/>
                          <w:sz w:val="18"/>
                          <w:szCs w:val="18"/>
                        </w:rPr>
                        <w:t>6/3/2026 10:40 PM</w:t>
                      </w:r>
                    </w:p>
                    <w:p w14:paraId="596331F6" w14:textId="77777777" w:rsidR="00BF31E2" w:rsidRDefault="00BF31E2"/>
                  </w:txbxContent>
                </v:textbox>
              </v:shape>
            </w:pict>
          </mc:Fallback>
        </mc:AlternateContent>
      </w:r>
      <w:r w:rsidRPr="00983017">
        <w:rPr>
          <w:rFonts w:ascii="Times New Roman" w:eastAsia="Times New Roman" w:hAnsi="Times New Roman" w:cs="Times New Roman"/>
          <w:sz w:val="24"/>
          <w:szCs w:val="24"/>
        </w:rPr>
        <w:t>for the year 2026, takes effect</w:t>
      </w:r>
      <w:r w:rsidR="00BF31E2">
        <w:rPr>
          <w:rFonts w:ascii="Times New Roman" w:eastAsia="Times New Roman" w:hAnsi="Times New Roman" w:cs="Times New Roman"/>
          <w:sz w:val="24"/>
          <w:szCs w:val="24"/>
        </w:rPr>
        <w:t xml:space="preserve">. </w:t>
      </w:r>
    </w:p>
    <w:p w14:paraId="163C09F0" w14:textId="77777777" w:rsidR="00BF31E2" w:rsidRDefault="00BF31E2">
      <w:pPr>
        <w:spacing w:line="27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3FBA640" w14:textId="77777777" w:rsidR="00FC4690" w:rsidRPr="00FC4690" w:rsidRDefault="00FC4690" w:rsidP="009D076D">
      <w:pPr>
        <w:suppressLineNumbers/>
        <w:spacing w:after="0" w:line="240" w:lineRule="auto"/>
        <w:jc w:val="center"/>
        <w:rPr>
          <w:rFonts w:ascii="Times New Roman" w:eastAsia="Times New Roman" w:hAnsi="Times New Roman" w:cs="Times New Roman"/>
          <w:sz w:val="24"/>
          <w:szCs w:val="24"/>
        </w:rPr>
      </w:pPr>
      <w:r w:rsidRPr="00FC4690">
        <w:rPr>
          <w:rFonts w:ascii="Times New Roman" w:eastAsia="Times New Roman" w:hAnsi="Times New Roman" w:cs="Times New Roman"/>
          <w:sz w:val="24"/>
          <w:szCs w:val="24"/>
        </w:rPr>
        <w:lastRenderedPageBreak/>
        <w:t>Proposed Int. No. 579-A</w:t>
      </w:r>
    </w:p>
    <w:p w14:paraId="4825C60F" w14:textId="77777777" w:rsidR="00FC4690" w:rsidRPr="00FC4690" w:rsidRDefault="00FC4690" w:rsidP="009D076D">
      <w:pPr>
        <w:suppressLineNumbers/>
        <w:spacing w:after="0" w:line="240" w:lineRule="auto"/>
        <w:jc w:val="center"/>
        <w:rPr>
          <w:rFonts w:ascii="Times New Roman" w:eastAsia="Times New Roman" w:hAnsi="Times New Roman" w:cs="Times New Roman"/>
          <w:sz w:val="24"/>
          <w:szCs w:val="24"/>
        </w:rPr>
      </w:pPr>
    </w:p>
    <w:p w14:paraId="6C2BFAFF" w14:textId="77777777" w:rsidR="00FC4690" w:rsidRPr="00FC4690" w:rsidRDefault="00FC4690" w:rsidP="009D076D">
      <w:pPr>
        <w:suppressLineNumbers/>
        <w:autoSpaceDE w:val="0"/>
        <w:autoSpaceDN w:val="0"/>
        <w:adjustRightInd w:val="0"/>
        <w:spacing w:after="0" w:line="240" w:lineRule="auto"/>
        <w:jc w:val="both"/>
        <w:rPr>
          <w:rFonts w:ascii="Times New Roman" w:eastAsia="Calibri" w:hAnsi="Times New Roman" w:cs="Times New Roman"/>
          <w:sz w:val="24"/>
          <w:szCs w:val="24"/>
        </w:rPr>
      </w:pPr>
      <w:r w:rsidRPr="00FC4690">
        <w:rPr>
          <w:rFonts w:ascii="Times New Roman" w:eastAsia="Calibri" w:hAnsi="Times New Roman" w:cs="Times New Roman"/>
          <w:sz w:val="24"/>
          <w:szCs w:val="24"/>
        </w:rPr>
        <w:t>By Council Members Gutiérrez, Hudson, Zhuang, Restler, Louis, Cabán, Aldebol, Wilson and the Public Advocate (Mr. Williams)</w:t>
      </w:r>
    </w:p>
    <w:p w14:paraId="6E4908C3" w14:textId="77777777" w:rsidR="00FC4690" w:rsidRPr="00FC4690" w:rsidRDefault="00FC4690" w:rsidP="009D076D">
      <w:pPr>
        <w:suppressLineNumbers/>
        <w:spacing w:after="0" w:line="240" w:lineRule="auto"/>
        <w:jc w:val="center"/>
        <w:rPr>
          <w:rFonts w:ascii="Times New Roman" w:eastAsia="Times New Roman" w:hAnsi="Times New Roman" w:cs="Times New Roman"/>
          <w:sz w:val="24"/>
          <w:szCs w:val="24"/>
        </w:rPr>
      </w:pPr>
    </w:p>
    <w:p w14:paraId="02E21210" w14:textId="77777777" w:rsidR="00FC4690" w:rsidRPr="00FC4690" w:rsidRDefault="00FC4690" w:rsidP="009D076D">
      <w:pPr>
        <w:suppressLineNumbers/>
        <w:spacing w:after="0" w:line="240" w:lineRule="auto"/>
        <w:jc w:val="both"/>
        <w:rPr>
          <w:rFonts w:ascii="Times New Roman" w:eastAsia="Times New Roman" w:hAnsi="Times New Roman" w:cs="Times New Roman"/>
          <w:vanish/>
          <w:sz w:val="24"/>
          <w:szCs w:val="24"/>
        </w:rPr>
      </w:pPr>
      <w:r w:rsidRPr="00FC4690">
        <w:rPr>
          <w:rFonts w:ascii="Times New Roman" w:eastAsia="Times New Roman" w:hAnsi="Times New Roman" w:cs="Times New Roman"/>
          <w:vanish/>
          <w:sz w:val="24"/>
          <w:szCs w:val="24"/>
        </w:rPr>
        <w:t>..Title</w:t>
      </w:r>
    </w:p>
    <w:p w14:paraId="35DB8E9C" w14:textId="77777777" w:rsidR="00FC4690" w:rsidRPr="00FC4690" w:rsidRDefault="00FC4690" w:rsidP="009D076D">
      <w:pPr>
        <w:suppressLineNumbers/>
        <w:spacing w:after="0" w:line="240" w:lineRule="auto"/>
        <w:jc w:val="both"/>
        <w:rPr>
          <w:rFonts w:ascii="Times New Roman" w:eastAsia="Times New Roman" w:hAnsi="Times New Roman" w:cs="Times New Roman"/>
          <w:sz w:val="24"/>
          <w:szCs w:val="24"/>
        </w:rPr>
      </w:pPr>
      <w:r w:rsidRPr="00FC4690">
        <w:rPr>
          <w:rFonts w:ascii="Times New Roman" w:eastAsia="Times New Roman" w:hAnsi="Times New Roman" w:cs="Times New Roman"/>
          <w:sz w:val="24"/>
          <w:szCs w:val="24"/>
        </w:rPr>
        <w:t>A Local Law to amend the administrative code of the city of New York, in relation to an education and outreach campaign to enroll students in early childhood education programs</w:t>
      </w:r>
    </w:p>
    <w:p w14:paraId="42FAC340" w14:textId="77777777" w:rsidR="00FC4690" w:rsidRPr="00FC4690" w:rsidRDefault="00FC4690" w:rsidP="009D076D">
      <w:pPr>
        <w:suppressLineNumbers/>
        <w:spacing w:after="0" w:line="240" w:lineRule="auto"/>
        <w:jc w:val="both"/>
        <w:rPr>
          <w:rFonts w:ascii="Times New Roman" w:eastAsia="Times New Roman" w:hAnsi="Times New Roman" w:cs="Times New Roman"/>
          <w:vanish/>
          <w:sz w:val="24"/>
          <w:szCs w:val="24"/>
        </w:rPr>
      </w:pPr>
      <w:r w:rsidRPr="00FC4690">
        <w:rPr>
          <w:rFonts w:ascii="Times New Roman" w:eastAsia="Times New Roman" w:hAnsi="Times New Roman" w:cs="Times New Roman"/>
          <w:vanish/>
          <w:sz w:val="24"/>
          <w:szCs w:val="24"/>
        </w:rPr>
        <w:t>..Body</w:t>
      </w:r>
    </w:p>
    <w:p w14:paraId="29215128" w14:textId="77777777" w:rsidR="00FC4690" w:rsidRPr="00FC4690" w:rsidRDefault="00FC4690" w:rsidP="009D076D">
      <w:pPr>
        <w:suppressLineNumbers/>
        <w:spacing w:after="0" w:line="240" w:lineRule="auto"/>
        <w:jc w:val="both"/>
        <w:rPr>
          <w:rFonts w:ascii="Times New Roman" w:eastAsia="Times New Roman" w:hAnsi="Times New Roman" w:cs="Times New Roman"/>
          <w:sz w:val="24"/>
          <w:szCs w:val="24"/>
          <w:u w:val="single"/>
        </w:rPr>
      </w:pPr>
    </w:p>
    <w:p w14:paraId="7E333C60" w14:textId="77777777" w:rsidR="00FC4690" w:rsidRPr="00FC4690" w:rsidRDefault="00FC4690" w:rsidP="009D076D">
      <w:pPr>
        <w:suppressLineNumbers/>
        <w:spacing w:after="0" w:line="240" w:lineRule="auto"/>
        <w:jc w:val="both"/>
        <w:rPr>
          <w:rFonts w:ascii="Times New Roman" w:eastAsia="Times New Roman" w:hAnsi="Times New Roman" w:cs="Times New Roman"/>
          <w:sz w:val="24"/>
          <w:szCs w:val="24"/>
        </w:rPr>
      </w:pPr>
      <w:r w:rsidRPr="00FC4690">
        <w:rPr>
          <w:rFonts w:ascii="Times New Roman" w:eastAsia="Times New Roman" w:hAnsi="Times New Roman" w:cs="Times New Roman"/>
          <w:sz w:val="24"/>
          <w:szCs w:val="24"/>
          <w:u w:val="single"/>
        </w:rPr>
        <w:t>Be it enacted by the Council as follows:</w:t>
      </w:r>
    </w:p>
    <w:p w14:paraId="0EA02EB5" w14:textId="77777777" w:rsidR="00FC4690" w:rsidRPr="00FC4690" w:rsidRDefault="00FC4690" w:rsidP="009D076D">
      <w:pPr>
        <w:suppressLineNumbers/>
        <w:spacing w:after="0" w:line="240" w:lineRule="auto"/>
        <w:ind w:firstLine="720"/>
        <w:jc w:val="both"/>
        <w:rPr>
          <w:rFonts w:ascii="Times New Roman" w:eastAsia="Times New Roman" w:hAnsi="Times New Roman" w:cs="Times New Roman"/>
          <w:sz w:val="24"/>
          <w:szCs w:val="24"/>
        </w:rPr>
      </w:pPr>
    </w:p>
    <w:p w14:paraId="322C84BC" w14:textId="77777777" w:rsidR="00FC4690" w:rsidRPr="00FC4690" w:rsidRDefault="00FC4690" w:rsidP="00FC4690">
      <w:pPr>
        <w:spacing w:after="0" w:line="480" w:lineRule="auto"/>
        <w:rPr>
          <w:rFonts w:ascii="Times New Roman" w:eastAsia="Times New Roman" w:hAnsi="Times New Roman" w:cs="Times New Roman"/>
          <w:sz w:val="24"/>
          <w:szCs w:val="24"/>
        </w:rPr>
        <w:sectPr w:rsidR="00FC4690" w:rsidRPr="00FC4690" w:rsidSect="009D076D">
          <w:type w:val="continuous"/>
          <w:pgSz w:w="12240" w:h="15840"/>
          <w:pgMar w:top="1440" w:right="1440" w:bottom="1440" w:left="1440" w:header="720" w:footer="720" w:gutter="0"/>
          <w:lnNumType w:countBy="1" w:restart="continuous"/>
          <w:cols w:space="720"/>
          <w:docGrid w:linePitch="299"/>
        </w:sectPr>
      </w:pPr>
    </w:p>
    <w:p w14:paraId="70ECF5DD" w14:textId="77777777" w:rsidR="00FC4690" w:rsidRPr="00FC4690" w:rsidRDefault="00FC4690" w:rsidP="00FC4690">
      <w:pPr>
        <w:spacing w:after="0" w:line="480" w:lineRule="auto"/>
        <w:ind w:firstLine="720"/>
        <w:jc w:val="both"/>
        <w:rPr>
          <w:rFonts w:ascii="Times New Roman" w:eastAsia="Times New Roman" w:hAnsi="Times New Roman" w:cs="Times New Roman"/>
          <w:sz w:val="24"/>
          <w:szCs w:val="24"/>
        </w:rPr>
      </w:pPr>
      <w:r w:rsidRPr="00FC4690">
        <w:rPr>
          <w:rFonts w:ascii="Times New Roman" w:eastAsia="Times New Roman" w:hAnsi="Times New Roman" w:cs="Times New Roman"/>
          <w:sz w:val="24"/>
          <w:szCs w:val="24"/>
        </w:rPr>
        <w:t>Section 1. Chapter 43 of title 21-A of the administrative code of the city of New York, as added by local law number 73 for the year 2026, is redesignated chapter 44, and the heading of such chapter is amended to read as follows:</w:t>
      </w:r>
    </w:p>
    <w:p w14:paraId="4DA109C2" w14:textId="77777777" w:rsidR="00FC4690" w:rsidRPr="00FC4690" w:rsidRDefault="00FC4690" w:rsidP="00FC4690">
      <w:pPr>
        <w:spacing w:after="0" w:line="480" w:lineRule="auto"/>
        <w:jc w:val="center"/>
        <w:rPr>
          <w:rFonts w:ascii="Times New Roman" w:eastAsia="Times New Roman" w:hAnsi="Times New Roman" w:cs="Times New Roman"/>
          <w:sz w:val="24"/>
          <w:szCs w:val="24"/>
        </w:rPr>
      </w:pPr>
      <w:r w:rsidRPr="00FC4690">
        <w:rPr>
          <w:rFonts w:ascii="Times New Roman" w:eastAsia="Times New Roman" w:hAnsi="Times New Roman" w:cs="Times New Roman"/>
          <w:sz w:val="24"/>
          <w:szCs w:val="24"/>
          <w:u w:val="single"/>
        </w:rPr>
        <w:t>CHILD CARE AND</w:t>
      </w:r>
      <w:r w:rsidRPr="00FC4690">
        <w:rPr>
          <w:rFonts w:ascii="Times New Roman" w:eastAsia="Times New Roman" w:hAnsi="Times New Roman" w:cs="Times New Roman"/>
          <w:sz w:val="24"/>
          <w:szCs w:val="24"/>
        </w:rPr>
        <w:t xml:space="preserve"> EARLY CHILDHOOD [CARE AND] EDUCATION [REIMBURSEMENTS]</w:t>
      </w:r>
    </w:p>
    <w:p w14:paraId="360035AA" w14:textId="77777777" w:rsidR="00FC4690" w:rsidRPr="00FC4690" w:rsidRDefault="00FC4690" w:rsidP="00FC4690">
      <w:pPr>
        <w:spacing w:after="0" w:line="480" w:lineRule="auto"/>
        <w:ind w:firstLine="720"/>
        <w:rPr>
          <w:rFonts w:ascii="Times New Roman" w:eastAsia="Times New Roman" w:hAnsi="Times New Roman" w:cs="Times New Roman"/>
          <w:sz w:val="24"/>
          <w:szCs w:val="24"/>
        </w:rPr>
      </w:pPr>
      <w:r w:rsidRPr="00FC4690">
        <w:rPr>
          <w:rFonts w:ascii="Times New Roman" w:eastAsia="Times New Roman" w:hAnsi="Times New Roman" w:cs="Times New Roman"/>
          <w:sz w:val="24"/>
          <w:szCs w:val="24"/>
        </w:rPr>
        <w:t>§ 2. Section 21-1015 of the administrative code of the city of New York, as added by local law number 73 for the year 2026, is redesignated section 21-1016.</w:t>
      </w:r>
    </w:p>
    <w:p w14:paraId="41177A99" w14:textId="77777777" w:rsidR="00FC4690" w:rsidRPr="00FC4690" w:rsidRDefault="00FC4690" w:rsidP="00FC4690">
      <w:pPr>
        <w:spacing w:after="0" w:line="480" w:lineRule="auto"/>
        <w:ind w:firstLine="720"/>
        <w:rPr>
          <w:rFonts w:ascii="Times New Roman" w:eastAsia="Times New Roman" w:hAnsi="Times New Roman" w:cs="Times New Roman"/>
          <w:sz w:val="24"/>
          <w:szCs w:val="24"/>
          <w:u w:val="single"/>
        </w:rPr>
      </w:pPr>
      <w:r w:rsidRPr="00FC4690">
        <w:rPr>
          <w:rFonts w:ascii="Times New Roman" w:eastAsia="Times New Roman" w:hAnsi="Times New Roman" w:cs="Times New Roman"/>
          <w:sz w:val="24"/>
          <w:szCs w:val="24"/>
        </w:rPr>
        <w:t xml:space="preserve">§ 3. Chapter 44 of title 21-A of the administrative code of the city of New York, as proposed by section one of this local law, is amended by adding a new section 21-1017 to read as follows: </w:t>
      </w:r>
    </w:p>
    <w:p w14:paraId="3CC71021" w14:textId="77777777" w:rsidR="00FC4690" w:rsidRPr="00FC4690" w:rsidRDefault="00FC4690" w:rsidP="00FC4690">
      <w:pPr>
        <w:spacing w:after="0" w:line="480" w:lineRule="auto"/>
        <w:ind w:firstLine="720"/>
        <w:jc w:val="both"/>
        <w:rPr>
          <w:rFonts w:ascii="Times New Roman" w:eastAsia="Times New Roman" w:hAnsi="Times New Roman" w:cs="Times New Roman"/>
          <w:sz w:val="24"/>
          <w:szCs w:val="24"/>
          <w:u w:val="single"/>
        </w:rPr>
      </w:pPr>
      <w:r w:rsidRPr="00FC4690">
        <w:rPr>
          <w:rFonts w:ascii="Times New Roman" w:eastAsia="Times New Roman" w:hAnsi="Times New Roman" w:cs="Times New Roman"/>
          <w:sz w:val="24"/>
          <w:szCs w:val="24"/>
          <w:u w:val="single"/>
        </w:rPr>
        <w:t>§ 21-1017 Early childhood education programs outreach. a. Definitions. For the purposes of this chapter, the following terms have the following meanings:</w:t>
      </w:r>
    </w:p>
    <w:p w14:paraId="3BC2A5F1" w14:textId="77777777" w:rsidR="00FC4690" w:rsidRPr="00FC4690" w:rsidRDefault="00FC4690" w:rsidP="00FC4690">
      <w:pPr>
        <w:spacing w:after="0" w:line="480" w:lineRule="auto"/>
        <w:ind w:firstLine="720"/>
        <w:jc w:val="both"/>
        <w:rPr>
          <w:rFonts w:ascii="Times New Roman" w:eastAsia="Times New Roman" w:hAnsi="Times New Roman" w:cs="Times New Roman"/>
          <w:sz w:val="24"/>
          <w:szCs w:val="24"/>
          <w:u w:val="single"/>
        </w:rPr>
      </w:pPr>
      <w:r w:rsidRPr="00FC4690">
        <w:rPr>
          <w:rFonts w:ascii="Times New Roman" w:eastAsia="Times New Roman" w:hAnsi="Times New Roman" w:cs="Times New Roman"/>
          <w:sz w:val="24"/>
          <w:szCs w:val="24"/>
          <w:u w:val="single"/>
        </w:rPr>
        <w:t>Community-based organization. The term “community-based organization” means an organization that provides services to, or operates for the benefit of, a particular community.</w:t>
      </w:r>
    </w:p>
    <w:p w14:paraId="3564F43B" w14:textId="77777777" w:rsidR="00FC4690" w:rsidRPr="00FC4690" w:rsidRDefault="00FC4690" w:rsidP="00FC4690">
      <w:pPr>
        <w:spacing w:after="0" w:line="480" w:lineRule="auto"/>
        <w:ind w:firstLine="720"/>
        <w:jc w:val="both"/>
        <w:rPr>
          <w:rFonts w:ascii="Times New Roman" w:eastAsia="Times New Roman" w:hAnsi="Times New Roman" w:cs="Times New Roman"/>
          <w:sz w:val="24"/>
          <w:szCs w:val="24"/>
          <w:u w:val="single"/>
        </w:rPr>
      </w:pPr>
      <w:r w:rsidRPr="00FC4690">
        <w:rPr>
          <w:rFonts w:ascii="Times New Roman" w:eastAsia="Times New Roman" w:hAnsi="Times New Roman" w:cs="Times New Roman"/>
          <w:sz w:val="24"/>
          <w:szCs w:val="24"/>
          <w:u w:val="single"/>
        </w:rPr>
        <w:t>Early childhood education program. The term “early childhood education program” means a program that enrolls children who have not reached kindergarten to provide early care and education services and is operated by, or pursuant to a contract with, the department.</w:t>
      </w:r>
    </w:p>
    <w:p w14:paraId="7CFA4190" w14:textId="77777777" w:rsidR="00FC4690" w:rsidRPr="00FC4690" w:rsidRDefault="00FC4690" w:rsidP="00FC4690">
      <w:pPr>
        <w:spacing w:after="0" w:line="480" w:lineRule="auto"/>
        <w:ind w:firstLine="720"/>
        <w:jc w:val="both"/>
        <w:rPr>
          <w:rFonts w:ascii="Times New Roman" w:eastAsia="Times New Roman" w:hAnsi="Times New Roman" w:cs="Times New Roman"/>
          <w:sz w:val="24"/>
          <w:szCs w:val="24"/>
          <w:u w:val="single"/>
        </w:rPr>
      </w:pPr>
      <w:r w:rsidRPr="00FC4690">
        <w:rPr>
          <w:rFonts w:ascii="Times New Roman" w:eastAsia="Times New Roman" w:hAnsi="Times New Roman" w:cs="Times New Roman"/>
          <w:sz w:val="24"/>
          <w:szCs w:val="24"/>
          <w:u w:val="single"/>
        </w:rPr>
        <w:lastRenderedPageBreak/>
        <w:t>Public housing. The term “public housing” means housing owned or operated by the New York city housing authority.</w:t>
      </w:r>
    </w:p>
    <w:p w14:paraId="27B2321E" w14:textId="77777777" w:rsidR="00FC4690" w:rsidRPr="00FC4690" w:rsidRDefault="00FC4690" w:rsidP="00FC4690">
      <w:pPr>
        <w:spacing w:after="0" w:line="480" w:lineRule="auto"/>
        <w:ind w:firstLine="720"/>
        <w:jc w:val="both"/>
        <w:rPr>
          <w:rFonts w:ascii="Times New Roman" w:eastAsia="Times New Roman" w:hAnsi="Times New Roman" w:cs="Times New Roman"/>
          <w:sz w:val="24"/>
          <w:szCs w:val="24"/>
          <w:u w:val="single"/>
        </w:rPr>
      </w:pPr>
      <w:r w:rsidRPr="00FC4690">
        <w:rPr>
          <w:rFonts w:ascii="Times New Roman" w:eastAsia="Times New Roman" w:hAnsi="Times New Roman" w:cs="Times New Roman"/>
          <w:sz w:val="24"/>
          <w:szCs w:val="24"/>
          <w:u w:val="single"/>
        </w:rPr>
        <w:t>Shelter. The term “shelter” means temporary emergency housing assistance provided to homeless adults, adult families, families with children, and runaway and homeless youth by the city or a provider under contract or similar agreement with the city.</w:t>
      </w:r>
    </w:p>
    <w:p w14:paraId="7A3965A9" w14:textId="77777777" w:rsidR="00FC4690" w:rsidRPr="00FC4690" w:rsidRDefault="00FC4690" w:rsidP="00FC4690">
      <w:pPr>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FC4690">
        <w:rPr>
          <w:rFonts w:ascii="Times New Roman" w:eastAsia="Times New Roman" w:hAnsi="Times New Roman" w:cs="Times New Roman"/>
          <w:sz w:val="24"/>
          <w:szCs w:val="24"/>
          <w:u w:val="single"/>
        </w:rPr>
        <w:t>b. No later than January 31, 2027, and annually thereafter, the department</w:t>
      </w:r>
      <w:r w:rsidRPr="00FC4690">
        <w:rPr>
          <w:rFonts w:ascii="Times New Roman" w:eastAsia="Times New Roman" w:hAnsi="Times New Roman" w:cs="Times New Roman"/>
          <w:color w:val="000000"/>
          <w:sz w:val="24"/>
          <w:szCs w:val="24"/>
          <w:u w:val="single"/>
        </w:rPr>
        <w:t xml:space="preserve"> shall develop and implement an annual education and outreach campaign to inform parents, stepparents, guardians, or relatives of children who are eligible to enroll in early childhood education programs about such programs. Such campaign shall prioritize outreach to low-income families and shall include engagement in the designated citywide languages as such term is defined in section 23-1101, and any additional languages as determined by the department in consultation with community-based organizations. Such campaign shall include, but need not be limited to, materials with information on:</w:t>
      </w:r>
    </w:p>
    <w:p w14:paraId="06FE1084" w14:textId="77777777" w:rsidR="00FC4690" w:rsidRPr="00FC4690" w:rsidRDefault="00FC4690" w:rsidP="00FC4690">
      <w:pPr>
        <w:spacing w:after="0" w:line="480" w:lineRule="auto"/>
        <w:ind w:firstLine="720"/>
        <w:jc w:val="both"/>
        <w:rPr>
          <w:rFonts w:ascii="Times New Roman" w:eastAsia="Times New Roman" w:hAnsi="Times New Roman" w:cs="Times New Roman"/>
          <w:sz w:val="24"/>
          <w:szCs w:val="24"/>
          <w:u w:val="single"/>
        </w:rPr>
      </w:pPr>
      <w:r w:rsidRPr="00FC4690">
        <w:rPr>
          <w:rFonts w:ascii="Times New Roman" w:eastAsia="Times New Roman" w:hAnsi="Times New Roman" w:cs="Times New Roman"/>
          <w:sz w:val="24"/>
          <w:szCs w:val="24"/>
          <w:u w:val="single"/>
        </w:rPr>
        <w:t>1. The benefits of participation in early childhood education programs;</w:t>
      </w:r>
    </w:p>
    <w:p w14:paraId="5BCC3ED7" w14:textId="77777777" w:rsidR="00FC4690" w:rsidRPr="00FC4690" w:rsidRDefault="00FC4690" w:rsidP="00FC4690">
      <w:pPr>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FC4690">
        <w:rPr>
          <w:rFonts w:ascii="Times New Roman" w:eastAsia="Times New Roman" w:hAnsi="Times New Roman" w:cs="Times New Roman"/>
          <w:color w:val="000000"/>
          <w:sz w:val="24"/>
          <w:szCs w:val="24"/>
          <w:u w:val="single"/>
          <w:shd w:val="clear" w:color="auto" w:fill="FFFFFF"/>
        </w:rPr>
        <w:t>2. Early childhood education program options in the city, including, but not limited to, resources from the office of child care and early childhood education;</w:t>
      </w:r>
    </w:p>
    <w:p w14:paraId="4593A25C" w14:textId="77777777" w:rsidR="00FC4690" w:rsidRPr="00FC4690" w:rsidRDefault="00FC4690" w:rsidP="00FC4690">
      <w:pPr>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FC4690">
        <w:rPr>
          <w:rFonts w:ascii="Times New Roman" w:eastAsia="Times New Roman" w:hAnsi="Times New Roman" w:cs="Times New Roman"/>
          <w:color w:val="000000"/>
          <w:sz w:val="24"/>
          <w:szCs w:val="24"/>
          <w:u w:val="single"/>
          <w:shd w:val="clear" w:color="auto" w:fill="FFFFFF"/>
        </w:rPr>
        <w:t>3. The application process for early childhood education programs; and</w:t>
      </w:r>
    </w:p>
    <w:p w14:paraId="4BC87E9C" w14:textId="77777777" w:rsidR="00FC4690" w:rsidRPr="00FC4690" w:rsidRDefault="00FC4690" w:rsidP="00FC4690">
      <w:pPr>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FC4690">
        <w:rPr>
          <w:rFonts w:ascii="Times New Roman" w:eastAsia="Times New Roman" w:hAnsi="Times New Roman" w:cs="Times New Roman"/>
          <w:color w:val="000000"/>
          <w:sz w:val="24"/>
          <w:szCs w:val="24"/>
          <w:u w:val="single"/>
        </w:rPr>
        <w:t>4</w:t>
      </w:r>
      <w:r w:rsidRPr="00FC4690">
        <w:rPr>
          <w:rFonts w:ascii="Times New Roman" w:eastAsia="Times New Roman" w:hAnsi="Times New Roman" w:cs="Times New Roman"/>
          <w:color w:val="000000"/>
          <w:sz w:val="24"/>
          <w:szCs w:val="24"/>
          <w:u w:val="single"/>
          <w:shd w:val="clear" w:color="auto" w:fill="FFFFFF"/>
        </w:rPr>
        <w:t xml:space="preserve">. </w:t>
      </w:r>
      <w:r w:rsidRPr="00FC4690">
        <w:rPr>
          <w:rFonts w:ascii="Times New Roman" w:eastAsia="Times New Roman" w:hAnsi="Times New Roman" w:cs="Times New Roman"/>
          <w:color w:val="000000"/>
          <w:sz w:val="24"/>
          <w:szCs w:val="24"/>
          <w:u w:val="single"/>
        </w:rPr>
        <w:t>Resources about early childhood education programs that may have available seats.</w:t>
      </w:r>
    </w:p>
    <w:p w14:paraId="65AE02AF" w14:textId="77777777" w:rsidR="00FC4690" w:rsidRPr="00FC4690" w:rsidRDefault="00FC4690" w:rsidP="00FC4690">
      <w:pPr>
        <w:spacing w:after="0" w:line="480" w:lineRule="auto"/>
        <w:ind w:firstLine="720"/>
        <w:jc w:val="both"/>
        <w:rPr>
          <w:rFonts w:ascii="Times New Roman" w:eastAsia="Times New Roman" w:hAnsi="Times New Roman" w:cs="Times New Roman"/>
          <w:color w:val="000000"/>
          <w:sz w:val="24"/>
          <w:szCs w:val="24"/>
          <w:u w:val="single"/>
        </w:rPr>
      </w:pPr>
      <w:r w:rsidRPr="00FC4690">
        <w:rPr>
          <w:rFonts w:ascii="Times New Roman" w:eastAsia="Times New Roman" w:hAnsi="Times New Roman" w:cs="Times New Roman"/>
          <w:color w:val="000000"/>
          <w:sz w:val="24"/>
          <w:szCs w:val="24"/>
          <w:u w:val="single"/>
        </w:rPr>
        <w:t xml:space="preserve">c. Education and outreach required pursuant to subdivision b of this section shall include, but need not be limited to, text messaging; phone calls; events held by community-based organizations; events held by the department; and print, radio, internet, and television advertisements. </w:t>
      </w:r>
    </w:p>
    <w:p w14:paraId="5FA9CF82" w14:textId="77777777" w:rsidR="00FC4690" w:rsidRPr="00FC4690" w:rsidRDefault="00FC4690" w:rsidP="00FC4690">
      <w:pPr>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FC4690">
        <w:rPr>
          <w:rFonts w:ascii="Times New Roman" w:eastAsia="Times New Roman" w:hAnsi="Times New Roman" w:cs="Times New Roman"/>
          <w:color w:val="000000"/>
          <w:sz w:val="24"/>
          <w:szCs w:val="24"/>
          <w:u w:val="single"/>
        </w:rPr>
        <w:lastRenderedPageBreak/>
        <w:t>d. To the extent practicable, education and outreach required pursuant to subdivision b of this section shall be implemented in multiple settings, including, but not limited to, s</w:t>
      </w:r>
      <w:r w:rsidRPr="00FC4690">
        <w:rPr>
          <w:rFonts w:ascii="Times New Roman" w:eastAsia="Times New Roman" w:hAnsi="Times New Roman" w:cs="Times New Roman"/>
          <w:color w:val="000000"/>
          <w:sz w:val="24"/>
          <w:szCs w:val="24"/>
          <w:u w:val="single"/>
          <w:shd w:val="clear" w:color="auto" w:fill="FFFFFF"/>
        </w:rPr>
        <w:t>ubways and buses; shelters; and in or near schools, places of worship, and public housing.</w:t>
      </w:r>
    </w:p>
    <w:p w14:paraId="108AA990" w14:textId="77777777" w:rsidR="00FC4690" w:rsidRPr="00FC4690" w:rsidRDefault="00FC4690" w:rsidP="00FC4690">
      <w:pPr>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FC4690">
        <w:rPr>
          <w:rFonts w:ascii="Times New Roman" w:eastAsia="Times New Roman" w:hAnsi="Times New Roman" w:cs="Times New Roman"/>
          <w:color w:val="000000"/>
          <w:sz w:val="24"/>
          <w:szCs w:val="24"/>
          <w:u w:val="single"/>
          <w:shd w:val="clear" w:color="auto" w:fill="FFFFFF"/>
        </w:rPr>
        <w:t xml:space="preserve">e. When developing and implementing </w:t>
      </w:r>
      <w:r w:rsidRPr="00FC4690">
        <w:rPr>
          <w:rFonts w:ascii="Times New Roman" w:eastAsia="Times New Roman" w:hAnsi="Times New Roman" w:cs="Times New Roman"/>
          <w:color w:val="000000"/>
          <w:sz w:val="24"/>
          <w:szCs w:val="24"/>
          <w:u w:val="single"/>
        </w:rPr>
        <w:t xml:space="preserve">the inaugural campaign required pursuant to subdivision b of this section, </w:t>
      </w:r>
      <w:r w:rsidRPr="00FC4690">
        <w:rPr>
          <w:rFonts w:ascii="Times New Roman" w:eastAsia="Times New Roman" w:hAnsi="Times New Roman" w:cs="Times New Roman"/>
          <w:sz w:val="24"/>
          <w:szCs w:val="24"/>
          <w:u w:val="single"/>
        </w:rPr>
        <w:t xml:space="preserve">the department </w:t>
      </w:r>
      <w:r w:rsidRPr="00FC4690">
        <w:rPr>
          <w:rFonts w:ascii="Times New Roman" w:eastAsia="Times New Roman" w:hAnsi="Times New Roman" w:cs="Times New Roman"/>
          <w:color w:val="000000"/>
          <w:sz w:val="24"/>
          <w:szCs w:val="24"/>
          <w:u w:val="single"/>
        </w:rPr>
        <w:t>shall collaborate with the department of health and mental hygiene, the office of child care and early childhood education, New York city housing authority, the department of social services, the administration for children’s services, and any other office or agency as determined by the department. The department may collaborate with any office or agency as determined by the department for subsequent campaigns.</w:t>
      </w:r>
    </w:p>
    <w:p w14:paraId="3297AC0A" w14:textId="77777777" w:rsidR="00FC4690" w:rsidRPr="00FC4690" w:rsidRDefault="00FC4690" w:rsidP="00FC4690">
      <w:pPr>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FC4690">
        <w:rPr>
          <w:rFonts w:ascii="Times New Roman" w:eastAsia="Times New Roman" w:hAnsi="Times New Roman" w:cs="Times New Roman"/>
          <w:color w:val="000000"/>
          <w:sz w:val="24"/>
          <w:szCs w:val="24"/>
          <w:u w:val="single"/>
        </w:rPr>
        <w:t>f. No later than January 31, 2028, and annually thereafter, the department shall submit a report to the mayor and the speaker of the council regarding the education and outreach campaign conducted in the previous year. Such report shall include the following information:</w:t>
      </w:r>
    </w:p>
    <w:p w14:paraId="7FAFD458" w14:textId="77777777" w:rsidR="00FC4690" w:rsidRPr="00FC4690" w:rsidRDefault="00FC4690" w:rsidP="00FC4690">
      <w:pPr>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FC4690">
        <w:rPr>
          <w:rFonts w:ascii="Times New Roman" w:eastAsia="Times New Roman" w:hAnsi="Times New Roman" w:cs="Times New Roman"/>
          <w:color w:val="000000"/>
          <w:sz w:val="24"/>
          <w:szCs w:val="24"/>
          <w:u w:val="single"/>
        </w:rPr>
        <w:t>1. A list of the methods of communication and settings utilized;</w:t>
      </w:r>
    </w:p>
    <w:p w14:paraId="17723692" w14:textId="77777777" w:rsidR="00FC4690" w:rsidRPr="00FC4690" w:rsidRDefault="00FC4690" w:rsidP="00FC4690">
      <w:pPr>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FC4690">
        <w:rPr>
          <w:rFonts w:ascii="Times New Roman" w:eastAsia="Times New Roman" w:hAnsi="Times New Roman" w:cs="Times New Roman"/>
          <w:color w:val="000000"/>
          <w:sz w:val="24"/>
          <w:szCs w:val="24"/>
          <w:u w:val="single"/>
        </w:rPr>
        <w:t>2. A description of outreach materials used;</w:t>
      </w:r>
    </w:p>
    <w:p w14:paraId="13A44999" w14:textId="77777777" w:rsidR="00FC4690" w:rsidRPr="00FC4690" w:rsidRDefault="00FC4690" w:rsidP="00FC4690">
      <w:pPr>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FC4690">
        <w:rPr>
          <w:rFonts w:ascii="Times New Roman" w:eastAsia="Times New Roman" w:hAnsi="Times New Roman" w:cs="Times New Roman"/>
          <w:color w:val="000000"/>
          <w:sz w:val="24"/>
          <w:szCs w:val="24"/>
          <w:u w:val="single"/>
        </w:rPr>
        <w:t>3. An estimate of the number of people reached, which may include information about the number of visits to an identified website, the number of text messages or emails sent, and the number of people in attendance at an event;</w:t>
      </w:r>
    </w:p>
    <w:p w14:paraId="20A81BCB" w14:textId="77777777" w:rsidR="00FC4690" w:rsidRPr="00FC4690" w:rsidRDefault="00FC4690" w:rsidP="00FC4690">
      <w:pPr>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FC4690">
        <w:rPr>
          <w:rFonts w:ascii="Times New Roman" w:eastAsia="Times New Roman" w:hAnsi="Times New Roman" w:cs="Times New Roman"/>
          <w:color w:val="000000"/>
          <w:sz w:val="24"/>
          <w:szCs w:val="24"/>
          <w:u w:val="single"/>
        </w:rPr>
        <w:t>4. A list of the agencies with which the department collaborated on the methods of communication for outreach, including, but not limited to, the department of health and mental hygiene pursuant to section 3-119.8.1, and a description of such collaboration.</w:t>
      </w:r>
    </w:p>
    <w:p w14:paraId="12EB32D5" w14:textId="7BAD9655" w:rsidR="00826912" w:rsidRPr="00826912" w:rsidRDefault="00FC4690" w:rsidP="00992EFB">
      <w:pPr>
        <w:spacing w:after="0" w:line="480" w:lineRule="auto"/>
        <w:ind w:firstLine="720"/>
        <w:jc w:val="both"/>
        <w:rPr>
          <w:rFonts w:ascii="Times New Roman" w:eastAsia="Times New Roman" w:hAnsi="Times New Roman" w:cs="Times New Roman"/>
          <w:sz w:val="24"/>
          <w:szCs w:val="24"/>
        </w:rPr>
        <w:sectPr w:rsidR="00826912" w:rsidRPr="00826912" w:rsidSect="00F91A6C">
          <w:type w:val="continuous"/>
          <w:pgSz w:w="12240" w:h="15840"/>
          <w:pgMar w:top="1440" w:right="1440" w:bottom="1440" w:left="1440" w:header="720" w:footer="720" w:gutter="0"/>
          <w:lnNumType w:countBy="1" w:restart="newSection"/>
          <w:cols w:space="720"/>
          <w:docGrid w:linePitch="299"/>
        </w:sectPr>
      </w:pPr>
      <w:r w:rsidRPr="00FC4690">
        <w:rPr>
          <w:rFonts w:ascii="Times New Roman" w:eastAsia="Times New Roman" w:hAnsi="Times New Roman" w:cs="Times New Roman"/>
          <w:sz w:val="24"/>
          <w:szCs w:val="24"/>
        </w:rPr>
        <w:t xml:space="preserve">§ 4. This local law takes effect immediately, except that section three of this local law takes effect 30 days after the date on which a local law amending the New York city charter, relating to establishing an office of child care and early childhood education to oversee the planning and </w:t>
      </w:r>
      <w:r w:rsidRPr="00FC4690">
        <w:rPr>
          <w:rFonts w:ascii="Times New Roman" w:eastAsia="Times New Roman" w:hAnsi="Times New Roman" w:cs="Times New Roman"/>
          <w:sz w:val="24"/>
          <w:szCs w:val="24"/>
        </w:rPr>
        <w:lastRenderedPageBreak/>
        <w:t xml:space="preserve">implementation of child care for any child who resides in the city at no cost to a parent, stepparent, guardian, or relative of such child, as proposed in introduction number 580-A for the year 2026, </w:t>
      </w:r>
      <w:r w:rsidR="00F91A6C">
        <w:rPr>
          <w:rFonts w:ascii="Times New Roman" w:eastAsia="Times New Roman" w:hAnsi="Times New Roman" w:cs="Times New Roman"/>
          <w:noProof/>
          <w:sz w:val="24"/>
          <w:szCs w:val="24"/>
          <w14:ligatures w14:val="standardContextual"/>
        </w:rPr>
        <mc:AlternateContent>
          <mc:Choice Requires="wps">
            <w:drawing>
              <wp:anchor distT="0" distB="0" distL="114300" distR="114300" simplePos="0" relativeHeight="251658241" behindDoc="0" locked="0" layoutInCell="1" allowOverlap="1" wp14:anchorId="27C16C85" wp14:editId="548EAECF">
                <wp:simplePos x="0" y="0"/>
                <wp:positionH relativeFrom="column">
                  <wp:posOffset>-381000</wp:posOffset>
                </wp:positionH>
                <wp:positionV relativeFrom="paragraph">
                  <wp:posOffset>1188720</wp:posOffset>
                </wp:positionV>
                <wp:extent cx="2506980" cy="883920"/>
                <wp:effectExtent l="0" t="0" r="7620" b="0"/>
                <wp:wrapNone/>
                <wp:docPr id="167275002" name="Text Box 6"/>
                <wp:cNvGraphicFramePr/>
                <a:graphic xmlns:a="http://schemas.openxmlformats.org/drawingml/2006/main">
                  <a:graphicData uri="http://schemas.microsoft.com/office/word/2010/wordprocessingShape">
                    <wps:wsp>
                      <wps:cNvSpPr txBox="1"/>
                      <wps:spPr>
                        <a:xfrm>
                          <a:off x="0" y="0"/>
                          <a:ext cx="2506980" cy="883920"/>
                        </a:xfrm>
                        <a:prstGeom prst="rect">
                          <a:avLst/>
                        </a:prstGeom>
                        <a:solidFill>
                          <a:schemeClr val="lt1"/>
                        </a:solidFill>
                        <a:ln w="6350">
                          <a:noFill/>
                        </a:ln>
                      </wps:spPr>
                      <wps:txbx>
                        <w:txbxContent>
                          <w:p w14:paraId="65539178" w14:textId="77777777" w:rsidR="00F91A6C" w:rsidRPr="00F91A6C" w:rsidRDefault="00F91A6C" w:rsidP="00F91A6C">
                            <w:pPr>
                              <w:spacing w:after="0" w:line="240" w:lineRule="auto"/>
                              <w:jc w:val="both"/>
                              <w:rPr>
                                <w:rFonts w:ascii="Times New Roman" w:eastAsia="Times New Roman" w:hAnsi="Times New Roman" w:cs="Times New Roman"/>
                                <w:sz w:val="18"/>
                                <w:szCs w:val="18"/>
                              </w:rPr>
                            </w:pPr>
                            <w:r w:rsidRPr="00F91A6C">
                              <w:rPr>
                                <w:rFonts w:ascii="Times New Roman" w:eastAsia="Times New Roman" w:hAnsi="Times New Roman" w:cs="Times New Roman"/>
                                <w:sz w:val="18"/>
                                <w:szCs w:val="18"/>
                              </w:rPr>
                              <w:t>NJF/JGP</w:t>
                            </w:r>
                          </w:p>
                          <w:p w14:paraId="5200897A" w14:textId="77777777" w:rsidR="00F91A6C" w:rsidRPr="00F91A6C" w:rsidRDefault="00F91A6C" w:rsidP="00F91A6C">
                            <w:pPr>
                              <w:spacing w:after="0" w:line="240" w:lineRule="auto"/>
                              <w:jc w:val="both"/>
                              <w:rPr>
                                <w:rFonts w:ascii="Times New Roman" w:eastAsia="Times New Roman" w:hAnsi="Times New Roman" w:cs="Times New Roman"/>
                                <w:sz w:val="24"/>
                                <w:szCs w:val="24"/>
                              </w:rPr>
                            </w:pPr>
                            <w:r w:rsidRPr="00F91A6C">
                              <w:rPr>
                                <w:rFonts w:ascii="Times New Roman" w:eastAsia="Times New Roman" w:hAnsi="Times New Roman" w:cs="Times New Roman"/>
                                <w:sz w:val="18"/>
                                <w:szCs w:val="18"/>
                              </w:rPr>
                              <w:t>LS #12406/13394/13869/16270/16383/16604</w:t>
                            </w:r>
                          </w:p>
                          <w:p w14:paraId="79A6E1D6" w14:textId="77777777" w:rsidR="00F91A6C" w:rsidRPr="00F91A6C" w:rsidRDefault="00F91A6C" w:rsidP="00F91A6C">
                            <w:pPr>
                              <w:spacing w:after="0" w:line="240" w:lineRule="auto"/>
                              <w:jc w:val="both"/>
                              <w:rPr>
                                <w:rFonts w:ascii="Times New Roman" w:eastAsia="Times New Roman" w:hAnsi="Times New Roman" w:cs="Times New Roman"/>
                                <w:sz w:val="24"/>
                                <w:szCs w:val="24"/>
                              </w:rPr>
                            </w:pPr>
                            <w:r w:rsidRPr="00F91A6C">
                              <w:rPr>
                                <w:rFonts w:ascii="Times New Roman" w:eastAsia="Times New Roman" w:hAnsi="Times New Roman" w:cs="Times New Roman"/>
                                <w:sz w:val="18"/>
                                <w:szCs w:val="18"/>
                              </w:rPr>
                              <w:t>Int. #1033-2024</w:t>
                            </w:r>
                          </w:p>
                          <w:p w14:paraId="1232CAC0" w14:textId="77777777" w:rsidR="00F91A6C" w:rsidRPr="00F91A6C" w:rsidRDefault="00F91A6C" w:rsidP="00F91A6C">
                            <w:pPr>
                              <w:spacing w:after="0" w:line="240" w:lineRule="auto"/>
                              <w:rPr>
                                <w:rFonts w:ascii="Times New Roman" w:eastAsia="Times New Roman" w:hAnsi="Times New Roman" w:cs="Times New Roman"/>
                                <w:sz w:val="24"/>
                                <w:szCs w:val="24"/>
                              </w:rPr>
                            </w:pPr>
                            <w:r w:rsidRPr="00F91A6C">
                              <w:rPr>
                                <w:rFonts w:ascii="Times New Roman" w:eastAsia="Times New Roman" w:hAnsi="Times New Roman" w:cs="Times New Roman"/>
                                <w:sz w:val="18"/>
                                <w:szCs w:val="18"/>
                              </w:rPr>
                              <w:t>6/3/2026 8:50 PM</w:t>
                            </w:r>
                          </w:p>
                          <w:p w14:paraId="6A792D62" w14:textId="77777777" w:rsidR="00F91A6C" w:rsidRDefault="00F91A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C16C85" id="Text Box 6" o:spid="_x0000_s1027" type="#_x0000_t202" style="position:absolute;left:0;text-align:left;margin-left:-30pt;margin-top:93.6pt;width:197.4pt;height:69.6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" fillcolor="white [3201]" stroked="f" strokeweight=".5pt">
                <v:textbox>
                  <w:txbxContent>
                    <w:p w14:paraId="65539178" w14:textId="77777777" w:rsidR="00F91A6C" w:rsidRPr="00F91A6C" w:rsidRDefault="00F91A6C" w:rsidP="00F91A6C">
                      <w:pPr>
                        <w:spacing w:after="0" w:line="240" w:lineRule="auto"/>
                        <w:jc w:val="both"/>
                        <w:rPr>
                          <w:rFonts w:ascii="Times New Roman" w:eastAsia="Times New Roman" w:hAnsi="Times New Roman" w:cs="Times New Roman"/>
                          <w:sz w:val="18"/>
                          <w:szCs w:val="18"/>
                        </w:rPr>
                      </w:pPr>
                      <w:r w:rsidRPr="00F91A6C">
                        <w:rPr>
                          <w:rFonts w:ascii="Times New Roman" w:eastAsia="Times New Roman" w:hAnsi="Times New Roman" w:cs="Times New Roman"/>
                          <w:sz w:val="18"/>
                          <w:szCs w:val="18"/>
                        </w:rPr>
                        <w:t>NJF/JGP</w:t>
                      </w:r>
                    </w:p>
                    <w:p w14:paraId="5200897A" w14:textId="77777777" w:rsidR="00F91A6C" w:rsidRPr="00F91A6C" w:rsidRDefault="00F91A6C" w:rsidP="00F91A6C">
                      <w:pPr>
                        <w:spacing w:after="0" w:line="240" w:lineRule="auto"/>
                        <w:jc w:val="both"/>
                        <w:rPr>
                          <w:rFonts w:ascii="Times New Roman" w:eastAsia="Times New Roman" w:hAnsi="Times New Roman" w:cs="Times New Roman"/>
                          <w:sz w:val="24"/>
                          <w:szCs w:val="24"/>
                        </w:rPr>
                      </w:pPr>
                      <w:r w:rsidRPr="00F91A6C">
                        <w:rPr>
                          <w:rFonts w:ascii="Times New Roman" w:eastAsia="Times New Roman" w:hAnsi="Times New Roman" w:cs="Times New Roman"/>
                          <w:sz w:val="18"/>
                          <w:szCs w:val="18"/>
                        </w:rPr>
                        <w:t>LS #12406/13394/13869/16270/16383/16604</w:t>
                      </w:r>
                    </w:p>
                    <w:p w14:paraId="79A6E1D6" w14:textId="77777777" w:rsidR="00F91A6C" w:rsidRPr="00F91A6C" w:rsidRDefault="00F91A6C" w:rsidP="00F91A6C">
                      <w:pPr>
                        <w:spacing w:after="0" w:line="240" w:lineRule="auto"/>
                        <w:jc w:val="both"/>
                        <w:rPr>
                          <w:rFonts w:ascii="Times New Roman" w:eastAsia="Times New Roman" w:hAnsi="Times New Roman" w:cs="Times New Roman"/>
                          <w:sz w:val="24"/>
                          <w:szCs w:val="24"/>
                        </w:rPr>
                      </w:pPr>
                      <w:r w:rsidRPr="00F91A6C">
                        <w:rPr>
                          <w:rFonts w:ascii="Times New Roman" w:eastAsia="Times New Roman" w:hAnsi="Times New Roman" w:cs="Times New Roman"/>
                          <w:sz w:val="18"/>
                          <w:szCs w:val="18"/>
                        </w:rPr>
                        <w:t>Int. #1033-2024</w:t>
                      </w:r>
                    </w:p>
                    <w:p w14:paraId="1232CAC0" w14:textId="77777777" w:rsidR="00F91A6C" w:rsidRPr="00F91A6C" w:rsidRDefault="00F91A6C" w:rsidP="00F91A6C">
                      <w:pPr>
                        <w:spacing w:after="0" w:line="240" w:lineRule="auto"/>
                        <w:rPr>
                          <w:rFonts w:ascii="Times New Roman" w:eastAsia="Times New Roman" w:hAnsi="Times New Roman" w:cs="Times New Roman"/>
                          <w:sz w:val="24"/>
                          <w:szCs w:val="24"/>
                        </w:rPr>
                      </w:pPr>
                      <w:r w:rsidRPr="00F91A6C">
                        <w:rPr>
                          <w:rFonts w:ascii="Times New Roman" w:eastAsia="Times New Roman" w:hAnsi="Times New Roman" w:cs="Times New Roman"/>
                          <w:sz w:val="18"/>
                          <w:szCs w:val="18"/>
                        </w:rPr>
                        <w:t>6/3/2026 8:50 PM</w:t>
                      </w:r>
                    </w:p>
                    <w:p w14:paraId="6A792D62" w14:textId="77777777" w:rsidR="00F91A6C" w:rsidRDefault="00F91A6C"/>
                  </w:txbxContent>
                </v:textbox>
              </v:shape>
            </w:pict>
          </mc:Fallback>
        </mc:AlternateContent>
      </w:r>
      <w:r w:rsidRPr="00FC4690">
        <w:rPr>
          <w:rFonts w:ascii="Times New Roman" w:eastAsia="Times New Roman" w:hAnsi="Times New Roman" w:cs="Times New Roman"/>
          <w:sz w:val="24"/>
          <w:szCs w:val="24"/>
        </w:rPr>
        <w:t>takes effect.</w:t>
      </w:r>
      <w:r w:rsidR="00F2180B">
        <w:rPr>
          <w:rFonts w:ascii="Times New Roman" w:eastAsia="Times New Roman" w:hAnsi="Times New Roman" w:cs="Times New Roman"/>
          <w:sz w:val="24"/>
          <w:szCs w:val="24"/>
        </w:rPr>
        <w:br w:type="page"/>
      </w:r>
    </w:p>
    <w:p w14:paraId="7F09D83F" w14:textId="77777777" w:rsidR="00A673AB" w:rsidRPr="00A673AB" w:rsidRDefault="00A673AB" w:rsidP="00992EFB">
      <w:pPr>
        <w:shd w:val="clear" w:color="auto" w:fill="FFFFFF"/>
        <w:spacing w:after="0" w:line="240" w:lineRule="auto"/>
        <w:jc w:val="center"/>
        <w:rPr>
          <w:rFonts w:ascii="Times New Roman" w:eastAsia="Times New Roman" w:hAnsi="Times New Roman" w:cs="Times New Roman"/>
          <w:sz w:val="24"/>
          <w:szCs w:val="24"/>
          <w:shd w:val="clear" w:color="auto" w:fill="FFFF00"/>
        </w:rPr>
      </w:pPr>
      <w:r w:rsidRPr="00A673AB">
        <w:rPr>
          <w:rFonts w:ascii="Times New Roman" w:eastAsia="Times New Roman" w:hAnsi="Times New Roman" w:cs="Times New Roman"/>
          <w:sz w:val="24"/>
          <w:szCs w:val="24"/>
        </w:rPr>
        <w:lastRenderedPageBreak/>
        <w:t>Res. No. 165</w:t>
      </w:r>
    </w:p>
    <w:p w14:paraId="37B9F0CF" w14:textId="77777777" w:rsidR="00A673AB" w:rsidRPr="00A673AB" w:rsidRDefault="00A673AB" w:rsidP="00A673AB">
      <w:pPr>
        <w:shd w:val="clear" w:color="auto" w:fill="FFFFFF"/>
        <w:spacing w:after="0" w:line="240" w:lineRule="auto"/>
        <w:rPr>
          <w:rFonts w:ascii="Times New Roman" w:eastAsia="Times New Roman" w:hAnsi="Times New Roman" w:cs="Times New Roman"/>
          <w:sz w:val="24"/>
          <w:szCs w:val="24"/>
        </w:rPr>
      </w:pPr>
    </w:p>
    <w:p w14:paraId="7357FBDB" w14:textId="77777777" w:rsidR="00A673AB" w:rsidRPr="00A673AB" w:rsidRDefault="00A673AB" w:rsidP="00A673AB">
      <w:pPr>
        <w:shd w:val="clear" w:color="auto" w:fill="FFFFFF"/>
        <w:spacing w:after="0" w:line="240" w:lineRule="auto"/>
        <w:jc w:val="both"/>
        <w:rPr>
          <w:rFonts w:ascii="Times New Roman" w:eastAsia="Times New Roman" w:hAnsi="Times New Roman" w:cs="Times New Roman"/>
          <w:vanish/>
          <w:sz w:val="24"/>
          <w:szCs w:val="24"/>
        </w:rPr>
      </w:pPr>
      <w:r w:rsidRPr="00A673AB">
        <w:rPr>
          <w:rFonts w:ascii="Times New Roman" w:eastAsia="Times New Roman" w:hAnsi="Times New Roman" w:cs="Times New Roman"/>
          <w:vanish/>
          <w:sz w:val="24"/>
          <w:szCs w:val="24"/>
        </w:rPr>
        <w:t>..Title</w:t>
      </w:r>
    </w:p>
    <w:p w14:paraId="1165E56A" w14:textId="77777777" w:rsidR="00A673AB" w:rsidRPr="00A673AB" w:rsidRDefault="00A673AB" w:rsidP="00A673AB">
      <w:pPr>
        <w:shd w:val="clear" w:color="auto" w:fill="FFFFFF"/>
        <w:spacing w:after="0" w:line="240" w:lineRule="auto"/>
        <w:jc w:val="both"/>
        <w:rPr>
          <w:rFonts w:ascii="Times New Roman" w:eastAsia="Times New Roman" w:hAnsi="Times New Roman" w:cs="Times New Roman"/>
          <w:sz w:val="24"/>
          <w:szCs w:val="24"/>
        </w:rPr>
      </w:pPr>
      <w:r w:rsidRPr="00A673AB">
        <w:rPr>
          <w:rFonts w:ascii="Times New Roman" w:eastAsia="Times New Roman" w:hAnsi="Times New Roman" w:cs="Times New Roman"/>
          <w:sz w:val="24"/>
          <w:szCs w:val="24"/>
        </w:rPr>
        <w:t>Resolution calling on the New York State Legislature to introduce and pass, and the Governor to sign, legislation to amend the Worker’s Compensation Law, in relation to allowing unused Paid Family Leave to be transferred to grandparents and other designated caregivers</w:t>
      </w:r>
    </w:p>
    <w:p w14:paraId="0D1ED9DE" w14:textId="77777777" w:rsidR="00A673AB" w:rsidRPr="00A673AB" w:rsidRDefault="00A673AB" w:rsidP="00A673AB">
      <w:pPr>
        <w:shd w:val="clear" w:color="auto" w:fill="FFFFFF"/>
        <w:spacing w:after="0" w:line="240" w:lineRule="auto"/>
        <w:rPr>
          <w:rFonts w:ascii="Times New Roman" w:eastAsia="Times New Roman" w:hAnsi="Times New Roman" w:cs="Times New Roman"/>
          <w:vanish/>
          <w:sz w:val="24"/>
          <w:szCs w:val="24"/>
        </w:rPr>
      </w:pPr>
      <w:r w:rsidRPr="00A673AB">
        <w:rPr>
          <w:rFonts w:ascii="Times New Roman" w:eastAsia="Times New Roman" w:hAnsi="Times New Roman" w:cs="Times New Roman"/>
          <w:vanish/>
          <w:sz w:val="24"/>
          <w:szCs w:val="24"/>
        </w:rPr>
        <w:t>..Body</w:t>
      </w:r>
    </w:p>
    <w:p w14:paraId="7398E2A0" w14:textId="77777777" w:rsidR="00A673AB" w:rsidRPr="00A673AB" w:rsidRDefault="00A673AB" w:rsidP="00A673AB">
      <w:pPr>
        <w:shd w:val="clear" w:color="auto" w:fill="FFFFFF"/>
        <w:spacing w:after="0" w:line="240" w:lineRule="auto"/>
        <w:rPr>
          <w:rFonts w:ascii="Times New Roman" w:eastAsia="Times New Roman" w:hAnsi="Times New Roman" w:cs="Times New Roman"/>
          <w:sz w:val="24"/>
          <w:szCs w:val="24"/>
        </w:rPr>
      </w:pPr>
    </w:p>
    <w:p w14:paraId="4B3B112E" w14:textId="77777777" w:rsidR="00A673AB" w:rsidRPr="00A673AB" w:rsidRDefault="00A673AB" w:rsidP="00A673AB">
      <w:pPr>
        <w:shd w:val="clear" w:color="auto" w:fill="FFFFFF"/>
        <w:autoSpaceDE w:val="0"/>
        <w:autoSpaceDN w:val="0"/>
        <w:adjustRightInd w:val="0"/>
        <w:spacing w:after="0" w:line="240" w:lineRule="auto"/>
        <w:rPr>
          <w:rFonts w:ascii="Times New Roman" w:eastAsia="Calibri" w:hAnsi="Times New Roman" w:cs="Times New Roman"/>
          <w:sz w:val="24"/>
          <w:szCs w:val="24"/>
        </w:rPr>
      </w:pPr>
      <w:r w:rsidRPr="00A673AB">
        <w:rPr>
          <w:rFonts w:ascii="Times New Roman" w:eastAsia="Calibri" w:hAnsi="Times New Roman" w:cs="Times New Roman"/>
          <w:sz w:val="24"/>
          <w:szCs w:val="24"/>
        </w:rPr>
        <w:t>By Council Members Williams, Louis, Lee and Narcisse</w:t>
      </w:r>
    </w:p>
    <w:p w14:paraId="340EF1B2" w14:textId="77777777" w:rsidR="00A673AB" w:rsidRPr="00A673AB" w:rsidRDefault="00A673AB" w:rsidP="00A673AB">
      <w:pPr>
        <w:shd w:val="clear" w:color="auto" w:fill="FFFFFF"/>
        <w:spacing w:after="0" w:line="240" w:lineRule="auto"/>
        <w:rPr>
          <w:rFonts w:ascii="Times New Roman" w:eastAsia="Times New Roman" w:hAnsi="Times New Roman" w:cs="Times New Roman"/>
          <w:sz w:val="24"/>
          <w:szCs w:val="24"/>
        </w:rPr>
      </w:pPr>
    </w:p>
    <w:p w14:paraId="3C5B074A" w14:textId="77777777" w:rsidR="00A673AB" w:rsidRPr="00A673AB" w:rsidRDefault="00A673AB" w:rsidP="00A673AB">
      <w:pPr>
        <w:shd w:val="clear" w:color="auto" w:fill="FFFFFF"/>
        <w:spacing w:after="0" w:line="480" w:lineRule="auto"/>
        <w:ind w:firstLine="720"/>
        <w:jc w:val="both"/>
        <w:rPr>
          <w:rFonts w:ascii="Times New Roman" w:eastAsia="Times New Roman" w:hAnsi="Times New Roman" w:cs="Times New Roman"/>
          <w:sz w:val="24"/>
          <w:szCs w:val="24"/>
        </w:rPr>
      </w:pPr>
      <w:r w:rsidRPr="00A673AB">
        <w:rPr>
          <w:rFonts w:ascii="Times New Roman" w:eastAsia="Times New Roman" w:hAnsi="Times New Roman" w:cs="Times New Roman"/>
          <w:sz w:val="24"/>
          <w:szCs w:val="24"/>
        </w:rPr>
        <w:t>Whereas, The New York State (“NYS” or “State”) Paid Family Leave (PFL) Law currently provides up to 12 weeks of paid, job-protected leave to eligible employees to bond with a new child, care for a family member with a serious health condition, or assist with military deployment-related needs; and</w:t>
      </w:r>
    </w:p>
    <w:p w14:paraId="0B33829E" w14:textId="77777777" w:rsidR="00A673AB" w:rsidRPr="00A673AB" w:rsidRDefault="00A673AB" w:rsidP="00A673AB">
      <w:pPr>
        <w:shd w:val="clear" w:color="auto" w:fill="FFFFFF"/>
        <w:spacing w:after="0" w:line="480" w:lineRule="auto"/>
        <w:ind w:firstLine="720"/>
        <w:jc w:val="both"/>
        <w:rPr>
          <w:rFonts w:ascii="Times New Roman" w:eastAsia="Times New Roman" w:hAnsi="Times New Roman" w:cs="Times New Roman"/>
          <w:sz w:val="24"/>
          <w:szCs w:val="24"/>
        </w:rPr>
      </w:pPr>
      <w:r w:rsidRPr="00A673AB">
        <w:rPr>
          <w:rFonts w:ascii="Times New Roman" w:eastAsia="Times New Roman" w:hAnsi="Times New Roman" w:cs="Times New Roman"/>
          <w:sz w:val="24"/>
          <w:szCs w:val="24"/>
        </w:rPr>
        <w:t>Whereas, Bonding leave is generally reserved for a parent of a child, and the PFL Law does not allow a parent to transfer their unused paid bonding leave to a non-parent caregiver such as a grandparent, even when that caregiver is the primary person providing care to the child during the bonding period; and</w:t>
      </w:r>
    </w:p>
    <w:p w14:paraId="5226ADFB" w14:textId="77777777" w:rsidR="00A673AB" w:rsidRPr="00A673AB" w:rsidRDefault="00A673AB" w:rsidP="00A673AB">
      <w:pPr>
        <w:shd w:val="clear" w:color="auto" w:fill="FFFFFF"/>
        <w:spacing w:after="0" w:line="480" w:lineRule="auto"/>
        <w:ind w:firstLine="720"/>
        <w:jc w:val="both"/>
        <w:rPr>
          <w:rFonts w:ascii="Times New Roman" w:eastAsia="Times New Roman" w:hAnsi="Times New Roman" w:cs="Times New Roman"/>
          <w:sz w:val="24"/>
          <w:szCs w:val="24"/>
        </w:rPr>
      </w:pPr>
      <w:r w:rsidRPr="00A673AB">
        <w:rPr>
          <w:rFonts w:ascii="Times New Roman" w:eastAsia="Times New Roman" w:hAnsi="Times New Roman" w:cs="Times New Roman"/>
          <w:sz w:val="24"/>
          <w:szCs w:val="24"/>
        </w:rPr>
        <w:t>Whereas, Grandparents have long served critical roles in family structures, which are shaped by changing demographic trends, including increasing life expectancy, and cultural expectations; and</w:t>
      </w:r>
    </w:p>
    <w:p w14:paraId="30ED5412" w14:textId="77777777" w:rsidR="00A673AB" w:rsidRPr="00A673AB" w:rsidRDefault="00A673AB" w:rsidP="00A673AB">
      <w:pPr>
        <w:shd w:val="clear" w:color="auto" w:fill="FFFFFF"/>
        <w:spacing w:after="0" w:line="480" w:lineRule="auto"/>
        <w:ind w:firstLine="720"/>
        <w:jc w:val="both"/>
        <w:rPr>
          <w:rFonts w:ascii="Times New Roman" w:eastAsia="Times New Roman" w:hAnsi="Times New Roman" w:cs="Times New Roman"/>
          <w:sz w:val="24"/>
          <w:szCs w:val="24"/>
        </w:rPr>
      </w:pPr>
      <w:r w:rsidRPr="00A673AB">
        <w:rPr>
          <w:rFonts w:ascii="Times New Roman" w:eastAsia="Times New Roman" w:hAnsi="Times New Roman" w:cs="Times New Roman"/>
          <w:sz w:val="24"/>
          <w:szCs w:val="24"/>
        </w:rPr>
        <w:t>Whereas, New York City (“NYC” or “City”) is home to more than 8.3 million residents across diverse and multigenerational households, where caregiving responsibilities are often shared among grandparents, extended relatives, stepparents, and chosen family members; and</w:t>
      </w:r>
    </w:p>
    <w:p w14:paraId="1BBF00DF" w14:textId="77777777" w:rsidR="00A673AB" w:rsidRPr="00A673AB" w:rsidRDefault="00A673AB" w:rsidP="00A673AB">
      <w:pPr>
        <w:shd w:val="clear" w:color="auto" w:fill="FFFFFF"/>
        <w:spacing w:after="0" w:line="480" w:lineRule="auto"/>
        <w:ind w:firstLine="720"/>
        <w:jc w:val="both"/>
        <w:rPr>
          <w:rFonts w:ascii="Times New Roman" w:eastAsia="Times New Roman" w:hAnsi="Times New Roman" w:cs="Times New Roman"/>
          <w:sz w:val="24"/>
          <w:szCs w:val="24"/>
        </w:rPr>
      </w:pPr>
      <w:r w:rsidRPr="00A673AB">
        <w:rPr>
          <w:rFonts w:ascii="Times New Roman" w:eastAsia="Times New Roman" w:hAnsi="Times New Roman" w:cs="Times New Roman"/>
          <w:sz w:val="24"/>
          <w:szCs w:val="24"/>
        </w:rPr>
        <w:t>Whereas, These caregiving arrangements are particularly common among low-income families, single parent households, and immigrant communities where kin-based support is culturally significant; and</w:t>
      </w:r>
    </w:p>
    <w:p w14:paraId="099125AF" w14:textId="77777777" w:rsidR="00A673AB" w:rsidRPr="00A673AB" w:rsidRDefault="00A673AB" w:rsidP="00A673AB">
      <w:pPr>
        <w:shd w:val="clear" w:color="auto" w:fill="FFFFFF"/>
        <w:spacing w:after="0" w:line="480" w:lineRule="auto"/>
        <w:ind w:firstLine="720"/>
        <w:jc w:val="both"/>
        <w:rPr>
          <w:rFonts w:ascii="Times New Roman" w:eastAsia="Times New Roman" w:hAnsi="Times New Roman" w:cs="Times New Roman"/>
          <w:sz w:val="24"/>
          <w:szCs w:val="24"/>
        </w:rPr>
      </w:pPr>
      <w:r w:rsidRPr="00A673AB">
        <w:rPr>
          <w:rFonts w:ascii="Times New Roman" w:eastAsia="Times New Roman" w:hAnsi="Times New Roman" w:cs="Times New Roman"/>
          <w:sz w:val="24"/>
          <w:szCs w:val="24"/>
        </w:rPr>
        <w:lastRenderedPageBreak/>
        <w:t>Whereas, In NYC, according to the latest United States Census Bureau American Community Survey 5-Year Estimates, 203,204 grandparents live with their grandchildren under the age of 18, with 22.8 percent of those grandparents responsible for their grandchildren and 39.8 percent in the labor force; and</w:t>
      </w:r>
    </w:p>
    <w:p w14:paraId="205F66AB" w14:textId="77777777" w:rsidR="00A673AB" w:rsidRPr="00A673AB" w:rsidRDefault="00A673AB" w:rsidP="00A673AB">
      <w:pPr>
        <w:shd w:val="clear" w:color="auto" w:fill="FFFFFF"/>
        <w:spacing w:after="0" w:line="480" w:lineRule="auto"/>
        <w:ind w:firstLine="720"/>
        <w:jc w:val="both"/>
        <w:rPr>
          <w:rFonts w:ascii="Times New Roman" w:eastAsia="Times New Roman" w:hAnsi="Times New Roman" w:cs="Times New Roman"/>
          <w:sz w:val="24"/>
          <w:szCs w:val="24"/>
        </w:rPr>
      </w:pPr>
      <w:r w:rsidRPr="00A673AB">
        <w:rPr>
          <w:rFonts w:ascii="Times New Roman" w:eastAsia="Times New Roman" w:hAnsi="Times New Roman" w:cs="Times New Roman"/>
          <w:sz w:val="24"/>
          <w:szCs w:val="24"/>
        </w:rPr>
        <w:t>Whereas, The inflexibility of current PFL provisions can force parents to forfeit unused bonding leave rather than reallocate it to the person caring for their child; and</w:t>
      </w:r>
    </w:p>
    <w:p w14:paraId="06F27B87" w14:textId="77777777" w:rsidR="00A673AB" w:rsidRPr="00A673AB" w:rsidRDefault="00A673AB" w:rsidP="00A673AB">
      <w:pPr>
        <w:shd w:val="clear" w:color="auto" w:fill="FFFFFF"/>
        <w:spacing w:after="0" w:line="480" w:lineRule="auto"/>
        <w:ind w:firstLine="720"/>
        <w:jc w:val="both"/>
        <w:rPr>
          <w:rFonts w:ascii="Times New Roman" w:eastAsia="Times New Roman" w:hAnsi="Times New Roman" w:cs="Times New Roman"/>
          <w:sz w:val="24"/>
          <w:szCs w:val="24"/>
        </w:rPr>
      </w:pPr>
      <w:r w:rsidRPr="00A673AB">
        <w:rPr>
          <w:rFonts w:ascii="Times New Roman" w:eastAsia="Times New Roman" w:hAnsi="Times New Roman" w:cs="Times New Roman"/>
          <w:sz w:val="24"/>
          <w:szCs w:val="24"/>
        </w:rPr>
        <w:t>Whereas, Sweden offers a model of expanded caregiver eligibility, permitting parents to transfer up to 45 days of their paid parental leave to another adult caregiver, including a grandparent or close family friend, and up to 90 days for single parents; and</w:t>
      </w:r>
    </w:p>
    <w:p w14:paraId="1F798F82" w14:textId="77777777" w:rsidR="00A673AB" w:rsidRPr="00A673AB" w:rsidRDefault="00A673AB" w:rsidP="00A673AB">
      <w:pPr>
        <w:shd w:val="clear" w:color="auto" w:fill="FFFFFF"/>
        <w:spacing w:after="0" w:line="480" w:lineRule="auto"/>
        <w:ind w:firstLine="720"/>
        <w:jc w:val="both"/>
        <w:rPr>
          <w:rFonts w:ascii="Times New Roman" w:eastAsia="Times New Roman" w:hAnsi="Times New Roman" w:cs="Times New Roman"/>
          <w:sz w:val="24"/>
          <w:szCs w:val="24"/>
        </w:rPr>
      </w:pPr>
      <w:r w:rsidRPr="00A673AB">
        <w:rPr>
          <w:rFonts w:ascii="Times New Roman" w:eastAsia="Times New Roman" w:hAnsi="Times New Roman" w:cs="Times New Roman"/>
          <w:sz w:val="24"/>
          <w:szCs w:val="24"/>
        </w:rPr>
        <w:t>Whereas, Allowing the transfer of bonding leave to non-parent caregivers would increase flexibility for working families, reduce child care burdens, and acknowledge the essential role that grandparents and extended kin often play in caregiving; now, therefore, be it</w:t>
      </w:r>
    </w:p>
    <w:p w14:paraId="1583412D" w14:textId="77777777" w:rsidR="00A673AB" w:rsidRPr="00A673AB" w:rsidRDefault="00A673AB" w:rsidP="00A673AB">
      <w:pPr>
        <w:shd w:val="clear" w:color="auto" w:fill="FFFFFF"/>
        <w:spacing w:after="0" w:line="480" w:lineRule="auto"/>
        <w:ind w:firstLine="720"/>
        <w:jc w:val="both"/>
        <w:rPr>
          <w:rFonts w:ascii="Times New Roman" w:eastAsia="Times New Roman" w:hAnsi="Times New Roman" w:cs="Times New Roman"/>
          <w:sz w:val="24"/>
          <w:szCs w:val="24"/>
        </w:rPr>
      </w:pPr>
      <w:r w:rsidRPr="00A673AB">
        <w:rPr>
          <w:rFonts w:ascii="Times New Roman" w:eastAsia="Times New Roman" w:hAnsi="Times New Roman" w:cs="Times New Roman"/>
          <w:sz w:val="24"/>
          <w:szCs w:val="24"/>
        </w:rPr>
        <w:t>Resolved, That the Council of the City of New York calls on the New York State Legislature to introduce, and the Governor to sign, legislation to amend the Paid Family Leave Benefits Law to allow unused paid leave to be transferred to grandparents and other designated caregivers.</w:t>
      </w:r>
    </w:p>
    <w:p w14:paraId="676811BE" w14:textId="77777777" w:rsidR="00A673AB" w:rsidRPr="00A673AB" w:rsidRDefault="00A673AB" w:rsidP="00A673AB">
      <w:pPr>
        <w:spacing w:after="0" w:line="240" w:lineRule="auto"/>
        <w:jc w:val="both"/>
        <w:rPr>
          <w:rFonts w:ascii="Times New Roman" w:eastAsia="Calibri" w:hAnsi="Times New Roman" w:cs="Times New Roman"/>
          <w:sz w:val="18"/>
        </w:rPr>
      </w:pPr>
    </w:p>
    <w:p w14:paraId="1E7DA148" w14:textId="77777777" w:rsidR="00A673AB" w:rsidRPr="00A673AB" w:rsidRDefault="00A673AB" w:rsidP="00A673AB">
      <w:pPr>
        <w:spacing w:after="0" w:line="240" w:lineRule="auto"/>
        <w:jc w:val="both"/>
        <w:rPr>
          <w:rFonts w:ascii="Times New Roman" w:eastAsia="Calibri" w:hAnsi="Times New Roman" w:cs="Times New Roman"/>
          <w:sz w:val="18"/>
        </w:rPr>
      </w:pPr>
      <w:r w:rsidRPr="00A673AB">
        <w:rPr>
          <w:rFonts w:ascii="Times New Roman" w:eastAsia="Calibri" w:hAnsi="Times New Roman" w:cs="Times New Roman"/>
          <w:sz w:val="18"/>
        </w:rPr>
        <w:t>CGR</w:t>
      </w:r>
    </w:p>
    <w:p w14:paraId="54A11947" w14:textId="77777777" w:rsidR="00A673AB" w:rsidRPr="00A673AB" w:rsidRDefault="00A673AB" w:rsidP="00A673AB">
      <w:pPr>
        <w:spacing w:after="0" w:line="240" w:lineRule="auto"/>
        <w:jc w:val="both"/>
        <w:rPr>
          <w:rFonts w:ascii="Times New Roman" w:eastAsia="Calibri" w:hAnsi="Times New Roman" w:cs="Times New Roman"/>
          <w:sz w:val="18"/>
        </w:rPr>
      </w:pPr>
      <w:r w:rsidRPr="00A673AB">
        <w:rPr>
          <w:rFonts w:ascii="Times New Roman" w:eastAsia="Calibri" w:hAnsi="Times New Roman" w:cs="Times New Roman"/>
          <w:sz w:val="18"/>
        </w:rPr>
        <w:t>LS #18705</w:t>
      </w:r>
    </w:p>
    <w:p w14:paraId="435395A1" w14:textId="77777777" w:rsidR="00A673AB" w:rsidRPr="00A673AB" w:rsidRDefault="00A673AB" w:rsidP="00A673AB">
      <w:pPr>
        <w:spacing w:after="0" w:line="240" w:lineRule="auto"/>
        <w:jc w:val="both"/>
        <w:rPr>
          <w:rFonts w:ascii="Times New Roman" w:eastAsia="Calibri" w:hAnsi="Times New Roman" w:cs="Times New Roman"/>
          <w:sz w:val="18"/>
        </w:rPr>
      </w:pPr>
      <w:r w:rsidRPr="00A673AB">
        <w:rPr>
          <w:rFonts w:ascii="Times New Roman" w:eastAsia="Calibri" w:hAnsi="Times New Roman" w:cs="Times New Roman"/>
          <w:sz w:val="18"/>
        </w:rPr>
        <w:t>Res. #0936-2025</w:t>
      </w:r>
    </w:p>
    <w:p w14:paraId="78A01D59" w14:textId="77777777" w:rsidR="00A673AB" w:rsidRPr="00A673AB" w:rsidRDefault="00A673AB" w:rsidP="00A673AB">
      <w:pPr>
        <w:spacing w:after="0" w:line="240" w:lineRule="auto"/>
        <w:jc w:val="both"/>
        <w:rPr>
          <w:rFonts w:ascii="Times New Roman" w:eastAsia="Calibri" w:hAnsi="Times New Roman" w:cs="Times New Roman"/>
          <w:sz w:val="18"/>
        </w:rPr>
      </w:pPr>
      <w:r w:rsidRPr="00A673AB">
        <w:rPr>
          <w:rFonts w:ascii="Times New Roman" w:eastAsia="Calibri" w:hAnsi="Times New Roman" w:cs="Times New Roman"/>
          <w:sz w:val="18"/>
        </w:rPr>
        <w:t>1/6/2026 9:34 AM</w:t>
      </w:r>
    </w:p>
    <w:p w14:paraId="66DBE421" w14:textId="77777777" w:rsidR="00983017" w:rsidRPr="00983017" w:rsidRDefault="00983017" w:rsidP="00983017">
      <w:pPr>
        <w:spacing w:after="0" w:line="240" w:lineRule="auto"/>
        <w:jc w:val="both"/>
        <w:rPr>
          <w:rFonts w:ascii="Times New Roman" w:eastAsia="Times New Roman" w:hAnsi="Times New Roman" w:cs="Times New Roman"/>
          <w:sz w:val="18"/>
          <w:szCs w:val="18"/>
        </w:rPr>
      </w:pPr>
    </w:p>
    <w:p w14:paraId="32D9A4E1" w14:textId="01415A04" w:rsidR="00992EFB" w:rsidRDefault="00992EFB">
      <w:pPr>
        <w:spacing w:line="278" w:lineRule="auto"/>
        <w:rPr>
          <w:rFonts w:ascii="Times New Roman" w:hAnsi="Times New Roman" w:cs="Times New Roman"/>
          <w:sz w:val="24"/>
          <w:szCs w:val="24"/>
        </w:rPr>
      </w:pPr>
      <w:r>
        <w:rPr>
          <w:rFonts w:ascii="Times New Roman" w:hAnsi="Times New Roman" w:cs="Times New Roman"/>
          <w:sz w:val="24"/>
          <w:szCs w:val="24"/>
        </w:rPr>
        <w:br w:type="page"/>
      </w:r>
    </w:p>
    <w:p w14:paraId="0AB5C72A" w14:textId="37910489" w:rsidR="009C1113" w:rsidRPr="009C1113" w:rsidRDefault="009C1113" w:rsidP="009C1113">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Proposed </w:t>
      </w:r>
      <w:r w:rsidRPr="009C1113">
        <w:rPr>
          <w:rFonts w:ascii="Times New Roman" w:eastAsia="Times New Roman" w:hAnsi="Times New Roman" w:cs="Times New Roman"/>
          <w:sz w:val="24"/>
          <w:szCs w:val="24"/>
        </w:rPr>
        <w:t>Res. No. 365-A</w:t>
      </w:r>
    </w:p>
    <w:p w14:paraId="7AA64D07" w14:textId="77777777" w:rsidR="009C1113" w:rsidRPr="009C1113" w:rsidRDefault="009C1113" w:rsidP="009C1113">
      <w:pPr>
        <w:suppressAutoHyphens/>
        <w:spacing w:after="0" w:line="240" w:lineRule="auto"/>
        <w:jc w:val="center"/>
        <w:rPr>
          <w:rFonts w:ascii="Times New Roman" w:eastAsia="Times New Roman" w:hAnsi="Times New Roman" w:cs="Times New Roman"/>
          <w:sz w:val="24"/>
          <w:szCs w:val="24"/>
        </w:rPr>
      </w:pPr>
      <w:r w:rsidRPr="009C1113">
        <w:rPr>
          <w:rFonts w:ascii="Times New Roman" w:eastAsia="Times New Roman" w:hAnsi="Times New Roman" w:cs="Times New Roman"/>
          <w:sz w:val="24"/>
          <w:szCs w:val="24"/>
        </w:rPr>
        <w:t xml:space="preserve"> </w:t>
      </w:r>
    </w:p>
    <w:p w14:paraId="58E5FD47" w14:textId="77777777" w:rsidR="009C1113" w:rsidRPr="009C1113" w:rsidRDefault="009C1113" w:rsidP="009C1113">
      <w:pPr>
        <w:suppressAutoHyphens/>
        <w:spacing w:after="0" w:line="240" w:lineRule="auto"/>
        <w:jc w:val="both"/>
        <w:rPr>
          <w:rFonts w:ascii="Times New Roman" w:eastAsia="Times New Roman" w:hAnsi="Times New Roman" w:cs="Times New Roman"/>
          <w:vanish/>
          <w:sz w:val="24"/>
          <w:szCs w:val="24"/>
        </w:rPr>
      </w:pPr>
      <w:r w:rsidRPr="009C1113">
        <w:rPr>
          <w:rFonts w:ascii="Times New Roman" w:eastAsia="Times New Roman" w:hAnsi="Times New Roman" w:cs="Times New Roman"/>
          <w:vanish/>
          <w:sz w:val="24"/>
          <w:szCs w:val="24"/>
        </w:rPr>
        <w:t>..Title</w:t>
      </w:r>
    </w:p>
    <w:p w14:paraId="0A3270D3" w14:textId="77777777" w:rsidR="009C1113" w:rsidRPr="009C1113" w:rsidRDefault="009C1113" w:rsidP="009C1113">
      <w:pPr>
        <w:suppressAutoHyphens/>
        <w:spacing w:after="0" w:line="240" w:lineRule="auto"/>
        <w:jc w:val="both"/>
        <w:rPr>
          <w:rFonts w:ascii="Times New Roman" w:eastAsia="Times New Roman" w:hAnsi="Times New Roman" w:cs="Times New Roman"/>
          <w:color w:val="212529"/>
          <w:sz w:val="24"/>
          <w:szCs w:val="24"/>
        </w:rPr>
      </w:pPr>
      <w:r w:rsidRPr="009C1113">
        <w:rPr>
          <w:rFonts w:ascii="Times New Roman" w:eastAsia="Times New Roman" w:hAnsi="Times New Roman" w:cs="Times New Roman"/>
          <w:sz w:val="24"/>
          <w:szCs w:val="24"/>
        </w:rPr>
        <w:t xml:space="preserve">Resolution calling on </w:t>
      </w:r>
      <w:r w:rsidRPr="009C1113">
        <w:rPr>
          <w:rFonts w:ascii="Times New Roman" w:eastAsia="Times New Roman" w:hAnsi="Times New Roman" w:cs="Times New Roman"/>
          <w:color w:val="212529"/>
          <w:sz w:val="24"/>
          <w:szCs w:val="24"/>
        </w:rPr>
        <w:t>the New York State Legislature to pass, and the Governor to sign, S.1994/A.2218, to remove the minimum wage and hours requirements for applicants of child care assistance</w:t>
      </w:r>
    </w:p>
    <w:p w14:paraId="4C1F14EF" w14:textId="77777777" w:rsidR="009C1113" w:rsidRPr="009C1113" w:rsidRDefault="009C1113" w:rsidP="009C1113">
      <w:pPr>
        <w:suppressAutoHyphens/>
        <w:spacing w:after="0" w:line="240" w:lineRule="auto"/>
        <w:jc w:val="both"/>
        <w:rPr>
          <w:rFonts w:ascii="Times New Roman" w:eastAsia="Times New Roman" w:hAnsi="Times New Roman" w:cs="Times New Roman"/>
          <w:vanish/>
          <w:color w:val="212529"/>
          <w:sz w:val="24"/>
          <w:szCs w:val="24"/>
        </w:rPr>
      </w:pPr>
      <w:r w:rsidRPr="009C1113">
        <w:rPr>
          <w:rFonts w:ascii="Times New Roman" w:eastAsia="Times New Roman" w:hAnsi="Times New Roman" w:cs="Times New Roman"/>
          <w:vanish/>
          <w:color w:val="212529"/>
          <w:sz w:val="24"/>
          <w:szCs w:val="24"/>
        </w:rPr>
        <w:t>..Body</w:t>
      </w:r>
    </w:p>
    <w:p w14:paraId="5F72FD33" w14:textId="77777777" w:rsidR="009C1113" w:rsidRPr="009C1113" w:rsidRDefault="009C1113" w:rsidP="009C1113">
      <w:pPr>
        <w:suppressAutoHyphens/>
        <w:spacing w:after="0" w:line="240" w:lineRule="auto"/>
        <w:jc w:val="both"/>
        <w:rPr>
          <w:rFonts w:ascii="Calibri" w:eastAsia="Calibri" w:hAnsi="Calibri" w:cs="Tahoma"/>
        </w:rPr>
      </w:pPr>
    </w:p>
    <w:p w14:paraId="59686857" w14:textId="77777777" w:rsidR="009C1113" w:rsidRPr="009C1113" w:rsidRDefault="009C1113" w:rsidP="009C1113">
      <w:pPr>
        <w:suppressAutoHyphens/>
        <w:autoSpaceDE w:val="0"/>
        <w:autoSpaceDN w:val="0"/>
        <w:adjustRightInd w:val="0"/>
        <w:spacing w:after="0" w:line="252" w:lineRule="auto"/>
        <w:rPr>
          <w:rFonts w:ascii="Times New Roman" w:eastAsia="Calibri" w:hAnsi="Times New Roman" w:cs="Times New Roman"/>
          <w:sz w:val="24"/>
          <w:szCs w:val="24"/>
        </w:rPr>
      </w:pPr>
      <w:r w:rsidRPr="009C1113">
        <w:rPr>
          <w:rFonts w:ascii="Times New Roman" w:eastAsia="Calibri" w:hAnsi="Times New Roman" w:cs="Times New Roman"/>
          <w:sz w:val="24"/>
          <w:szCs w:val="24"/>
        </w:rPr>
        <w:t>By Council Members Riley, Cabán, Stevens, Gutiérrez, Louis and Restler</w:t>
      </w:r>
    </w:p>
    <w:p w14:paraId="1577B124" w14:textId="77777777" w:rsidR="009C1113" w:rsidRPr="009C1113" w:rsidRDefault="009C1113" w:rsidP="009C1113">
      <w:pPr>
        <w:suppressAutoHyphens/>
        <w:spacing w:after="0" w:line="252" w:lineRule="auto"/>
        <w:rPr>
          <w:rFonts w:ascii="Times New Roman" w:eastAsia="Calibri" w:hAnsi="Times New Roman" w:cs="Times New Roman"/>
          <w:sz w:val="24"/>
          <w:szCs w:val="24"/>
        </w:rPr>
      </w:pPr>
    </w:p>
    <w:p w14:paraId="2BD37C42" w14:textId="77777777" w:rsidR="009C1113" w:rsidRPr="009C1113" w:rsidRDefault="009C1113" w:rsidP="009C1113">
      <w:pPr>
        <w:suppressAutoHyphens/>
        <w:spacing w:after="0" w:line="480" w:lineRule="auto"/>
        <w:ind w:firstLine="720"/>
        <w:rPr>
          <w:rFonts w:ascii="Times New Roman" w:eastAsia="Calibri" w:hAnsi="Times New Roman" w:cs="Times New Roman"/>
          <w:sz w:val="24"/>
          <w:szCs w:val="24"/>
        </w:rPr>
      </w:pPr>
      <w:r w:rsidRPr="009C1113">
        <w:rPr>
          <w:rFonts w:ascii="Times New Roman" w:eastAsia="Calibri" w:hAnsi="Times New Roman" w:cs="Times New Roman"/>
          <w:sz w:val="24"/>
          <w:szCs w:val="24"/>
        </w:rPr>
        <w:t>Whereas,</w:t>
      </w:r>
      <w:r w:rsidRPr="009C1113">
        <w:rPr>
          <w:rFonts w:ascii="Calibri" w:eastAsia="Calibri" w:hAnsi="Calibri" w:cs="Tahoma"/>
        </w:rPr>
        <w:t xml:space="preserve"> </w:t>
      </w:r>
      <w:r w:rsidRPr="009C1113">
        <w:rPr>
          <w:rFonts w:ascii="Times New Roman" w:eastAsia="Calibri" w:hAnsi="Times New Roman" w:cs="Times New Roman"/>
          <w:sz w:val="24"/>
          <w:szCs w:val="24"/>
        </w:rPr>
        <w:t xml:space="preserve">Children enrolled in quality child care programs exhibit reduced aggressive behavior, have lower risk of criminal justice system involvement, lower blood pressure, higher IQ, healthier behaviors, lower rates of grade repetition, reduced need for expensive remedial and special education, higher high school graduation rates, higher college attendance rates, higher labor force participation rates, strengthened families, and higher lifetime earnings, and the lifetime earnings of their parents also increase; and </w:t>
      </w:r>
    </w:p>
    <w:p w14:paraId="6B52C312" w14:textId="77777777" w:rsidR="009C1113" w:rsidRPr="009C1113" w:rsidRDefault="009C1113" w:rsidP="009C1113">
      <w:pPr>
        <w:suppressAutoHyphens/>
        <w:spacing w:after="0" w:line="480" w:lineRule="auto"/>
        <w:ind w:firstLine="720"/>
        <w:jc w:val="both"/>
        <w:rPr>
          <w:rFonts w:ascii="Calibri" w:eastAsia="Calibri" w:hAnsi="Calibri" w:cs="Tahoma"/>
        </w:rPr>
      </w:pPr>
      <w:r w:rsidRPr="009C1113">
        <w:rPr>
          <w:rFonts w:ascii="Times New Roman" w:eastAsia="Calibri" w:hAnsi="Times New Roman" w:cs="Times New Roman"/>
          <w:sz w:val="24"/>
          <w:szCs w:val="24"/>
        </w:rPr>
        <w:t>Whereas, Expanding access to quality, affordable child care not only benefits individual families, it also makes economic sense, because research demonstrates that each dollar invested in child care generates a 13 percent return; and</w:t>
      </w:r>
    </w:p>
    <w:p w14:paraId="6112743C" w14:textId="77777777" w:rsidR="009C1113" w:rsidRPr="009C1113" w:rsidRDefault="009C1113" w:rsidP="009C1113">
      <w:pPr>
        <w:suppressAutoHyphens/>
        <w:spacing w:after="0" w:line="480" w:lineRule="auto"/>
        <w:ind w:firstLine="720"/>
        <w:jc w:val="both"/>
        <w:rPr>
          <w:rFonts w:ascii="Times New Roman" w:eastAsia="Calibri" w:hAnsi="Times New Roman" w:cs="Times New Roman"/>
          <w:sz w:val="24"/>
          <w:szCs w:val="24"/>
        </w:rPr>
      </w:pPr>
      <w:r w:rsidRPr="009C1113">
        <w:rPr>
          <w:rFonts w:ascii="Times New Roman" w:eastAsia="Calibri" w:hAnsi="Times New Roman" w:cs="Times New Roman"/>
          <w:sz w:val="24"/>
          <w:szCs w:val="24"/>
        </w:rPr>
        <w:t>Whereas, Children from low-income families and minority population groups are less likely to be enrolled in quality, structured child care programs; and</w:t>
      </w:r>
    </w:p>
    <w:p w14:paraId="1C0214D0" w14:textId="77777777" w:rsidR="009C1113" w:rsidRPr="009C1113" w:rsidRDefault="009C1113" w:rsidP="009C1113">
      <w:pPr>
        <w:suppressAutoHyphens/>
        <w:spacing w:after="0" w:line="480" w:lineRule="auto"/>
        <w:ind w:firstLine="720"/>
        <w:jc w:val="both"/>
        <w:rPr>
          <w:rFonts w:ascii="Calibri" w:eastAsia="Calibri" w:hAnsi="Calibri" w:cs="Tahoma"/>
        </w:rPr>
      </w:pPr>
      <w:r w:rsidRPr="009C1113">
        <w:rPr>
          <w:rFonts w:ascii="Times New Roman" w:eastAsia="Calibri" w:hAnsi="Times New Roman" w:cs="Times New Roman"/>
          <w:sz w:val="24"/>
          <w:szCs w:val="24"/>
        </w:rPr>
        <w:t>Whereas, In the United States, as of 2024, there were 21,727,514 children under the age of 6, with 68 percent residing in households in which all parents work, and with 12.2 percent of families with children under the age of 5 living below the poverty line; and</w:t>
      </w:r>
    </w:p>
    <w:p w14:paraId="16E54270" w14:textId="77777777" w:rsidR="009C1113" w:rsidRPr="009C1113" w:rsidRDefault="009C1113" w:rsidP="009C1113">
      <w:pPr>
        <w:suppressAutoHyphens/>
        <w:spacing w:after="0" w:line="480" w:lineRule="auto"/>
        <w:ind w:firstLine="720"/>
        <w:jc w:val="both"/>
        <w:rPr>
          <w:rFonts w:ascii="Times New Roman" w:eastAsia="Calibri" w:hAnsi="Times New Roman" w:cs="Times New Roman"/>
          <w:sz w:val="24"/>
          <w:szCs w:val="24"/>
        </w:rPr>
      </w:pPr>
      <w:r w:rsidRPr="009C1113">
        <w:rPr>
          <w:rFonts w:ascii="Times New Roman" w:eastAsia="Calibri" w:hAnsi="Times New Roman" w:cs="Times New Roman"/>
          <w:sz w:val="24"/>
          <w:szCs w:val="24"/>
        </w:rPr>
        <w:t xml:space="preserve">Whereas, Compared to other developed nations, the United States lags behind in public spending for child care, presently devoting less than 0.5 percent of its gross domestic product (GDP) to child care; and </w:t>
      </w:r>
    </w:p>
    <w:p w14:paraId="7432721D" w14:textId="77777777" w:rsidR="009C1113" w:rsidRPr="009C1113" w:rsidRDefault="009C1113" w:rsidP="009C1113">
      <w:pPr>
        <w:suppressAutoHyphens/>
        <w:spacing w:after="0" w:line="480" w:lineRule="auto"/>
        <w:ind w:firstLine="720"/>
        <w:jc w:val="both"/>
        <w:rPr>
          <w:rFonts w:ascii="Times New Roman" w:eastAsia="Calibri" w:hAnsi="Times New Roman" w:cs="Times New Roman"/>
          <w:sz w:val="24"/>
          <w:szCs w:val="24"/>
        </w:rPr>
      </w:pPr>
      <w:r w:rsidRPr="009C1113">
        <w:rPr>
          <w:rFonts w:ascii="Times New Roman" w:eastAsia="Calibri" w:hAnsi="Times New Roman" w:cs="Times New Roman"/>
          <w:sz w:val="24"/>
          <w:szCs w:val="24"/>
        </w:rPr>
        <w:lastRenderedPageBreak/>
        <w:t xml:space="preserve">Whereas, Nationally, as of 2025, 46 percent of children under the age of six live in a child care desert, and with rising operating costs, including those for food, supplies, insurance, and facilities expenses such as rent or mortgage payments and a lack of direct investment in expanding capacity or retaining qualified educators, additional program closures may further limit their options; and </w:t>
      </w:r>
    </w:p>
    <w:p w14:paraId="4E50C1EA" w14:textId="77777777" w:rsidR="009C1113" w:rsidRPr="009C1113" w:rsidRDefault="009C1113" w:rsidP="009C1113">
      <w:pPr>
        <w:suppressAutoHyphens/>
        <w:spacing w:after="0" w:line="480" w:lineRule="auto"/>
        <w:ind w:firstLine="720"/>
        <w:jc w:val="both"/>
        <w:rPr>
          <w:rFonts w:ascii="Times New Roman" w:eastAsia="Calibri" w:hAnsi="Times New Roman" w:cs="Times New Roman"/>
          <w:sz w:val="24"/>
          <w:szCs w:val="24"/>
        </w:rPr>
      </w:pPr>
      <w:r w:rsidRPr="009C1113">
        <w:rPr>
          <w:rFonts w:ascii="Times New Roman" w:eastAsia="Calibri" w:hAnsi="Times New Roman" w:cs="Times New Roman"/>
          <w:sz w:val="24"/>
          <w:szCs w:val="24"/>
        </w:rPr>
        <w:t xml:space="preserve">Whereas, Nationally, during the pandemic, among parents of children under the age of 5 years, 47 percent were concerned about their ability to afford child care upon return to work, and almost 20 percent reported working fewer hours in order to provide child care; and </w:t>
      </w:r>
    </w:p>
    <w:p w14:paraId="0B2BFFC2" w14:textId="77777777" w:rsidR="009C1113" w:rsidRPr="009C1113" w:rsidRDefault="009C1113" w:rsidP="009C1113">
      <w:pPr>
        <w:suppressAutoHyphens/>
        <w:spacing w:after="0" w:line="480" w:lineRule="auto"/>
        <w:ind w:firstLine="720"/>
        <w:jc w:val="both"/>
        <w:rPr>
          <w:rFonts w:ascii="Times New Roman" w:eastAsia="Calibri" w:hAnsi="Times New Roman" w:cs="Times New Roman"/>
          <w:sz w:val="24"/>
          <w:szCs w:val="24"/>
        </w:rPr>
      </w:pPr>
      <w:r w:rsidRPr="009C1113">
        <w:rPr>
          <w:rFonts w:ascii="Times New Roman" w:eastAsia="Calibri" w:hAnsi="Times New Roman" w:cs="Times New Roman"/>
          <w:sz w:val="24"/>
          <w:szCs w:val="24"/>
        </w:rPr>
        <w:t>Whereas, Even prior to the pandemic, it was estimated that inadequate access to quality, affordable child care costs the United States $57 billion annually, including $37 billion due to reduced productivity at work and more time looking for work, $13 billion from reduced revenues and extra recruitment costs for businesses, and $7 billion from reduced tax revenue due to working parents earning less and paying less in sales and income tax; and</w:t>
      </w:r>
    </w:p>
    <w:p w14:paraId="31FF6F79" w14:textId="77777777" w:rsidR="009C1113" w:rsidRPr="009C1113" w:rsidRDefault="009C1113" w:rsidP="009C1113">
      <w:pPr>
        <w:suppressAutoHyphens/>
        <w:spacing w:after="0" w:line="480" w:lineRule="auto"/>
        <w:ind w:firstLine="720"/>
        <w:jc w:val="both"/>
        <w:rPr>
          <w:rFonts w:ascii="Times New Roman" w:eastAsia="Calibri" w:hAnsi="Times New Roman" w:cs="Times New Roman"/>
          <w:sz w:val="24"/>
          <w:szCs w:val="24"/>
        </w:rPr>
      </w:pPr>
      <w:r w:rsidRPr="009C1113">
        <w:rPr>
          <w:rFonts w:ascii="Times New Roman" w:eastAsia="Calibri" w:hAnsi="Times New Roman" w:cs="Times New Roman"/>
          <w:sz w:val="24"/>
          <w:szCs w:val="24"/>
        </w:rPr>
        <w:t>Whereas, In New York State, the New York State Child Care Assistance Program, commonly known as the Subsidy Program, is administered by local social services districts and overseen by the New York State Office of Children and Family Services; and</w:t>
      </w:r>
    </w:p>
    <w:p w14:paraId="2F643F10" w14:textId="77777777" w:rsidR="009C1113" w:rsidRPr="009C1113" w:rsidRDefault="009C1113" w:rsidP="009C1113">
      <w:pPr>
        <w:suppressAutoHyphens/>
        <w:spacing w:after="0" w:line="480" w:lineRule="auto"/>
        <w:ind w:firstLine="720"/>
        <w:jc w:val="both"/>
        <w:rPr>
          <w:rFonts w:ascii="Times New Roman" w:eastAsia="Calibri" w:hAnsi="Times New Roman" w:cs="Times New Roman"/>
          <w:sz w:val="24"/>
          <w:szCs w:val="24"/>
        </w:rPr>
      </w:pPr>
      <w:r w:rsidRPr="009C1113">
        <w:rPr>
          <w:rFonts w:ascii="Times New Roman" w:eastAsia="Calibri" w:hAnsi="Times New Roman" w:cs="Times New Roman"/>
          <w:sz w:val="24"/>
          <w:szCs w:val="24"/>
        </w:rPr>
        <w:t xml:space="preserve">Whereas, For the 2026-2027 New York State Fiscal Year, $2.4 billion was allocated for the New York State Child Care Assistance Program; and </w:t>
      </w:r>
    </w:p>
    <w:p w14:paraId="33D414F1" w14:textId="77777777" w:rsidR="009C1113" w:rsidRPr="009C1113" w:rsidRDefault="009C1113" w:rsidP="009C1113">
      <w:pPr>
        <w:suppressAutoHyphens/>
        <w:spacing w:after="0" w:line="480" w:lineRule="auto"/>
        <w:ind w:firstLine="720"/>
        <w:jc w:val="both"/>
        <w:rPr>
          <w:rFonts w:ascii="Times New Roman" w:eastAsia="Calibri" w:hAnsi="Times New Roman" w:cs="Times New Roman"/>
          <w:sz w:val="24"/>
          <w:szCs w:val="24"/>
        </w:rPr>
      </w:pPr>
      <w:r w:rsidRPr="009C1113">
        <w:rPr>
          <w:rFonts w:ascii="Times New Roman" w:eastAsia="Calibri" w:hAnsi="Times New Roman" w:cs="Times New Roman"/>
          <w:sz w:val="24"/>
          <w:szCs w:val="24"/>
        </w:rPr>
        <w:t xml:space="preserve">Whereas, In New York State, in Fiscal Year 2025, about 219,000 children in 129,000 families received child care subsidies, with roughly 158,000 children in 93,000 families receiving child care subsidies each month; and </w:t>
      </w:r>
    </w:p>
    <w:p w14:paraId="6A342A01" w14:textId="77777777" w:rsidR="009C1113" w:rsidRPr="009C1113" w:rsidRDefault="009C1113" w:rsidP="009C1113">
      <w:pPr>
        <w:suppressAutoHyphens/>
        <w:spacing w:after="0" w:line="480" w:lineRule="auto"/>
        <w:ind w:firstLine="720"/>
        <w:jc w:val="both"/>
        <w:rPr>
          <w:rFonts w:ascii="Times New Roman" w:eastAsia="Calibri" w:hAnsi="Times New Roman" w:cs="Times New Roman"/>
          <w:sz w:val="24"/>
          <w:szCs w:val="24"/>
        </w:rPr>
      </w:pPr>
      <w:r w:rsidRPr="009C1113">
        <w:rPr>
          <w:rFonts w:ascii="Times New Roman" w:eastAsia="Calibri" w:hAnsi="Times New Roman" w:cs="Times New Roman"/>
          <w:sz w:val="24"/>
          <w:szCs w:val="24"/>
        </w:rPr>
        <w:lastRenderedPageBreak/>
        <w:t>Whereas, Of these 219,000 children, approximately 64 percent were in New York City, nearly 17 percent were in families receiving Temporary Assistance, and 83 percent were categorized as low-income cases; and</w:t>
      </w:r>
    </w:p>
    <w:p w14:paraId="6E3C5B00" w14:textId="77777777" w:rsidR="009C1113" w:rsidRPr="009C1113" w:rsidRDefault="009C1113" w:rsidP="009C1113">
      <w:pPr>
        <w:suppressAutoHyphens/>
        <w:spacing w:after="0" w:line="480" w:lineRule="auto"/>
        <w:ind w:firstLine="720"/>
        <w:jc w:val="both"/>
        <w:rPr>
          <w:rFonts w:ascii="Times New Roman" w:eastAsia="Calibri" w:hAnsi="Times New Roman" w:cs="Times New Roman"/>
          <w:sz w:val="24"/>
          <w:szCs w:val="24"/>
        </w:rPr>
      </w:pPr>
      <w:r w:rsidRPr="009C1113">
        <w:rPr>
          <w:rFonts w:ascii="Times New Roman" w:eastAsia="Calibri" w:hAnsi="Times New Roman" w:cs="Times New Roman"/>
          <w:sz w:val="24"/>
          <w:szCs w:val="24"/>
        </w:rPr>
        <w:t>Whereas, In New York City, after March 2020, over 50 percent of families with children experienced a loss of employment income due to cuts to wages or work hours, furlough, or a job loss; and</w:t>
      </w:r>
    </w:p>
    <w:p w14:paraId="1C7C0BC2" w14:textId="77777777" w:rsidR="009C1113" w:rsidRPr="009C1113" w:rsidRDefault="009C1113" w:rsidP="009C1113">
      <w:pPr>
        <w:suppressAutoHyphens/>
        <w:spacing w:after="0" w:line="480" w:lineRule="auto"/>
        <w:ind w:firstLine="720"/>
        <w:jc w:val="both"/>
        <w:rPr>
          <w:rFonts w:ascii="Times New Roman" w:eastAsia="Calibri" w:hAnsi="Times New Roman" w:cs="Times New Roman"/>
          <w:sz w:val="24"/>
          <w:szCs w:val="24"/>
        </w:rPr>
      </w:pPr>
      <w:r w:rsidRPr="009C1113">
        <w:rPr>
          <w:rFonts w:ascii="Times New Roman" w:eastAsia="Calibri" w:hAnsi="Times New Roman" w:cs="Times New Roman"/>
          <w:sz w:val="24"/>
          <w:szCs w:val="24"/>
        </w:rPr>
        <w:t>Whereas, As a result, between April 2020 and July 2021, 43 percent of New York City households with children experienced difficulties meeting their usual weekly expenses, 15 percent of such families sometimes or often did not have enough to eat, 31 percent of renter households with children were behind on their rental payments, and of those families with rental arrears, about 40 percent believed that eviction from their apartment was somewhat or very likely; and</w:t>
      </w:r>
    </w:p>
    <w:p w14:paraId="5DDBD596" w14:textId="77777777" w:rsidR="009C1113" w:rsidRPr="009C1113" w:rsidRDefault="009C1113" w:rsidP="009C1113">
      <w:pPr>
        <w:suppressAutoHyphens/>
        <w:spacing w:after="0" w:line="480" w:lineRule="auto"/>
        <w:ind w:firstLine="720"/>
        <w:jc w:val="both"/>
        <w:rPr>
          <w:rFonts w:ascii="Times New Roman" w:eastAsia="Calibri" w:hAnsi="Times New Roman" w:cs="Tahoma"/>
          <w:sz w:val="24"/>
          <w:szCs w:val="24"/>
        </w:rPr>
      </w:pPr>
      <w:r w:rsidRPr="009C1113">
        <w:rPr>
          <w:rFonts w:ascii="Times New Roman" w:eastAsia="Calibri" w:hAnsi="Times New Roman" w:cs="Times New Roman"/>
          <w:sz w:val="24"/>
          <w:szCs w:val="24"/>
        </w:rPr>
        <w:t>Whereas, Between April 2020 and July 2021, 41 percent of New York City women with children reported being unemployed, and as many as 35 percent of such women indicated caring for children as the cause of their unemployment; and</w:t>
      </w:r>
    </w:p>
    <w:p w14:paraId="559DB99A" w14:textId="77777777" w:rsidR="009C1113" w:rsidRPr="009C1113" w:rsidRDefault="009C1113" w:rsidP="009C1113">
      <w:pPr>
        <w:suppressAutoHyphens/>
        <w:spacing w:after="0" w:line="480" w:lineRule="auto"/>
        <w:ind w:firstLine="720"/>
        <w:jc w:val="both"/>
        <w:rPr>
          <w:rFonts w:ascii="Times New Roman" w:eastAsia="Calibri" w:hAnsi="Times New Roman" w:cs="Times New Roman"/>
          <w:sz w:val="24"/>
          <w:szCs w:val="24"/>
        </w:rPr>
      </w:pPr>
      <w:r w:rsidRPr="009C1113">
        <w:rPr>
          <w:rFonts w:ascii="Times New Roman" w:eastAsia="Calibri" w:hAnsi="Times New Roman" w:cs="Times New Roman"/>
          <w:sz w:val="24"/>
          <w:szCs w:val="24"/>
        </w:rPr>
        <w:t>Whereas, New York State law requires applicants for child care subsidies to work a minimum number of hours each week and to be paid no less than the minimum wage; and</w:t>
      </w:r>
    </w:p>
    <w:p w14:paraId="1EE6282E" w14:textId="77777777" w:rsidR="009C1113" w:rsidRPr="009C1113" w:rsidRDefault="009C1113" w:rsidP="009C1113">
      <w:pPr>
        <w:suppressAutoHyphens/>
        <w:spacing w:after="0" w:line="480" w:lineRule="auto"/>
        <w:ind w:firstLine="720"/>
        <w:jc w:val="both"/>
        <w:rPr>
          <w:rFonts w:ascii="Times New Roman" w:eastAsia="Calibri" w:hAnsi="Times New Roman" w:cs="Times New Roman"/>
          <w:sz w:val="24"/>
          <w:szCs w:val="24"/>
        </w:rPr>
      </w:pPr>
      <w:r w:rsidRPr="009C1113">
        <w:rPr>
          <w:rFonts w:ascii="Times New Roman" w:eastAsia="Calibri" w:hAnsi="Times New Roman" w:cs="Times New Roman"/>
          <w:sz w:val="24"/>
          <w:szCs w:val="24"/>
        </w:rPr>
        <w:t>Whereas, New York State law’s minimum wage requirement operates to exclude applicants for child care subsidies who are employed in certain occupations, such as home health aides, whose total hours worked often exceed compensated hours; workers in the gig economy; and workers who are misclassified and earning less than the minimum wage, among others; and</w:t>
      </w:r>
    </w:p>
    <w:p w14:paraId="7EA04160" w14:textId="77777777" w:rsidR="009C1113" w:rsidRPr="009C1113" w:rsidRDefault="009C1113" w:rsidP="009C1113">
      <w:pPr>
        <w:suppressAutoHyphens/>
        <w:spacing w:after="0" w:line="480" w:lineRule="auto"/>
        <w:ind w:firstLine="720"/>
        <w:jc w:val="both"/>
        <w:rPr>
          <w:rFonts w:ascii="Times New Roman" w:eastAsia="Calibri" w:hAnsi="Times New Roman" w:cs="Times New Roman"/>
          <w:sz w:val="24"/>
          <w:szCs w:val="24"/>
        </w:rPr>
      </w:pPr>
      <w:r w:rsidRPr="009C1113">
        <w:rPr>
          <w:rFonts w:ascii="Times New Roman" w:eastAsia="Calibri" w:hAnsi="Times New Roman" w:cs="Times New Roman"/>
          <w:sz w:val="24"/>
          <w:szCs w:val="24"/>
        </w:rPr>
        <w:t>Whereas, With the intent of remedying the exclusion of some categories of workers from child care assistance,</w:t>
      </w:r>
      <w:r w:rsidRPr="009C1113">
        <w:rPr>
          <w:rFonts w:ascii="Calibri" w:eastAsia="Calibri" w:hAnsi="Calibri" w:cs="Tahoma"/>
        </w:rPr>
        <w:t xml:space="preserve"> </w:t>
      </w:r>
      <w:r w:rsidRPr="009C1113">
        <w:rPr>
          <w:rFonts w:ascii="Times New Roman" w:eastAsia="Calibri" w:hAnsi="Times New Roman" w:cs="Times New Roman"/>
          <w:sz w:val="24"/>
          <w:szCs w:val="24"/>
        </w:rPr>
        <w:t>State Senator Jessica Ramos introduced S.1994 in the New York State Senate, and</w:t>
      </w:r>
      <w:r w:rsidRPr="009C1113">
        <w:rPr>
          <w:rFonts w:ascii="Calibri" w:eastAsia="Calibri" w:hAnsi="Calibri" w:cs="Tahoma"/>
        </w:rPr>
        <w:t xml:space="preserve"> </w:t>
      </w:r>
      <w:r w:rsidRPr="009C1113">
        <w:rPr>
          <w:rFonts w:ascii="Times New Roman" w:eastAsia="Calibri" w:hAnsi="Times New Roman" w:cs="Times New Roman"/>
          <w:sz w:val="24"/>
          <w:szCs w:val="24"/>
        </w:rPr>
        <w:t xml:space="preserve">Assembly Member Sarah Clark introduced companion bill A.2218 in the New York </w:t>
      </w:r>
      <w:r w:rsidRPr="009C1113">
        <w:rPr>
          <w:rFonts w:ascii="Times New Roman" w:eastAsia="Calibri" w:hAnsi="Times New Roman" w:cs="Times New Roman"/>
          <w:sz w:val="24"/>
          <w:szCs w:val="24"/>
        </w:rPr>
        <w:lastRenderedPageBreak/>
        <w:t>State Assembly, which would eliminate minimum wage or hours requirements for applicants of child care assistance; now, therefore, be it</w:t>
      </w:r>
    </w:p>
    <w:p w14:paraId="64F909D1" w14:textId="77777777" w:rsidR="009C1113" w:rsidRPr="009C1113" w:rsidRDefault="009C1113" w:rsidP="009C1113">
      <w:pPr>
        <w:suppressAutoHyphens/>
        <w:spacing w:after="0" w:line="480" w:lineRule="auto"/>
        <w:ind w:firstLine="720"/>
        <w:jc w:val="both"/>
        <w:rPr>
          <w:rFonts w:ascii="Calibri" w:eastAsia="Calibri" w:hAnsi="Calibri" w:cs="Tahoma"/>
        </w:rPr>
      </w:pPr>
      <w:r w:rsidRPr="009C1113">
        <w:rPr>
          <w:rFonts w:ascii="Times New Roman" w:eastAsia="Calibri" w:hAnsi="Times New Roman" w:cs="Times New Roman"/>
          <w:sz w:val="24"/>
          <w:szCs w:val="24"/>
        </w:rPr>
        <w:t xml:space="preserve">Resolved, That the Council of the City of New York calls </w:t>
      </w:r>
      <w:r w:rsidRPr="009C1113">
        <w:rPr>
          <w:rFonts w:ascii="Times New Roman" w:eastAsia="Times New Roman" w:hAnsi="Times New Roman" w:cs="Times New Roman"/>
          <w:color w:val="212529"/>
          <w:sz w:val="24"/>
          <w:szCs w:val="24"/>
        </w:rPr>
        <w:t>on the New York State Legislature to pass, and the Governor to sign, S.1994/A.2218, to remove the minimum wage and hours requirements for applicants of child care assistance</w:t>
      </w:r>
      <w:r w:rsidRPr="009C1113">
        <w:rPr>
          <w:rFonts w:ascii="Times New Roman" w:eastAsia="Times New Roman" w:hAnsi="Times New Roman" w:cs="Times New Roman"/>
          <w:sz w:val="24"/>
          <w:szCs w:val="24"/>
        </w:rPr>
        <w:t>.</w:t>
      </w:r>
    </w:p>
    <w:p w14:paraId="40FA8033" w14:textId="77777777" w:rsidR="009C1113" w:rsidRPr="009C1113" w:rsidRDefault="009C1113" w:rsidP="009C1113">
      <w:pPr>
        <w:suppressAutoHyphens/>
        <w:spacing w:after="0" w:line="240" w:lineRule="auto"/>
        <w:jc w:val="both"/>
        <w:rPr>
          <w:rFonts w:ascii="Times New Roman" w:eastAsia="Times New Roman" w:hAnsi="Times New Roman" w:cs="Times New Roman"/>
          <w:sz w:val="18"/>
          <w:szCs w:val="18"/>
        </w:rPr>
      </w:pPr>
      <w:r w:rsidRPr="009C1113">
        <w:rPr>
          <w:rFonts w:ascii="Times New Roman" w:eastAsia="Times New Roman" w:hAnsi="Times New Roman" w:cs="Times New Roman"/>
          <w:sz w:val="18"/>
          <w:szCs w:val="18"/>
        </w:rPr>
        <w:t xml:space="preserve">AZ </w:t>
      </w:r>
    </w:p>
    <w:p w14:paraId="6515063B" w14:textId="77777777" w:rsidR="009C1113" w:rsidRPr="009C1113" w:rsidRDefault="009C1113" w:rsidP="009C1113">
      <w:pPr>
        <w:suppressAutoHyphens/>
        <w:spacing w:after="0" w:line="240" w:lineRule="auto"/>
        <w:jc w:val="both"/>
        <w:rPr>
          <w:rFonts w:ascii="Times New Roman" w:eastAsia="Times New Roman" w:hAnsi="Times New Roman" w:cs="Times New Roman"/>
          <w:sz w:val="18"/>
          <w:szCs w:val="18"/>
        </w:rPr>
      </w:pPr>
      <w:r w:rsidRPr="009C1113">
        <w:rPr>
          <w:rFonts w:ascii="Times New Roman" w:eastAsia="Times New Roman" w:hAnsi="Times New Roman" w:cs="Times New Roman"/>
          <w:sz w:val="18"/>
          <w:szCs w:val="18"/>
        </w:rPr>
        <w:t>LS #9896</w:t>
      </w:r>
    </w:p>
    <w:p w14:paraId="729D003D" w14:textId="77777777" w:rsidR="009C1113" w:rsidRPr="009C1113" w:rsidRDefault="009C1113" w:rsidP="009C1113">
      <w:pPr>
        <w:suppressAutoHyphens/>
        <w:spacing w:after="0" w:line="240" w:lineRule="auto"/>
        <w:jc w:val="both"/>
        <w:rPr>
          <w:rFonts w:ascii="Times New Roman" w:eastAsia="Times New Roman" w:hAnsi="Times New Roman" w:cs="Times New Roman"/>
          <w:sz w:val="18"/>
          <w:szCs w:val="18"/>
        </w:rPr>
      </w:pPr>
      <w:r w:rsidRPr="009C1113">
        <w:rPr>
          <w:rFonts w:ascii="Times New Roman" w:eastAsia="Times New Roman" w:hAnsi="Times New Roman" w:cs="Times New Roman"/>
          <w:sz w:val="18"/>
          <w:szCs w:val="18"/>
        </w:rPr>
        <w:t>Res. #0158-2024</w:t>
      </w:r>
    </w:p>
    <w:p w14:paraId="0C1F1934" w14:textId="77777777" w:rsidR="009C1113" w:rsidRPr="009C1113" w:rsidRDefault="009C1113" w:rsidP="009C1113">
      <w:pPr>
        <w:suppressAutoHyphens/>
        <w:spacing w:after="0" w:line="240" w:lineRule="auto"/>
        <w:jc w:val="both"/>
        <w:rPr>
          <w:rFonts w:ascii="Times New Roman" w:eastAsia="Times New Roman" w:hAnsi="Times New Roman" w:cs="Times New Roman"/>
          <w:sz w:val="18"/>
          <w:szCs w:val="18"/>
        </w:rPr>
      </w:pPr>
      <w:r w:rsidRPr="009C1113">
        <w:rPr>
          <w:rFonts w:ascii="Times New Roman" w:eastAsia="Times New Roman" w:hAnsi="Times New Roman" w:cs="Times New Roman"/>
          <w:sz w:val="18"/>
          <w:szCs w:val="18"/>
        </w:rPr>
        <w:t>6/4/2026 3:32 PM</w:t>
      </w:r>
    </w:p>
    <w:p w14:paraId="432703A6" w14:textId="77777777" w:rsidR="005E2070" w:rsidRPr="005E2070" w:rsidRDefault="005E2070" w:rsidP="00B225E9">
      <w:pPr>
        <w:spacing w:line="480" w:lineRule="auto"/>
        <w:ind w:firstLine="720"/>
        <w:rPr>
          <w:rFonts w:ascii="Times New Roman" w:hAnsi="Times New Roman" w:cs="Times New Roman"/>
          <w:sz w:val="24"/>
          <w:szCs w:val="24"/>
        </w:rPr>
      </w:pPr>
    </w:p>
    <w:sectPr w:rsidR="005E2070" w:rsidRPr="005E2070" w:rsidSect="00AC0B1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42001" w14:textId="77777777" w:rsidR="008C5546" w:rsidRDefault="008C5546" w:rsidP="00D6203D">
      <w:pPr>
        <w:spacing w:after="0" w:line="240" w:lineRule="auto"/>
      </w:pPr>
      <w:r>
        <w:separator/>
      </w:r>
    </w:p>
  </w:endnote>
  <w:endnote w:type="continuationSeparator" w:id="0">
    <w:p w14:paraId="694BD046" w14:textId="77777777" w:rsidR="008C5546" w:rsidRDefault="008C5546" w:rsidP="00D62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784664"/>
      <w:docPartObj>
        <w:docPartGallery w:val="Page Numbers (Bottom of Page)"/>
        <w:docPartUnique/>
      </w:docPartObj>
    </w:sdtPr>
    <w:sdtEndPr>
      <w:rPr>
        <w:noProof/>
      </w:rPr>
    </w:sdtEndPr>
    <w:sdtContent>
      <w:p w14:paraId="75B59D8C" w14:textId="1788A5A2" w:rsidR="00AC0B18" w:rsidRDefault="00AC0B18">
        <w:pPr>
          <w:pStyle w:val="Footer"/>
          <w:jc w:val="center"/>
        </w:pPr>
        <w:r>
          <w:fldChar w:fldCharType="begin"/>
        </w:r>
        <w:r>
          <w:instrText xml:space="preserve"> PAGE   \* MERGEFORMAT </w:instrText>
        </w:r>
        <w:r>
          <w:fldChar w:fldCharType="separate"/>
        </w:r>
        <w:r w:rsidR="00FD7170">
          <w:rPr>
            <w:noProof/>
          </w:rPr>
          <w:t>19</w:t>
        </w:r>
        <w:r>
          <w:rPr>
            <w:noProof/>
          </w:rPr>
          <w:fldChar w:fldCharType="end"/>
        </w:r>
      </w:p>
    </w:sdtContent>
  </w:sdt>
  <w:p w14:paraId="5369FB4B" w14:textId="77777777" w:rsidR="00AC0B18" w:rsidRDefault="00AC0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C4C90" w14:textId="77777777" w:rsidR="008C5546" w:rsidRDefault="008C5546" w:rsidP="00D6203D">
      <w:pPr>
        <w:spacing w:after="0" w:line="240" w:lineRule="auto"/>
      </w:pPr>
      <w:r>
        <w:separator/>
      </w:r>
    </w:p>
  </w:footnote>
  <w:footnote w:type="continuationSeparator" w:id="0">
    <w:p w14:paraId="76ED3A31" w14:textId="77777777" w:rsidR="008C5546" w:rsidRDefault="008C5546" w:rsidP="00D6203D">
      <w:pPr>
        <w:spacing w:after="0" w:line="240" w:lineRule="auto"/>
      </w:pPr>
      <w:r>
        <w:continuationSeparator/>
      </w:r>
    </w:p>
  </w:footnote>
  <w:footnote w:id="1">
    <w:p w14:paraId="6C10AB04" w14:textId="36391B8A" w:rsidR="4F24A12A" w:rsidRPr="00D15C07" w:rsidRDefault="4F24A12A" w:rsidP="00D15C07">
      <w:pPr>
        <w:pStyle w:val="FootnoteText"/>
        <w:rPr>
          <w:rFonts w:ascii="Times New Roman" w:hAnsi="Times New Roman" w:cs="Times New Roman"/>
        </w:rPr>
      </w:pPr>
      <w:r w:rsidRPr="00D15C07">
        <w:rPr>
          <w:rStyle w:val="FootnoteReference"/>
          <w:rFonts w:ascii="Times New Roman" w:hAnsi="Times New Roman" w:cs="Times New Roman"/>
        </w:rPr>
        <w:footnoteRef/>
      </w:r>
      <w:r w:rsidRPr="00D15C07">
        <w:rPr>
          <w:rFonts w:ascii="Times New Roman" w:hAnsi="Times New Roman" w:cs="Times New Roman"/>
        </w:rPr>
        <w:t xml:space="preserve"> NYC Health, “What Group Child Care Providers Should Know,” (2019), </w:t>
      </w:r>
      <w:r w:rsidRPr="00D15C07">
        <w:rPr>
          <w:rFonts w:ascii="Times New Roman" w:hAnsi="Times New Roman" w:cs="Times New Roman"/>
          <w:i/>
          <w:iCs/>
        </w:rPr>
        <w:t>available at:</w:t>
      </w:r>
      <w:r w:rsidRPr="00D15C07">
        <w:rPr>
          <w:rFonts w:ascii="Times New Roman" w:hAnsi="Times New Roman" w:cs="Times New Roman"/>
        </w:rPr>
        <w:t xml:space="preserve"> </w:t>
      </w:r>
      <w:hyperlink r:id="rId1">
        <w:r w:rsidRPr="00D15C07">
          <w:rPr>
            <w:rStyle w:val="Hyperlink"/>
            <w:rFonts w:ascii="Times New Roman" w:hAnsi="Times New Roman" w:cs="Times New Roman"/>
          </w:rPr>
          <w:t>https://www.nyc.gov/assets/doh/downloads/pdf/dc/group-child-care-center-compliance-guide.pdf</w:t>
        </w:r>
      </w:hyperlink>
      <w:r w:rsidRPr="00D15C07">
        <w:rPr>
          <w:rFonts w:ascii="Times New Roman" w:hAnsi="Times New Roman" w:cs="Times New Roman"/>
        </w:rPr>
        <w:t xml:space="preserve"> (last visited June 8, 2026).</w:t>
      </w:r>
    </w:p>
  </w:footnote>
  <w:footnote w:id="2">
    <w:p w14:paraId="21FB93AD" w14:textId="38F154E7" w:rsidR="00976286" w:rsidRPr="00D15C07" w:rsidRDefault="00976286">
      <w:pPr>
        <w:pStyle w:val="FootnoteText"/>
        <w:rPr>
          <w:rFonts w:ascii="Times New Roman" w:hAnsi="Times New Roman" w:cs="Times New Roman"/>
        </w:rPr>
      </w:pPr>
      <w:r w:rsidRPr="00D15C07">
        <w:rPr>
          <w:rStyle w:val="FootnoteReference"/>
          <w:rFonts w:ascii="Times New Roman" w:hAnsi="Times New Roman" w:cs="Times New Roman"/>
        </w:rPr>
        <w:footnoteRef/>
      </w:r>
      <w:r w:rsidRPr="00D15C07">
        <w:rPr>
          <w:rFonts w:ascii="Times New Roman" w:hAnsi="Times New Roman" w:cs="Times New Roman"/>
        </w:rPr>
        <w:t xml:space="preserve"> </w:t>
      </w:r>
      <w:r w:rsidR="000665E1" w:rsidRPr="00D15C07">
        <w:rPr>
          <w:rFonts w:ascii="Times New Roman" w:hAnsi="Times New Roman" w:cs="Times New Roman"/>
        </w:rPr>
        <w:t xml:space="preserve">Grace Rauh, “Opinion: We Need to Make it Easier to Open a Day Care in NYC,” </w:t>
      </w:r>
      <w:r w:rsidR="000665E1" w:rsidRPr="00D15C07">
        <w:rPr>
          <w:rFonts w:ascii="Times New Roman" w:hAnsi="Times New Roman" w:cs="Times New Roman"/>
          <w:i/>
          <w:iCs/>
        </w:rPr>
        <w:t>City Limits</w:t>
      </w:r>
      <w:r w:rsidR="000665E1" w:rsidRPr="00D15C07">
        <w:rPr>
          <w:rFonts w:ascii="Times New Roman" w:hAnsi="Times New Roman" w:cs="Times New Roman"/>
        </w:rPr>
        <w:t xml:space="preserve">, (Dec. 20, 2024), </w:t>
      </w:r>
      <w:r w:rsidR="000665E1" w:rsidRPr="00D15C07">
        <w:rPr>
          <w:rFonts w:ascii="Times New Roman" w:hAnsi="Times New Roman" w:cs="Times New Roman"/>
          <w:i/>
          <w:iCs/>
        </w:rPr>
        <w:t>available at</w:t>
      </w:r>
      <w:r w:rsidR="000665E1" w:rsidRPr="00D15C07">
        <w:rPr>
          <w:rFonts w:ascii="Times New Roman" w:hAnsi="Times New Roman" w:cs="Times New Roman"/>
        </w:rPr>
        <w:t xml:space="preserve">: </w:t>
      </w:r>
      <w:hyperlink r:id="rId2" w:history="1">
        <w:r w:rsidR="000665E1" w:rsidRPr="00D15C07">
          <w:rPr>
            <w:rStyle w:val="Hyperlink"/>
            <w:rFonts w:ascii="Times New Roman" w:hAnsi="Times New Roman" w:cs="Times New Roman"/>
          </w:rPr>
          <w:t>https://citylimits.org/opinion-we-need-to-make-it-easier-to-open-a-day-care-in-nyc/</w:t>
        </w:r>
      </w:hyperlink>
      <w:r w:rsidR="000665E1" w:rsidRPr="00D15C07">
        <w:rPr>
          <w:rFonts w:ascii="Times New Roman" w:hAnsi="Times New Roman" w:cs="Times New Roman"/>
        </w:rPr>
        <w:t xml:space="preserve"> (last accessed June 8, 2026). </w:t>
      </w:r>
    </w:p>
  </w:footnote>
  <w:footnote w:id="3">
    <w:p w14:paraId="7378319B" w14:textId="2F7FF04B" w:rsidR="00861262" w:rsidRPr="00D15C07" w:rsidRDefault="00861262">
      <w:pPr>
        <w:pStyle w:val="FootnoteText"/>
        <w:rPr>
          <w:rFonts w:ascii="Times New Roman" w:hAnsi="Times New Roman" w:cs="Times New Roman"/>
        </w:rPr>
      </w:pPr>
      <w:r w:rsidRPr="00D15C07">
        <w:rPr>
          <w:rStyle w:val="FootnoteReference"/>
          <w:rFonts w:ascii="Times New Roman" w:hAnsi="Times New Roman" w:cs="Times New Roman"/>
        </w:rPr>
        <w:footnoteRef/>
      </w:r>
      <w:r w:rsidRPr="00D15C07">
        <w:rPr>
          <w:rFonts w:ascii="Times New Roman" w:hAnsi="Times New Roman" w:cs="Times New Roman"/>
        </w:rPr>
        <w:t xml:space="preserve"> </w:t>
      </w:r>
      <w:r w:rsidR="00AB7001" w:rsidRPr="00D15C07">
        <w:rPr>
          <w:rFonts w:ascii="Times New Roman" w:hAnsi="Times New Roman" w:cs="Times New Roman"/>
        </w:rPr>
        <w:t xml:space="preserve">Office of the Mayor, “Mayor Mamdani Launches Child Care Provider Permitting Portal,” (Apr. 7, 2026), </w:t>
      </w:r>
      <w:r w:rsidR="00AB7001" w:rsidRPr="00D15C07">
        <w:rPr>
          <w:rFonts w:ascii="Times New Roman" w:hAnsi="Times New Roman" w:cs="Times New Roman"/>
          <w:i/>
          <w:iCs/>
        </w:rPr>
        <w:t>available at</w:t>
      </w:r>
      <w:r w:rsidR="00AB7001" w:rsidRPr="00D15C07">
        <w:rPr>
          <w:rFonts w:ascii="Times New Roman" w:hAnsi="Times New Roman" w:cs="Times New Roman"/>
        </w:rPr>
        <w:t xml:space="preserve">: </w:t>
      </w:r>
      <w:hyperlink r:id="rId3" w:history="1">
        <w:r w:rsidR="005A3811" w:rsidRPr="00D15C07">
          <w:rPr>
            <w:rStyle w:val="Hyperlink"/>
            <w:rFonts w:ascii="Times New Roman" w:hAnsi="Times New Roman" w:cs="Times New Roman"/>
          </w:rPr>
          <w:t>https://www.nyc.gov/mayors-office/news/2026/04/mayor-mamdani-launches-child-care-provider-permitting-portal</w:t>
        </w:r>
      </w:hyperlink>
      <w:r w:rsidR="005A3811" w:rsidRPr="00D15C07">
        <w:rPr>
          <w:rFonts w:ascii="Times New Roman" w:hAnsi="Times New Roman" w:cs="Times New Roman"/>
        </w:rPr>
        <w:t xml:space="preserve"> (last visited June 8, 2026). </w:t>
      </w:r>
    </w:p>
  </w:footnote>
  <w:footnote w:id="4">
    <w:p w14:paraId="140A1DA3" w14:textId="2AFC97FF" w:rsidR="0036575D" w:rsidRPr="00D15C07" w:rsidRDefault="0036575D">
      <w:pPr>
        <w:pStyle w:val="FootnoteText"/>
        <w:rPr>
          <w:rFonts w:ascii="Times New Roman" w:hAnsi="Times New Roman" w:cs="Times New Roman"/>
        </w:rPr>
      </w:pPr>
      <w:r w:rsidRPr="00D15C07">
        <w:rPr>
          <w:rStyle w:val="FootnoteReference"/>
          <w:rFonts w:ascii="Times New Roman" w:hAnsi="Times New Roman" w:cs="Times New Roman"/>
        </w:rPr>
        <w:footnoteRef/>
      </w:r>
      <w:r w:rsidRPr="00D15C07">
        <w:rPr>
          <w:rFonts w:ascii="Times New Roman" w:hAnsi="Times New Roman" w:cs="Times New Roman"/>
        </w:rPr>
        <w:t xml:space="preserve"> </w:t>
      </w:r>
      <w:r w:rsidR="0042616F" w:rsidRPr="00D15C07">
        <w:rPr>
          <w:rFonts w:ascii="Times New Roman" w:hAnsi="Times New Roman" w:cs="Times New Roman"/>
        </w:rPr>
        <w:t>Eliza Shapiro and Matthew Haag, “</w:t>
      </w:r>
      <w:r w:rsidR="002D6740" w:rsidRPr="00D15C07">
        <w:rPr>
          <w:rFonts w:ascii="Times New Roman" w:hAnsi="Times New Roman" w:cs="Times New Roman"/>
        </w:rPr>
        <w:t xml:space="preserve">Despite Mamdani’s Outreach, Interest in N.Y.C. Pre-K Programs Is Flat,” </w:t>
      </w:r>
      <w:r w:rsidR="002D6740" w:rsidRPr="00D15C07">
        <w:rPr>
          <w:rFonts w:ascii="Times New Roman" w:hAnsi="Times New Roman" w:cs="Times New Roman"/>
          <w:i/>
          <w:iCs/>
        </w:rPr>
        <w:t>The New York Times</w:t>
      </w:r>
      <w:r w:rsidR="002D6740" w:rsidRPr="00D15C07">
        <w:rPr>
          <w:rFonts w:ascii="Times New Roman" w:hAnsi="Times New Roman" w:cs="Times New Roman"/>
        </w:rPr>
        <w:t xml:space="preserve">, (May 19, 2026), </w:t>
      </w:r>
      <w:r w:rsidR="002D6740" w:rsidRPr="00D15C07">
        <w:rPr>
          <w:rFonts w:ascii="Times New Roman" w:hAnsi="Times New Roman" w:cs="Times New Roman"/>
          <w:i/>
          <w:iCs/>
        </w:rPr>
        <w:t>available at</w:t>
      </w:r>
      <w:r w:rsidR="002D6740" w:rsidRPr="00D15C07">
        <w:rPr>
          <w:rFonts w:ascii="Times New Roman" w:hAnsi="Times New Roman" w:cs="Times New Roman"/>
        </w:rPr>
        <w:t xml:space="preserve">: </w:t>
      </w:r>
      <w:hyperlink r:id="rId4" w:history="1">
        <w:r w:rsidR="00450B03" w:rsidRPr="00D15C07">
          <w:rPr>
            <w:rStyle w:val="Hyperlink"/>
            <w:rFonts w:ascii="Times New Roman" w:hAnsi="Times New Roman" w:cs="Times New Roman"/>
          </w:rPr>
          <w:t>https://www.nytimes.com/2026/05/19/nyregion/nyc-prek-enrollment-mamdani.html</w:t>
        </w:r>
      </w:hyperlink>
      <w:r w:rsidR="00450B03" w:rsidRPr="00D15C07">
        <w:rPr>
          <w:rFonts w:ascii="Times New Roman" w:hAnsi="Times New Roman" w:cs="Times New Roman"/>
        </w:rPr>
        <w:t xml:space="preserve"> (last visited June 8, 2026). </w:t>
      </w:r>
    </w:p>
  </w:footnote>
  <w:footnote w:id="5">
    <w:p w14:paraId="0DC0F1D6" w14:textId="200625FA" w:rsidR="00F63B12" w:rsidRPr="00D15C07" w:rsidRDefault="00F63B12">
      <w:pPr>
        <w:pStyle w:val="FootnoteText"/>
        <w:rPr>
          <w:rFonts w:ascii="Times New Roman" w:hAnsi="Times New Roman" w:cs="Times New Roman"/>
        </w:rPr>
      </w:pPr>
      <w:r w:rsidRPr="00D15C07">
        <w:rPr>
          <w:rStyle w:val="FootnoteReference"/>
          <w:rFonts w:ascii="Times New Roman" w:hAnsi="Times New Roman" w:cs="Times New Roman"/>
        </w:rPr>
        <w:footnoteRef/>
      </w:r>
      <w:r w:rsidRPr="00D15C07">
        <w:rPr>
          <w:rFonts w:ascii="Times New Roman" w:hAnsi="Times New Roman" w:cs="Times New Roman"/>
        </w:rPr>
        <w:t xml:space="preserve"> </w:t>
      </w:r>
      <w:r w:rsidR="007B7ACD" w:rsidRPr="00D15C07">
        <w:rPr>
          <w:rFonts w:ascii="Times New Roman" w:hAnsi="Times New Roman" w:cs="Times New Roman"/>
          <w:i/>
          <w:iCs/>
        </w:rPr>
        <w:t>Id.</w:t>
      </w:r>
      <w:r w:rsidR="007B7ACD" w:rsidRPr="00D15C07">
        <w:rPr>
          <w:rFonts w:ascii="Times New Roman" w:hAnsi="Times New Roman" w:cs="Times New Roman"/>
        </w:rPr>
        <w:t xml:space="preserve"> </w:t>
      </w:r>
    </w:p>
  </w:footnote>
  <w:footnote w:id="6">
    <w:p w14:paraId="04B37689" w14:textId="2AF68222" w:rsidR="007B7ACD" w:rsidRPr="00D15C07" w:rsidRDefault="007B7ACD">
      <w:pPr>
        <w:pStyle w:val="FootnoteText"/>
        <w:rPr>
          <w:rFonts w:ascii="Times New Roman" w:hAnsi="Times New Roman" w:cs="Times New Roman"/>
        </w:rPr>
      </w:pPr>
      <w:r w:rsidRPr="00D15C07">
        <w:rPr>
          <w:rStyle w:val="FootnoteReference"/>
          <w:rFonts w:ascii="Times New Roman" w:hAnsi="Times New Roman" w:cs="Times New Roman"/>
        </w:rPr>
        <w:footnoteRef/>
      </w:r>
      <w:r w:rsidRPr="00D15C07">
        <w:rPr>
          <w:rFonts w:ascii="Times New Roman" w:hAnsi="Times New Roman" w:cs="Times New Roman"/>
        </w:rPr>
        <w:t xml:space="preserve"> </w:t>
      </w:r>
      <w:r w:rsidRPr="00D15C07">
        <w:rPr>
          <w:rFonts w:ascii="Times New Roman" w:hAnsi="Times New Roman" w:cs="Times New Roman"/>
          <w:i/>
          <w:iCs/>
        </w:rPr>
        <w:t xml:space="preserve">Id. </w:t>
      </w:r>
    </w:p>
  </w:footnote>
  <w:footnote w:id="7">
    <w:p w14:paraId="07E7E389" w14:textId="39FA6C60" w:rsidR="001C4C64" w:rsidRPr="00D15C07" w:rsidRDefault="001C4C64">
      <w:pPr>
        <w:pStyle w:val="FootnoteText"/>
        <w:rPr>
          <w:rFonts w:ascii="Times New Roman" w:hAnsi="Times New Roman" w:cs="Times New Roman"/>
        </w:rPr>
      </w:pPr>
      <w:r w:rsidRPr="00D15C07">
        <w:rPr>
          <w:rStyle w:val="FootnoteReference"/>
          <w:rFonts w:ascii="Times New Roman" w:hAnsi="Times New Roman" w:cs="Times New Roman"/>
        </w:rPr>
        <w:footnoteRef/>
      </w:r>
      <w:r w:rsidRPr="00D15C07">
        <w:rPr>
          <w:rFonts w:ascii="Times New Roman" w:hAnsi="Times New Roman" w:cs="Times New Roman"/>
        </w:rPr>
        <w:t xml:space="preserve"> </w:t>
      </w:r>
      <w:r w:rsidR="00785E5D" w:rsidRPr="00D15C07">
        <w:rPr>
          <w:rFonts w:ascii="Times New Roman" w:hAnsi="Times New Roman" w:cs="Times New Roman"/>
        </w:rPr>
        <w:t>Emmy Liss and Grace Rauh, “Investing In Families And Our Future: A policy roadmap to address NYC child care needs now,”</w:t>
      </w:r>
      <w:r w:rsidR="003D5336" w:rsidRPr="00D15C07">
        <w:rPr>
          <w:rFonts w:ascii="Times New Roman" w:hAnsi="Times New Roman" w:cs="Times New Roman"/>
        </w:rPr>
        <w:t xml:space="preserve"> </w:t>
      </w:r>
      <w:r w:rsidR="003D5336" w:rsidRPr="00D15C07">
        <w:rPr>
          <w:rFonts w:ascii="Times New Roman" w:hAnsi="Times New Roman" w:cs="Times New Roman"/>
          <w:i/>
          <w:iCs/>
        </w:rPr>
        <w:t>The</w:t>
      </w:r>
      <w:r w:rsidR="00785E5D" w:rsidRPr="00D15C07">
        <w:rPr>
          <w:rFonts w:ascii="Times New Roman" w:hAnsi="Times New Roman" w:cs="Times New Roman"/>
          <w:i/>
          <w:iCs/>
        </w:rPr>
        <w:t xml:space="preserve"> </w:t>
      </w:r>
      <w:r w:rsidR="003D5336" w:rsidRPr="00D15C07">
        <w:rPr>
          <w:rFonts w:ascii="Times New Roman" w:hAnsi="Times New Roman" w:cs="Times New Roman"/>
          <w:i/>
          <w:iCs/>
        </w:rPr>
        <w:t>5Boro Institute</w:t>
      </w:r>
      <w:r w:rsidR="003D5336" w:rsidRPr="00D15C07">
        <w:rPr>
          <w:rFonts w:ascii="Times New Roman" w:hAnsi="Times New Roman" w:cs="Times New Roman"/>
        </w:rPr>
        <w:t xml:space="preserve">, (Feb. 2024), </w:t>
      </w:r>
      <w:r w:rsidR="003D5336" w:rsidRPr="00D15C07">
        <w:rPr>
          <w:rFonts w:ascii="Times New Roman" w:hAnsi="Times New Roman" w:cs="Times New Roman"/>
          <w:i/>
          <w:iCs/>
        </w:rPr>
        <w:t>available at:</w:t>
      </w:r>
      <w:r w:rsidR="003D5336" w:rsidRPr="00D15C07">
        <w:rPr>
          <w:rFonts w:ascii="Times New Roman" w:hAnsi="Times New Roman" w:cs="Times New Roman"/>
        </w:rPr>
        <w:t xml:space="preserve"> </w:t>
      </w:r>
      <w:hyperlink r:id="rId5" w:history="1">
        <w:r w:rsidR="003D5336" w:rsidRPr="00D15C07">
          <w:rPr>
            <w:rStyle w:val="Hyperlink"/>
            <w:rFonts w:ascii="Times New Roman" w:hAnsi="Times New Roman" w:cs="Times New Roman"/>
          </w:rPr>
          <w:t>https://fiveboro.nyc/wp-content/uploads/2024/09/Report_Investing-in-Families-and-Our-Future.pdf</w:t>
        </w:r>
      </w:hyperlink>
      <w:r w:rsidR="003D5336" w:rsidRPr="00D15C07">
        <w:rPr>
          <w:rFonts w:ascii="Times New Roman" w:hAnsi="Times New Roman" w:cs="Times New Roman"/>
        </w:rPr>
        <w:t xml:space="preserve"> (last visited June 8, 2026). </w:t>
      </w:r>
    </w:p>
  </w:footnote>
  <w:footnote w:id="8">
    <w:p w14:paraId="30E8DCF4" w14:textId="598A747E" w:rsidR="00C172B6" w:rsidRPr="00D15C07" w:rsidRDefault="00C172B6">
      <w:pPr>
        <w:pStyle w:val="FootnoteText"/>
        <w:rPr>
          <w:rFonts w:ascii="Times New Roman" w:hAnsi="Times New Roman" w:cs="Times New Roman"/>
        </w:rPr>
      </w:pPr>
      <w:r w:rsidRPr="00D15C07">
        <w:rPr>
          <w:rStyle w:val="FootnoteReference"/>
          <w:rFonts w:ascii="Times New Roman" w:hAnsi="Times New Roman" w:cs="Times New Roman"/>
        </w:rPr>
        <w:footnoteRef/>
      </w:r>
      <w:r w:rsidRPr="00D15C07">
        <w:rPr>
          <w:rFonts w:ascii="Times New Roman" w:hAnsi="Times New Roman" w:cs="Times New Roman"/>
        </w:rPr>
        <w:t xml:space="preserve"> N</w:t>
      </w:r>
      <w:r w:rsidR="004645C2" w:rsidRPr="00D15C07">
        <w:rPr>
          <w:rFonts w:ascii="Times New Roman" w:hAnsi="Times New Roman" w:cs="Times New Roman"/>
        </w:rPr>
        <w:t>ew York State Paid Leave, “</w:t>
      </w:r>
      <w:r w:rsidR="00110E6B" w:rsidRPr="00D15C07">
        <w:rPr>
          <w:rFonts w:ascii="Times New Roman" w:hAnsi="Times New Roman" w:cs="Times New Roman"/>
        </w:rPr>
        <w:t xml:space="preserve">New York State Paid Leave,” (n.d), </w:t>
      </w:r>
      <w:r w:rsidR="00110E6B" w:rsidRPr="00D15C07">
        <w:rPr>
          <w:rFonts w:ascii="Times New Roman" w:hAnsi="Times New Roman" w:cs="Times New Roman"/>
          <w:i/>
        </w:rPr>
        <w:t>available at</w:t>
      </w:r>
      <w:r w:rsidR="00110E6B" w:rsidRPr="00D15C07">
        <w:rPr>
          <w:rFonts w:ascii="Times New Roman" w:hAnsi="Times New Roman" w:cs="Times New Roman"/>
        </w:rPr>
        <w:t xml:space="preserve">: </w:t>
      </w:r>
      <w:hyperlink r:id="rId6" w:history="1">
        <w:r w:rsidR="00D37965" w:rsidRPr="00D15C07">
          <w:rPr>
            <w:rStyle w:val="Hyperlink"/>
            <w:rFonts w:ascii="Times New Roman" w:hAnsi="Times New Roman" w:cs="Times New Roman"/>
          </w:rPr>
          <w:t>https://paidfamilyleave.ny.gov/</w:t>
        </w:r>
      </w:hyperlink>
      <w:r w:rsidR="00D37965" w:rsidRPr="00D15C07">
        <w:rPr>
          <w:rFonts w:ascii="Times New Roman" w:hAnsi="Times New Roman" w:cs="Times New Roman"/>
        </w:rPr>
        <w:t xml:space="preserve"> (last visited June 8, 2026). </w:t>
      </w:r>
    </w:p>
  </w:footnote>
  <w:footnote w:id="9">
    <w:p w14:paraId="7EE5C3D8" w14:textId="485E1559" w:rsidR="00965944" w:rsidRPr="00D15C07" w:rsidRDefault="00965944">
      <w:pPr>
        <w:pStyle w:val="FootnoteText"/>
        <w:rPr>
          <w:rFonts w:ascii="Times New Roman" w:hAnsi="Times New Roman" w:cs="Times New Roman"/>
        </w:rPr>
      </w:pPr>
      <w:r w:rsidRPr="00D15C07">
        <w:rPr>
          <w:rStyle w:val="FootnoteReference"/>
          <w:rFonts w:ascii="Times New Roman" w:hAnsi="Times New Roman" w:cs="Times New Roman"/>
        </w:rPr>
        <w:footnoteRef/>
      </w:r>
      <w:r w:rsidRPr="00D15C07">
        <w:rPr>
          <w:rFonts w:ascii="Times New Roman" w:hAnsi="Times New Roman" w:cs="Times New Roman"/>
        </w:rPr>
        <w:t xml:space="preserve"> Id. </w:t>
      </w:r>
    </w:p>
  </w:footnote>
  <w:footnote w:id="10">
    <w:p w14:paraId="52533C65" w14:textId="2F3A7BDB" w:rsidR="000E17F2" w:rsidRPr="00D15C07" w:rsidRDefault="000E17F2">
      <w:pPr>
        <w:pStyle w:val="FootnoteText"/>
        <w:rPr>
          <w:rFonts w:ascii="Times New Roman" w:hAnsi="Times New Roman" w:cs="Times New Roman"/>
        </w:rPr>
      </w:pPr>
      <w:r w:rsidRPr="00D15C07">
        <w:rPr>
          <w:rStyle w:val="FootnoteReference"/>
          <w:rFonts w:ascii="Times New Roman" w:hAnsi="Times New Roman" w:cs="Times New Roman"/>
        </w:rPr>
        <w:footnoteRef/>
      </w:r>
      <w:r w:rsidRPr="00D15C07">
        <w:rPr>
          <w:rFonts w:ascii="Times New Roman" w:hAnsi="Times New Roman" w:cs="Times New Roman"/>
        </w:rPr>
        <w:t xml:space="preserve"> U.S. </w:t>
      </w:r>
      <w:r w:rsidR="007977B9" w:rsidRPr="00D15C07">
        <w:rPr>
          <w:rFonts w:ascii="Times New Roman" w:hAnsi="Times New Roman" w:cs="Times New Roman"/>
        </w:rPr>
        <w:t xml:space="preserve">Office of Personnel Management, “Paid </w:t>
      </w:r>
      <w:r w:rsidR="00070506" w:rsidRPr="00D15C07">
        <w:rPr>
          <w:rFonts w:ascii="Times New Roman" w:hAnsi="Times New Roman" w:cs="Times New Roman"/>
        </w:rPr>
        <w:t>Parental</w:t>
      </w:r>
      <w:r w:rsidR="007977B9" w:rsidRPr="00D15C07">
        <w:rPr>
          <w:rFonts w:ascii="Times New Roman" w:hAnsi="Times New Roman" w:cs="Times New Roman"/>
        </w:rPr>
        <w:t xml:space="preserve"> Leave,” </w:t>
      </w:r>
      <w:r w:rsidR="00EB040A" w:rsidRPr="00D15C07">
        <w:rPr>
          <w:rFonts w:ascii="Times New Roman" w:hAnsi="Times New Roman" w:cs="Times New Roman"/>
        </w:rPr>
        <w:t xml:space="preserve">(n.d.) </w:t>
      </w:r>
      <w:r w:rsidR="00EB040A" w:rsidRPr="00D15C07">
        <w:rPr>
          <w:rFonts w:ascii="Times New Roman" w:hAnsi="Times New Roman" w:cs="Times New Roman"/>
          <w:i/>
          <w:iCs/>
        </w:rPr>
        <w:t>available at</w:t>
      </w:r>
      <w:r w:rsidR="00EB040A" w:rsidRPr="00D15C07">
        <w:rPr>
          <w:rFonts w:ascii="Times New Roman" w:hAnsi="Times New Roman" w:cs="Times New Roman"/>
        </w:rPr>
        <w:t xml:space="preserve">: </w:t>
      </w:r>
      <w:hyperlink r:id="rId7" w:history="1">
        <w:r w:rsidR="00070506" w:rsidRPr="00D15C07">
          <w:rPr>
            <w:rStyle w:val="Hyperlink"/>
            <w:rFonts w:ascii="Times New Roman" w:hAnsi="Times New Roman" w:cs="Times New Roman"/>
          </w:rPr>
          <w:t>https://www.opm.gov/policy-data-oversight/pay-leave/leave-administration/fact-sheets/paid-parental-leave/</w:t>
        </w:r>
      </w:hyperlink>
      <w:r w:rsidR="00070506" w:rsidRPr="00D15C07">
        <w:rPr>
          <w:rFonts w:ascii="Times New Roman" w:hAnsi="Times New Roman" w:cs="Times New Roman"/>
        </w:rPr>
        <w:t xml:space="preserve"> (last visit June 8, 2026). </w:t>
      </w:r>
    </w:p>
  </w:footnote>
  <w:footnote w:id="11">
    <w:p w14:paraId="139F0081" w14:textId="64E02478" w:rsidR="00E7174D" w:rsidRPr="00D15C07" w:rsidRDefault="00E7174D">
      <w:pPr>
        <w:pStyle w:val="FootnoteText"/>
        <w:rPr>
          <w:rFonts w:ascii="Times New Roman" w:hAnsi="Times New Roman" w:cs="Times New Roman"/>
        </w:rPr>
      </w:pPr>
      <w:r w:rsidRPr="00D15C07">
        <w:rPr>
          <w:rStyle w:val="FootnoteReference"/>
          <w:rFonts w:ascii="Times New Roman" w:hAnsi="Times New Roman" w:cs="Times New Roman"/>
        </w:rPr>
        <w:footnoteRef/>
      </w:r>
      <w:r w:rsidRPr="00D15C07">
        <w:rPr>
          <w:rFonts w:ascii="Times New Roman" w:hAnsi="Times New Roman" w:cs="Times New Roman"/>
        </w:rPr>
        <w:t xml:space="preserve"> </w:t>
      </w:r>
      <w:r w:rsidR="00DB3681" w:rsidRPr="00D15C07">
        <w:rPr>
          <w:rFonts w:ascii="Times New Roman" w:hAnsi="Times New Roman" w:cs="Times New Roman"/>
        </w:rPr>
        <w:t>Office of Children and Family Services, “</w:t>
      </w:r>
      <w:r w:rsidR="00402FB5" w:rsidRPr="00D15C07">
        <w:rPr>
          <w:rFonts w:ascii="Times New Roman" w:hAnsi="Times New Roman" w:cs="Times New Roman"/>
        </w:rPr>
        <w:t xml:space="preserve">Child Care Facts &amp; Figures 2025,” (2025), </w:t>
      </w:r>
      <w:r w:rsidR="00402FB5" w:rsidRPr="00D15C07">
        <w:rPr>
          <w:rFonts w:ascii="Times New Roman" w:hAnsi="Times New Roman" w:cs="Times New Roman"/>
          <w:i/>
          <w:iCs/>
        </w:rPr>
        <w:t>available at:</w:t>
      </w:r>
      <w:r w:rsidR="00402FB5" w:rsidRPr="00D15C07">
        <w:rPr>
          <w:rFonts w:ascii="Times New Roman" w:hAnsi="Times New Roman" w:cs="Times New Roman"/>
        </w:rPr>
        <w:t xml:space="preserve"> </w:t>
      </w:r>
      <w:hyperlink r:id="rId8" w:history="1">
        <w:r w:rsidR="00626C2F" w:rsidRPr="00D15C07">
          <w:rPr>
            <w:rStyle w:val="Hyperlink"/>
            <w:rFonts w:ascii="Times New Roman" w:hAnsi="Times New Roman" w:cs="Times New Roman"/>
          </w:rPr>
          <w:t>https://ocfs.ny.gov/programs/childcare/assets/docs/factsheets/2025-DCCS-Fact-Sheet.pdf</w:t>
        </w:r>
      </w:hyperlink>
      <w:r w:rsidR="00626C2F" w:rsidRPr="00D15C07">
        <w:rPr>
          <w:rFonts w:ascii="Times New Roman" w:hAnsi="Times New Roman" w:cs="Times New Roman"/>
        </w:rPr>
        <w:t xml:space="preserve"> (last visited </w:t>
      </w:r>
      <w:r w:rsidR="004E011E" w:rsidRPr="00D15C07">
        <w:rPr>
          <w:rFonts w:ascii="Times New Roman" w:hAnsi="Times New Roman" w:cs="Times New Roman"/>
        </w:rPr>
        <w:t xml:space="preserve">June 8, 2026). </w:t>
      </w:r>
    </w:p>
  </w:footnote>
  <w:footnote w:id="12">
    <w:p w14:paraId="521C4DBA" w14:textId="34D6D31D" w:rsidR="004E011E" w:rsidRPr="00D15C07" w:rsidRDefault="004E011E">
      <w:pPr>
        <w:pStyle w:val="FootnoteText"/>
        <w:rPr>
          <w:rFonts w:ascii="Times New Roman" w:hAnsi="Times New Roman" w:cs="Times New Roman"/>
          <w:i/>
          <w:iCs/>
        </w:rPr>
      </w:pPr>
      <w:r w:rsidRPr="00D15C07">
        <w:rPr>
          <w:rStyle w:val="FootnoteReference"/>
          <w:rFonts w:ascii="Times New Roman" w:hAnsi="Times New Roman" w:cs="Times New Roman"/>
        </w:rPr>
        <w:footnoteRef/>
      </w:r>
      <w:r w:rsidRPr="00D15C07">
        <w:rPr>
          <w:rFonts w:ascii="Times New Roman" w:hAnsi="Times New Roman" w:cs="Times New Roman"/>
        </w:rPr>
        <w:t xml:space="preserve"> </w:t>
      </w:r>
      <w:r w:rsidRPr="00D15C07">
        <w:rPr>
          <w:rFonts w:ascii="Times New Roman" w:hAnsi="Times New Roman" w:cs="Times New Roman"/>
          <w:i/>
          <w:iCs/>
        </w:rPr>
        <w:t xml:space="preserve">Id. </w:t>
      </w:r>
    </w:p>
  </w:footnote>
  <w:footnote w:id="13">
    <w:p w14:paraId="5770972E" w14:textId="4135ED3A" w:rsidR="004E011E" w:rsidRPr="00D15C07" w:rsidRDefault="004E011E">
      <w:pPr>
        <w:pStyle w:val="FootnoteText"/>
        <w:rPr>
          <w:rFonts w:ascii="Times New Roman" w:hAnsi="Times New Roman" w:cs="Times New Roman"/>
        </w:rPr>
      </w:pPr>
      <w:r w:rsidRPr="00D15C07">
        <w:rPr>
          <w:rStyle w:val="FootnoteReference"/>
          <w:rFonts w:ascii="Times New Roman" w:hAnsi="Times New Roman" w:cs="Times New Roman"/>
        </w:rPr>
        <w:footnoteRef/>
      </w:r>
      <w:r w:rsidRPr="00D15C07">
        <w:rPr>
          <w:rFonts w:ascii="Times New Roman" w:hAnsi="Times New Roman" w:cs="Times New Roman"/>
        </w:rPr>
        <w:t xml:space="preserve"> </w:t>
      </w:r>
      <w:r w:rsidR="00EB0B37" w:rsidRPr="00D15C07">
        <w:rPr>
          <w:rFonts w:ascii="Times New Roman" w:hAnsi="Times New Roman" w:cs="Times New Roman"/>
        </w:rPr>
        <w:t>Office of Children and Family Services, “</w:t>
      </w:r>
      <w:r w:rsidR="0096286E" w:rsidRPr="00D15C07">
        <w:rPr>
          <w:rFonts w:ascii="Times New Roman" w:hAnsi="Times New Roman" w:cs="Times New Roman"/>
        </w:rPr>
        <w:t xml:space="preserve">State Minimum Wage Increase and Its Effect Upon Child Care Assistance,” (Feb. 2026), </w:t>
      </w:r>
      <w:r w:rsidR="0096286E" w:rsidRPr="00D15C07">
        <w:rPr>
          <w:rFonts w:ascii="Times New Roman" w:hAnsi="Times New Roman" w:cs="Times New Roman"/>
          <w:i/>
        </w:rPr>
        <w:t xml:space="preserve">available at: </w:t>
      </w:r>
      <w:hyperlink r:id="rId9" w:history="1">
        <w:r w:rsidR="002474EB" w:rsidRPr="00D15C07">
          <w:rPr>
            <w:rStyle w:val="Hyperlink"/>
            <w:rFonts w:ascii="Times New Roman" w:hAnsi="Times New Roman" w:cs="Times New Roman"/>
          </w:rPr>
          <w:t>https://ocfs.ny.gov/main/policies/external/2026/lcm/26-OCFS-LCM-02.pdf</w:t>
        </w:r>
      </w:hyperlink>
      <w:r w:rsidR="002474EB" w:rsidRPr="00D15C07">
        <w:rPr>
          <w:rFonts w:ascii="Times New Roman" w:hAnsi="Times New Roman" w:cs="Times New Roman"/>
        </w:rPr>
        <w:t xml:space="preserve"> (last visited </w:t>
      </w:r>
      <w:r w:rsidR="00935024" w:rsidRPr="00D15C07">
        <w:rPr>
          <w:rFonts w:ascii="Times New Roman" w:hAnsi="Times New Roman" w:cs="Times New Roman"/>
        </w:rPr>
        <w:t>June 8, 2026)</w:t>
      </w:r>
      <w:r w:rsidR="00CC7234" w:rsidRPr="00D15C07">
        <w:rPr>
          <w:rFonts w:ascii="Times New Roman" w:hAnsi="Times New Roman" w:cs="Times New Roman"/>
        </w:rPr>
        <w:t xml:space="preserve">. </w:t>
      </w:r>
    </w:p>
  </w:footnote>
  <w:footnote w:id="14">
    <w:p w14:paraId="4EF388DD" w14:textId="5BA72C1B" w:rsidR="003B18C6" w:rsidRPr="00D15C07" w:rsidRDefault="003B18C6">
      <w:pPr>
        <w:pStyle w:val="FootnoteText"/>
        <w:rPr>
          <w:rFonts w:ascii="Times New Roman" w:hAnsi="Times New Roman" w:cs="Times New Roman"/>
        </w:rPr>
      </w:pPr>
      <w:r w:rsidRPr="00D15C07">
        <w:rPr>
          <w:rStyle w:val="FootnoteReference"/>
          <w:rFonts w:ascii="Times New Roman" w:hAnsi="Times New Roman" w:cs="Times New Roman"/>
        </w:rPr>
        <w:footnoteRef/>
      </w:r>
      <w:r w:rsidRPr="00D15C07">
        <w:rPr>
          <w:rFonts w:ascii="Times New Roman" w:hAnsi="Times New Roman" w:cs="Times New Roman"/>
        </w:rPr>
        <w:t xml:space="preserve"> Empire State Campaign</w:t>
      </w:r>
      <w:r w:rsidR="00E14A6C" w:rsidRPr="00D15C07">
        <w:rPr>
          <w:rFonts w:ascii="Times New Roman" w:hAnsi="Times New Roman" w:cs="Times New Roman"/>
        </w:rPr>
        <w:t xml:space="preserve"> for Child Care</w:t>
      </w:r>
      <w:r w:rsidRPr="00D15C07">
        <w:rPr>
          <w:rFonts w:ascii="Times New Roman" w:hAnsi="Times New Roman" w:cs="Times New Roman"/>
        </w:rPr>
        <w:t>, “Frequently Asked Questions</w:t>
      </w:r>
      <w:r w:rsidR="00E14A6C" w:rsidRPr="00D15C07">
        <w:rPr>
          <w:rFonts w:ascii="Times New Roman" w:hAnsi="Times New Roman" w:cs="Times New Roman"/>
        </w:rPr>
        <w:t xml:space="preserve">,” (n.d.), </w:t>
      </w:r>
      <w:r w:rsidR="00DB7335" w:rsidRPr="00D15C07">
        <w:rPr>
          <w:rFonts w:ascii="Times New Roman" w:hAnsi="Times New Roman" w:cs="Times New Roman"/>
          <w:i/>
        </w:rPr>
        <w:t>available at:</w:t>
      </w:r>
      <w:r w:rsidR="00DB7335" w:rsidRPr="00D15C07">
        <w:rPr>
          <w:rFonts w:ascii="Times New Roman" w:hAnsi="Times New Roman" w:cs="Times New Roman"/>
        </w:rPr>
        <w:t xml:space="preserve"> </w:t>
      </w:r>
      <w:hyperlink r:id="rId10" w:history="1">
        <w:r w:rsidR="003B30AB" w:rsidRPr="00D15C07">
          <w:rPr>
            <w:rStyle w:val="Hyperlink"/>
            <w:rFonts w:ascii="Times New Roman" w:hAnsi="Times New Roman" w:cs="Times New Roman"/>
          </w:rPr>
          <w:t>https://empirestatechildcare.org/wp-content/uploads/2024/05/FAQs-for-Legislators.pdf</w:t>
        </w:r>
      </w:hyperlink>
      <w:r w:rsidR="003B30AB" w:rsidRPr="00D15C07">
        <w:rPr>
          <w:rFonts w:ascii="Times New Roman" w:hAnsi="Times New Roman" w:cs="Times New Roman"/>
        </w:rPr>
        <w:t xml:space="preserve"> (last visited June 8, 2026). </w:t>
      </w:r>
    </w:p>
  </w:footnote>
  <w:footnote w:id="15">
    <w:p w14:paraId="73D566E3" w14:textId="56D9D1D4" w:rsidR="003B30AB" w:rsidRPr="00D15C07" w:rsidRDefault="003B30AB">
      <w:pPr>
        <w:pStyle w:val="FootnoteText"/>
        <w:rPr>
          <w:rFonts w:ascii="Times New Roman" w:hAnsi="Times New Roman" w:cs="Times New Roman"/>
        </w:rPr>
      </w:pPr>
      <w:r w:rsidRPr="00D15C07">
        <w:rPr>
          <w:rStyle w:val="FootnoteReference"/>
          <w:rFonts w:ascii="Times New Roman" w:hAnsi="Times New Roman" w:cs="Times New Roman"/>
        </w:rPr>
        <w:footnoteRef/>
      </w:r>
      <w:r w:rsidRPr="00D15C07">
        <w:rPr>
          <w:rFonts w:ascii="Times New Roman" w:hAnsi="Times New Roman" w:cs="Times New Roman"/>
        </w:rPr>
        <w:t xml:space="preserve"> </w:t>
      </w:r>
      <w:r w:rsidR="00CD5C7B" w:rsidRPr="00D15C07">
        <w:rPr>
          <w:rFonts w:ascii="Times New Roman" w:hAnsi="Times New Roman" w:cs="Times New Roman"/>
        </w:rPr>
        <w:t>New York State Senate, “</w:t>
      </w:r>
      <w:r w:rsidR="0080678D" w:rsidRPr="00D15C07">
        <w:rPr>
          <w:rFonts w:ascii="Times New Roman" w:hAnsi="Times New Roman" w:cs="Times New Roman"/>
        </w:rPr>
        <w:t xml:space="preserve">Senate Bill S1994,” (2025), </w:t>
      </w:r>
      <w:r w:rsidR="0080678D" w:rsidRPr="00D15C07">
        <w:rPr>
          <w:rFonts w:ascii="Times New Roman" w:hAnsi="Times New Roman" w:cs="Times New Roman"/>
          <w:i/>
          <w:iCs/>
        </w:rPr>
        <w:t>available at</w:t>
      </w:r>
      <w:r w:rsidR="0080678D" w:rsidRPr="00D15C07">
        <w:rPr>
          <w:rFonts w:ascii="Times New Roman" w:hAnsi="Times New Roman" w:cs="Times New Roman"/>
        </w:rPr>
        <w:t xml:space="preserve">: </w:t>
      </w:r>
      <w:hyperlink r:id="rId11" w:history="1">
        <w:r w:rsidR="00B35216" w:rsidRPr="00D15C07">
          <w:rPr>
            <w:rStyle w:val="Hyperlink"/>
            <w:rFonts w:ascii="Times New Roman" w:hAnsi="Times New Roman" w:cs="Times New Roman"/>
          </w:rPr>
          <w:t>https://www.nysenate.gov/legislation/bills/2025/S1994</w:t>
        </w:r>
      </w:hyperlink>
      <w:r w:rsidR="00B35216" w:rsidRPr="00D15C07">
        <w:rPr>
          <w:rFonts w:ascii="Times New Roman" w:hAnsi="Times New Roman" w:cs="Times New Roman"/>
        </w:rPr>
        <w:t xml:space="preserve"> (last visited June 8, 2026). </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4E82"/>
    <w:multiLevelType w:val="hybridMultilevel"/>
    <w:tmpl w:val="45AC42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FD2DFF"/>
    <w:multiLevelType w:val="hybridMultilevel"/>
    <w:tmpl w:val="85DA96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5F778BE"/>
    <w:multiLevelType w:val="hybridMultilevel"/>
    <w:tmpl w:val="401CD71A"/>
    <w:lvl w:ilvl="0" w:tplc="FFFFFFFF">
      <w:start w:val="1"/>
      <w:numFmt w:val="upperRoman"/>
      <w:lvlText w:val="%1."/>
      <w:lvlJc w:val="left"/>
      <w:pPr>
        <w:ind w:left="1080" w:hanging="720"/>
      </w:pPr>
      <w:rPr>
        <w:rFonts w:ascii="Times New Roman" w:hAnsi="Times New Roman" w:cs="Times New Roman" w:hint="default"/>
        <w:b/>
        <w:sz w:val="24"/>
        <w:szCs w:val="24"/>
      </w:rPr>
    </w:lvl>
    <w:lvl w:ilvl="1" w:tplc="FFFFFFFF">
      <w:start w:val="1"/>
      <w:numFmt w:val="lowerLetter"/>
      <w:lvlText w:val="%2."/>
      <w:lvlJc w:val="left"/>
      <w:pPr>
        <w:ind w:left="1440" w:hanging="360"/>
      </w:pPr>
      <w:rPr>
        <w:b w:val="0"/>
        <w:b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A611D37"/>
    <w:multiLevelType w:val="hybridMultilevel"/>
    <w:tmpl w:val="03B48E9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767A0A7B"/>
    <w:multiLevelType w:val="hybridMultilevel"/>
    <w:tmpl w:val="401CD71A"/>
    <w:lvl w:ilvl="0" w:tplc="79BA4D14">
      <w:start w:val="1"/>
      <w:numFmt w:val="upperRoman"/>
      <w:lvlText w:val="%1."/>
      <w:lvlJc w:val="left"/>
      <w:pPr>
        <w:ind w:left="1080" w:hanging="720"/>
      </w:pPr>
      <w:rPr>
        <w:rFonts w:ascii="Times New Roman" w:hAnsi="Times New Roman" w:cs="Times New Roman" w:hint="default"/>
        <w:b/>
        <w:sz w:val="24"/>
        <w:szCs w:val="24"/>
      </w:rPr>
    </w:lvl>
    <w:lvl w:ilvl="1" w:tplc="888E3E12">
      <w:start w:val="1"/>
      <w:numFmt w:val="low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6740508">
    <w:abstractNumId w:val="4"/>
  </w:num>
  <w:num w:numId="2" w16cid:durableId="904606602">
    <w:abstractNumId w:val="1"/>
  </w:num>
  <w:num w:numId="3" w16cid:durableId="183399785">
    <w:abstractNumId w:val="0"/>
  </w:num>
  <w:num w:numId="4" w16cid:durableId="1898011395">
    <w:abstractNumId w:val="3"/>
  </w:num>
  <w:num w:numId="5" w16cid:durableId="1758404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B2"/>
    <w:rsid w:val="00000436"/>
    <w:rsid w:val="000014B2"/>
    <w:rsid w:val="0000263F"/>
    <w:rsid w:val="0000368D"/>
    <w:rsid w:val="00015517"/>
    <w:rsid w:val="000221DD"/>
    <w:rsid w:val="00022FE6"/>
    <w:rsid w:val="00025298"/>
    <w:rsid w:val="00034731"/>
    <w:rsid w:val="00034886"/>
    <w:rsid w:val="00042593"/>
    <w:rsid w:val="00045C81"/>
    <w:rsid w:val="00045EB0"/>
    <w:rsid w:val="00060043"/>
    <w:rsid w:val="00061384"/>
    <w:rsid w:val="00062F1F"/>
    <w:rsid w:val="000665E1"/>
    <w:rsid w:val="0006707B"/>
    <w:rsid w:val="00070389"/>
    <w:rsid w:val="00070506"/>
    <w:rsid w:val="0007204E"/>
    <w:rsid w:val="0007450A"/>
    <w:rsid w:val="00076A54"/>
    <w:rsid w:val="0008651F"/>
    <w:rsid w:val="00087481"/>
    <w:rsid w:val="00091FC3"/>
    <w:rsid w:val="000941FD"/>
    <w:rsid w:val="000A37D3"/>
    <w:rsid w:val="000A406F"/>
    <w:rsid w:val="000A6919"/>
    <w:rsid w:val="000A7A8B"/>
    <w:rsid w:val="000A7E29"/>
    <w:rsid w:val="000B0A16"/>
    <w:rsid w:val="000B32A8"/>
    <w:rsid w:val="000D295A"/>
    <w:rsid w:val="000D73BA"/>
    <w:rsid w:val="000E082E"/>
    <w:rsid w:val="000E17F2"/>
    <w:rsid w:val="000F1854"/>
    <w:rsid w:val="000F7318"/>
    <w:rsid w:val="00100640"/>
    <w:rsid w:val="00102128"/>
    <w:rsid w:val="00110E6B"/>
    <w:rsid w:val="001110D4"/>
    <w:rsid w:val="00121D85"/>
    <w:rsid w:val="0012486F"/>
    <w:rsid w:val="00126D97"/>
    <w:rsid w:val="00132957"/>
    <w:rsid w:val="0015112C"/>
    <w:rsid w:val="00153CAF"/>
    <w:rsid w:val="00155EA3"/>
    <w:rsid w:val="00157004"/>
    <w:rsid w:val="00165246"/>
    <w:rsid w:val="0016565C"/>
    <w:rsid w:val="001674F8"/>
    <w:rsid w:val="00171993"/>
    <w:rsid w:val="00171E65"/>
    <w:rsid w:val="00180C89"/>
    <w:rsid w:val="00182A5E"/>
    <w:rsid w:val="001831D4"/>
    <w:rsid w:val="00184F65"/>
    <w:rsid w:val="00191408"/>
    <w:rsid w:val="001A5C5E"/>
    <w:rsid w:val="001C4C64"/>
    <w:rsid w:val="001C575C"/>
    <w:rsid w:val="001C69BD"/>
    <w:rsid w:val="001D1133"/>
    <w:rsid w:val="001D50B6"/>
    <w:rsid w:val="001E250C"/>
    <w:rsid w:val="001E3CA1"/>
    <w:rsid w:val="001E7E6C"/>
    <w:rsid w:val="001F5278"/>
    <w:rsid w:val="0020059C"/>
    <w:rsid w:val="0020490F"/>
    <w:rsid w:val="00213391"/>
    <w:rsid w:val="0021547D"/>
    <w:rsid w:val="00215A68"/>
    <w:rsid w:val="0021644D"/>
    <w:rsid w:val="0021720C"/>
    <w:rsid w:val="002304A5"/>
    <w:rsid w:val="002363EB"/>
    <w:rsid w:val="00243246"/>
    <w:rsid w:val="002474EB"/>
    <w:rsid w:val="002558D9"/>
    <w:rsid w:val="00255BFE"/>
    <w:rsid w:val="00262059"/>
    <w:rsid w:val="0027025F"/>
    <w:rsid w:val="00270472"/>
    <w:rsid w:val="00270FA2"/>
    <w:rsid w:val="002772DE"/>
    <w:rsid w:val="00280146"/>
    <w:rsid w:val="002832E0"/>
    <w:rsid w:val="00284B01"/>
    <w:rsid w:val="00292DA9"/>
    <w:rsid w:val="002944CE"/>
    <w:rsid w:val="002A0E48"/>
    <w:rsid w:val="002A28D2"/>
    <w:rsid w:val="002A48F0"/>
    <w:rsid w:val="002A5CE0"/>
    <w:rsid w:val="002A6C13"/>
    <w:rsid w:val="002B1014"/>
    <w:rsid w:val="002B35EF"/>
    <w:rsid w:val="002B52CB"/>
    <w:rsid w:val="002C4CF1"/>
    <w:rsid w:val="002D6740"/>
    <w:rsid w:val="002E09ED"/>
    <w:rsid w:val="002E68B2"/>
    <w:rsid w:val="002F1E93"/>
    <w:rsid w:val="002F3A14"/>
    <w:rsid w:val="0030337A"/>
    <w:rsid w:val="00311499"/>
    <w:rsid w:val="00315FF2"/>
    <w:rsid w:val="00317E33"/>
    <w:rsid w:val="003219EC"/>
    <w:rsid w:val="00324F09"/>
    <w:rsid w:val="00326293"/>
    <w:rsid w:val="003270BA"/>
    <w:rsid w:val="00330E68"/>
    <w:rsid w:val="00332A16"/>
    <w:rsid w:val="00332E30"/>
    <w:rsid w:val="0034752C"/>
    <w:rsid w:val="00350FE9"/>
    <w:rsid w:val="00353F3D"/>
    <w:rsid w:val="0036575D"/>
    <w:rsid w:val="003705A0"/>
    <w:rsid w:val="003802C2"/>
    <w:rsid w:val="00384371"/>
    <w:rsid w:val="003911B1"/>
    <w:rsid w:val="0039384D"/>
    <w:rsid w:val="003A0D52"/>
    <w:rsid w:val="003A25DC"/>
    <w:rsid w:val="003B18C6"/>
    <w:rsid w:val="003B20D1"/>
    <w:rsid w:val="003B30AB"/>
    <w:rsid w:val="003B4AF8"/>
    <w:rsid w:val="003C015B"/>
    <w:rsid w:val="003C2D18"/>
    <w:rsid w:val="003C4EEA"/>
    <w:rsid w:val="003D1753"/>
    <w:rsid w:val="003D5336"/>
    <w:rsid w:val="003E0079"/>
    <w:rsid w:val="003E0559"/>
    <w:rsid w:val="003E28B9"/>
    <w:rsid w:val="003E2D1B"/>
    <w:rsid w:val="003E5A89"/>
    <w:rsid w:val="003F26D6"/>
    <w:rsid w:val="00402FB5"/>
    <w:rsid w:val="00403ACA"/>
    <w:rsid w:val="00406270"/>
    <w:rsid w:val="004133B1"/>
    <w:rsid w:val="0042616F"/>
    <w:rsid w:val="00431B31"/>
    <w:rsid w:val="004323E3"/>
    <w:rsid w:val="00436992"/>
    <w:rsid w:val="004420E1"/>
    <w:rsid w:val="004422D1"/>
    <w:rsid w:val="00444A89"/>
    <w:rsid w:val="00444D18"/>
    <w:rsid w:val="0044686C"/>
    <w:rsid w:val="00446F99"/>
    <w:rsid w:val="00450B03"/>
    <w:rsid w:val="004565C0"/>
    <w:rsid w:val="00457702"/>
    <w:rsid w:val="004645C2"/>
    <w:rsid w:val="004667BE"/>
    <w:rsid w:val="004669EC"/>
    <w:rsid w:val="00467273"/>
    <w:rsid w:val="00474324"/>
    <w:rsid w:val="004758CA"/>
    <w:rsid w:val="004814A2"/>
    <w:rsid w:val="00481B14"/>
    <w:rsid w:val="004826C3"/>
    <w:rsid w:val="0048647E"/>
    <w:rsid w:val="00487372"/>
    <w:rsid w:val="00490AAA"/>
    <w:rsid w:val="004B10D8"/>
    <w:rsid w:val="004B6587"/>
    <w:rsid w:val="004C119D"/>
    <w:rsid w:val="004C7E39"/>
    <w:rsid w:val="004D56BF"/>
    <w:rsid w:val="004E011E"/>
    <w:rsid w:val="004E3936"/>
    <w:rsid w:val="004E6687"/>
    <w:rsid w:val="004F12F2"/>
    <w:rsid w:val="004F1926"/>
    <w:rsid w:val="004F588A"/>
    <w:rsid w:val="004F7D51"/>
    <w:rsid w:val="0050185B"/>
    <w:rsid w:val="00501CC3"/>
    <w:rsid w:val="00510BB8"/>
    <w:rsid w:val="005139E3"/>
    <w:rsid w:val="00515467"/>
    <w:rsid w:val="005168A2"/>
    <w:rsid w:val="00522BAD"/>
    <w:rsid w:val="0052620E"/>
    <w:rsid w:val="00526485"/>
    <w:rsid w:val="00533C58"/>
    <w:rsid w:val="00533F71"/>
    <w:rsid w:val="005355A8"/>
    <w:rsid w:val="00537B10"/>
    <w:rsid w:val="00540029"/>
    <w:rsid w:val="005432D3"/>
    <w:rsid w:val="0054676A"/>
    <w:rsid w:val="00550555"/>
    <w:rsid w:val="005516DC"/>
    <w:rsid w:val="00554AB4"/>
    <w:rsid w:val="00561F90"/>
    <w:rsid w:val="00574853"/>
    <w:rsid w:val="005805C7"/>
    <w:rsid w:val="0058250D"/>
    <w:rsid w:val="005841BA"/>
    <w:rsid w:val="00584C78"/>
    <w:rsid w:val="00587EF1"/>
    <w:rsid w:val="0059299E"/>
    <w:rsid w:val="00594D09"/>
    <w:rsid w:val="005A3811"/>
    <w:rsid w:val="005A7EB1"/>
    <w:rsid w:val="005C2352"/>
    <w:rsid w:val="005C2A7B"/>
    <w:rsid w:val="005C3AC1"/>
    <w:rsid w:val="005C53B1"/>
    <w:rsid w:val="005C5AFB"/>
    <w:rsid w:val="005D1492"/>
    <w:rsid w:val="005D55AB"/>
    <w:rsid w:val="005E0A56"/>
    <w:rsid w:val="005E0DC9"/>
    <w:rsid w:val="005E2070"/>
    <w:rsid w:val="005E2A10"/>
    <w:rsid w:val="005E3BC2"/>
    <w:rsid w:val="005F3B1E"/>
    <w:rsid w:val="005F6816"/>
    <w:rsid w:val="005F7299"/>
    <w:rsid w:val="0060233B"/>
    <w:rsid w:val="00602D46"/>
    <w:rsid w:val="00611694"/>
    <w:rsid w:val="006117C8"/>
    <w:rsid w:val="0061280F"/>
    <w:rsid w:val="00613045"/>
    <w:rsid w:val="006173D5"/>
    <w:rsid w:val="00626C2F"/>
    <w:rsid w:val="00655B79"/>
    <w:rsid w:val="00657D8F"/>
    <w:rsid w:val="00660D11"/>
    <w:rsid w:val="00660FDD"/>
    <w:rsid w:val="00673A06"/>
    <w:rsid w:val="00680696"/>
    <w:rsid w:val="0068314C"/>
    <w:rsid w:val="0069009E"/>
    <w:rsid w:val="006958F2"/>
    <w:rsid w:val="006B141A"/>
    <w:rsid w:val="006B27EE"/>
    <w:rsid w:val="006B331B"/>
    <w:rsid w:val="006B4289"/>
    <w:rsid w:val="006B44ED"/>
    <w:rsid w:val="006C1179"/>
    <w:rsid w:val="006C1AE7"/>
    <w:rsid w:val="006C51F3"/>
    <w:rsid w:val="006D0D02"/>
    <w:rsid w:val="006D17B9"/>
    <w:rsid w:val="006D382A"/>
    <w:rsid w:val="006E56CC"/>
    <w:rsid w:val="006E736A"/>
    <w:rsid w:val="00700F75"/>
    <w:rsid w:val="00704DB1"/>
    <w:rsid w:val="00720840"/>
    <w:rsid w:val="007225A9"/>
    <w:rsid w:val="00723411"/>
    <w:rsid w:val="007348E6"/>
    <w:rsid w:val="00736E3F"/>
    <w:rsid w:val="0074766E"/>
    <w:rsid w:val="0075148F"/>
    <w:rsid w:val="00761D55"/>
    <w:rsid w:val="00764660"/>
    <w:rsid w:val="0076624C"/>
    <w:rsid w:val="0076629A"/>
    <w:rsid w:val="00773CB1"/>
    <w:rsid w:val="00774589"/>
    <w:rsid w:val="007757CC"/>
    <w:rsid w:val="0078470D"/>
    <w:rsid w:val="00785E5D"/>
    <w:rsid w:val="00792076"/>
    <w:rsid w:val="0079288C"/>
    <w:rsid w:val="007958BB"/>
    <w:rsid w:val="00796DDE"/>
    <w:rsid w:val="007977B9"/>
    <w:rsid w:val="00797C51"/>
    <w:rsid w:val="007A4D05"/>
    <w:rsid w:val="007B7ACD"/>
    <w:rsid w:val="007B7B12"/>
    <w:rsid w:val="007C15AE"/>
    <w:rsid w:val="007C7004"/>
    <w:rsid w:val="007E499C"/>
    <w:rsid w:val="007E619C"/>
    <w:rsid w:val="008001F6"/>
    <w:rsid w:val="00801B31"/>
    <w:rsid w:val="00801D24"/>
    <w:rsid w:val="0080678D"/>
    <w:rsid w:val="00816D99"/>
    <w:rsid w:val="00823F17"/>
    <w:rsid w:val="00824ABA"/>
    <w:rsid w:val="00826044"/>
    <w:rsid w:val="00826912"/>
    <w:rsid w:val="00835A66"/>
    <w:rsid w:val="008367B5"/>
    <w:rsid w:val="008416C6"/>
    <w:rsid w:val="00843767"/>
    <w:rsid w:val="0084773C"/>
    <w:rsid w:val="00861262"/>
    <w:rsid w:val="008830ED"/>
    <w:rsid w:val="00885855"/>
    <w:rsid w:val="00887C8A"/>
    <w:rsid w:val="0089166C"/>
    <w:rsid w:val="008935F1"/>
    <w:rsid w:val="00894B8E"/>
    <w:rsid w:val="008973A3"/>
    <w:rsid w:val="008A07C5"/>
    <w:rsid w:val="008A36B8"/>
    <w:rsid w:val="008A38A9"/>
    <w:rsid w:val="008B40A2"/>
    <w:rsid w:val="008C113C"/>
    <w:rsid w:val="008C5546"/>
    <w:rsid w:val="008D018C"/>
    <w:rsid w:val="008D253B"/>
    <w:rsid w:val="008D5F22"/>
    <w:rsid w:val="008D5FFB"/>
    <w:rsid w:val="008E79DF"/>
    <w:rsid w:val="008F1ECC"/>
    <w:rsid w:val="00902041"/>
    <w:rsid w:val="00903B86"/>
    <w:rsid w:val="00907230"/>
    <w:rsid w:val="00910C9C"/>
    <w:rsid w:val="00910F89"/>
    <w:rsid w:val="00911281"/>
    <w:rsid w:val="00913CCC"/>
    <w:rsid w:val="00914781"/>
    <w:rsid w:val="00915847"/>
    <w:rsid w:val="00915E06"/>
    <w:rsid w:val="009247D4"/>
    <w:rsid w:val="009264FF"/>
    <w:rsid w:val="009331D0"/>
    <w:rsid w:val="00935024"/>
    <w:rsid w:val="00935704"/>
    <w:rsid w:val="00937649"/>
    <w:rsid w:val="009477B3"/>
    <w:rsid w:val="00952596"/>
    <w:rsid w:val="00952875"/>
    <w:rsid w:val="009567CF"/>
    <w:rsid w:val="0096261D"/>
    <w:rsid w:val="0096286E"/>
    <w:rsid w:val="00965944"/>
    <w:rsid w:val="00976286"/>
    <w:rsid w:val="00983017"/>
    <w:rsid w:val="009833E2"/>
    <w:rsid w:val="00992EFB"/>
    <w:rsid w:val="009A5215"/>
    <w:rsid w:val="009B2656"/>
    <w:rsid w:val="009B2756"/>
    <w:rsid w:val="009B383E"/>
    <w:rsid w:val="009C1113"/>
    <w:rsid w:val="009C5DAC"/>
    <w:rsid w:val="009D076D"/>
    <w:rsid w:val="009E014C"/>
    <w:rsid w:val="009E0658"/>
    <w:rsid w:val="009E0C25"/>
    <w:rsid w:val="009E3246"/>
    <w:rsid w:val="009E3898"/>
    <w:rsid w:val="009E775B"/>
    <w:rsid w:val="009E7A59"/>
    <w:rsid w:val="009F3B59"/>
    <w:rsid w:val="009F7E5A"/>
    <w:rsid w:val="00A10F3D"/>
    <w:rsid w:val="00A21E3F"/>
    <w:rsid w:val="00A45766"/>
    <w:rsid w:val="00A47150"/>
    <w:rsid w:val="00A50650"/>
    <w:rsid w:val="00A53421"/>
    <w:rsid w:val="00A53E4E"/>
    <w:rsid w:val="00A56E95"/>
    <w:rsid w:val="00A60FC4"/>
    <w:rsid w:val="00A614DD"/>
    <w:rsid w:val="00A63333"/>
    <w:rsid w:val="00A673AB"/>
    <w:rsid w:val="00A72DBE"/>
    <w:rsid w:val="00A77375"/>
    <w:rsid w:val="00A811F9"/>
    <w:rsid w:val="00A90026"/>
    <w:rsid w:val="00A917C6"/>
    <w:rsid w:val="00A9338C"/>
    <w:rsid w:val="00A963DC"/>
    <w:rsid w:val="00A96570"/>
    <w:rsid w:val="00A97A9A"/>
    <w:rsid w:val="00AA0192"/>
    <w:rsid w:val="00AA2118"/>
    <w:rsid w:val="00AA23DA"/>
    <w:rsid w:val="00AA4411"/>
    <w:rsid w:val="00AA4A9B"/>
    <w:rsid w:val="00AA595F"/>
    <w:rsid w:val="00AB7001"/>
    <w:rsid w:val="00AB706C"/>
    <w:rsid w:val="00AC0B18"/>
    <w:rsid w:val="00AC1642"/>
    <w:rsid w:val="00AC6A93"/>
    <w:rsid w:val="00AD1876"/>
    <w:rsid w:val="00AF5F11"/>
    <w:rsid w:val="00B10E8C"/>
    <w:rsid w:val="00B225E9"/>
    <w:rsid w:val="00B22A54"/>
    <w:rsid w:val="00B35216"/>
    <w:rsid w:val="00B36A8D"/>
    <w:rsid w:val="00B4063A"/>
    <w:rsid w:val="00B41886"/>
    <w:rsid w:val="00B528EC"/>
    <w:rsid w:val="00B52A72"/>
    <w:rsid w:val="00B61EB0"/>
    <w:rsid w:val="00B646AE"/>
    <w:rsid w:val="00B71787"/>
    <w:rsid w:val="00B76A43"/>
    <w:rsid w:val="00B80884"/>
    <w:rsid w:val="00B80D65"/>
    <w:rsid w:val="00B823EA"/>
    <w:rsid w:val="00B83934"/>
    <w:rsid w:val="00B86450"/>
    <w:rsid w:val="00B941B0"/>
    <w:rsid w:val="00B95787"/>
    <w:rsid w:val="00BA3367"/>
    <w:rsid w:val="00BA5FEB"/>
    <w:rsid w:val="00BB129D"/>
    <w:rsid w:val="00BB3FF0"/>
    <w:rsid w:val="00BC1041"/>
    <w:rsid w:val="00BD3CC8"/>
    <w:rsid w:val="00BE39B9"/>
    <w:rsid w:val="00BE3C38"/>
    <w:rsid w:val="00BF31E2"/>
    <w:rsid w:val="00C00750"/>
    <w:rsid w:val="00C00BAF"/>
    <w:rsid w:val="00C055AD"/>
    <w:rsid w:val="00C107DA"/>
    <w:rsid w:val="00C10DF6"/>
    <w:rsid w:val="00C11C27"/>
    <w:rsid w:val="00C122D3"/>
    <w:rsid w:val="00C172B6"/>
    <w:rsid w:val="00C17C94"/>
    <w:rsid w:val="00C21EAF"/>
    <w:rsid w:val="00C23E45"/>
    <w:rsid w:val="00C3130E"/>
    <w:rsid w:val="00C31AEA"/>
    <w:rsid w:val="00C31FC3"/>
    <w:rsid w:val="00C45246"/>
    <w:rsid w:val="00C50F82"/>
    <w:rsid w:val="00C71645"/>
    <w:rsid w:val="00C82371"/>
    <w:rsid w:val="00C8313A"/>
    <w:rsid w:val="00C83575"/>
    <w:rsid w:val="00C8708B"/>
    <w:rsid w:val="00C92124"/>
    <w:rsid w:val="00C95815"/>
    <w:rsid w:val="00C964AE"/>
    <w:rsid w:val="00CA03CC"/>
    <w:rsid w:val="00CA3B58"/>
    <w:rsid w:val="00CC09D1"/>
    <w:rsid w:val="00CC17BC"/>
    <w:rsid w:val="00CC3956"/>
    <w:rsid w:val="00CC3DC0"/>
    <w:rsid w:val="00CC5EC1"/>
    <w:rsid w:val="00CC7234"/>
    <w:rsid w:val="00CD5C7B"/>
    <w:rsid w:val="00CE10E5"/>
    <w:rsid w:val="00CF18EE"/>
    <w:rsid w:val="00D04B7D"/>
    <w:rsid w:val="00D0725C"/>
    <w:rsid w:val="00D14A09"/>
    <w:rsid w:val="00D15AC7"/>
    <w:rsid w:val="00D15C07"/>
    <w:rsid w:val="00D31071"/>
    <w:rsid w:val="00D36320"/>
    <w:rsid w:val="00D36369"/>
    <w:rsid w:val="00D37965"/>
    <w:rsid w:val="00D506B9"/>
    <w:rsid w:val="00D50F19"/>
    <w:rsid w:val="00D51F55"/>
    <w:rsid w:val="00D57E92"/>
    <w:rsid w:val="00D61115"/>
    <w:rsid w:val="00D6203D"/>
    <w:rsid w:val="00D85156"/>
    <w:rsid w:val="00D852A9"/>
    <w:rsid w:val="00D868F9"/>
    <w:rsid w:val="00D97346"/>
    <w:rsid w:val="00DB3681"/>
    <w:rsid w:val="00DB7335"/>
    <w:rsid w:val="00DC1DAF"/>
    <w:rsid w:val="00DC2894"/>
    <w:rsid w:val="00DC37A4"/>
    <w:rsid w:val="00DC73B7"/>
    <w:rsid w:val="00DD2999"/>
    <w:rsid w:val="00DD76A0"/>
    <w:rsid w:val="00DD7D4F"/>
    <w:rsid w:val="00DE0198"/>
    <w:rsid w:val="00DE7781"/>
    <w:rsid w:val="00DF2ECE"/>
    <w:rsid w:val="00DF6801"/>
    <w:rsid w:val="00DF7A23"/>
    <w:rsid w:val="00E05358"/>
    <w:rsid w:val="00E07E54"/>
    <w:rsid w:val="00E104EA"/>
    <w:rsid w:val="00E10D72"/>
    <w:rsid w:val="00E12B81"/>
    <w:rsid w:val="00E14A6C"/>
    <w:rsid w:val="00E15EA3"/>
    <w:rsid w:val="00E174FB"/>
    <w:rsid w:val="00E27CD7"/>
    <w:rsid w:val="00E3146C"/>
    <w:rsid w:val="00E413CF"/>
    <w:rsid w:val="00E51256"/>
    <w:rsid w:val="00E7174D"/>
    <w:rsid w:val="00E802E0"/>
    <w:rsid w:val="00E8142E"/>
    <w:rsid w:val="00E81D91"/>
    <w:rsid w:val="00E830FA"/>
    <w:rsid w:val="00E917D4"/>
    <w:rsid w:val="00E91C25"/>
    <w:rsid w:val="00E963EB"/>
    <w:rsid w:val="00E96C82"/>
    <w:rsid w:val="00E97223"/>
    <w:rsid w:val="00E97EB9"/>
    <w:rsid w:val="00EA0069"/>
    <w:rsid w:val="00EB040A"/>
    <w:rsid w:val="00EB0B37"/>
    <w:rsid w:val="00EB1171"/>
    <w:rsid w:val="00EB1F73"/>
    <w:rsid w:val="00EC03D9"/>
    <w:rsid w:val="00EC2789"/>
    <w:rsid w:val="00EC4C76"/>
    <w:rsid w:val="00EE13AB"/>
    <w:rsid w:val="00EE3580"/>
    <w:rsid w:val="00EE6C4F"/>
    <w:rsid w:val="00EE77EA"/>
    <w:rsid w:val="00EF38D0"/>
    <w:rsid w:val="00EF3D58"/>
    <w:rsid w:val="00F01CB3"/>
    <w:rsid w:val="00F0363E"/>
    <w:rsid w:val="00F04785"/>
    <w:rsid w:val="00F0505C"/>
    <w:rsid w:val="00F112EA"/>
    <w:rsid w:val="00F156A6"/>
    <w:rsid w:val="00F170D6"/>
    <w:rsid w:val="00F20631"/>
    <w:rsid w:val="00F213B1"/>
    <w:rsid w:val="00F2180B"/>
    <w:rsid w:val="00F26392"/>
    <w:rsid w:val="00F2721A"/>
    <w:rsid w:val="00F27F77"/>
    <w:rsid w:val="00F3534E"/>
    <w:rsid w:val="00F36102"/>
    <w:rsid w:val="00F363AE"/>
    <w:rsid w:val="00F37166"/>
    <w:rsid w:val="00F4244A"/>
    <w:rsid w:val="00F45347"/>
    <w:rsid w:val="00F46D78"/>
    <w:rsid w:val="00F52A90"/>
    <w:rsid w:val="00F56094"/>
    <w:rsid w:val="00F56B3E"/>
    <w:rsid w:val="00F63B12"/>
    <w:rsid w:val="00F70525"/>
    <w:rsid w:val="00F70EA9"/>
    <w:rsid w:val="00F72C1D"/>
    <w:rsid w:val="00F75A63"/>
    <w:rsid w:val="00F778BE"/>
    <w:rsid w:val="00F77E78"/>
    <w:rsid w:val="00F87C0C"/>
    <w:rsid w:val="00F91A6C"/>
    <w:rsid w:val="00F93ED3"/>
    <w:rsid w:val="00FA6F7E"/>
    <w:rsid w:val="00FB1F4A"/>
    <w:rsid w:val="00FB738A"/>
    <w:rsid w:val="00FC452E"/>
    <w:rsid w:val="00FC4690"/>
    <w:rsid w:val="00FC697B"/>
    <w:rsid w:val="00FC6D93"/>
    <w:rsid w:val="00FC7A38"/>
    <w:rsid w:val="00FD0420"/>
    <w:rsid w:val="00FD7170"/>
    <w:rsid w:val="00FE4515"/>
    <w:rsid w:val="00FF0F1A"/>
    <w:rsid w:val="00FF51DC"/>
    <w:rsid w:val="00FF5B3E"/>
    <w:rsid w:val="017B214C"/>
    <w:rsid w:val="02465AAA"/>
    <w:rsid w:val="026A7E9F"/>
    <w:rsid w:val="0355036C"/>
    <w:rsid w:val="0398285F"/>
    <w:rsid w:val="03CCC34E"/>
    <w:rsid w:val="03EF9451"/>
    <w:rsid w:val="04A4386B"/>
    <w:rsid w:val="04D5BB4A"/>
    <w:rsid w:val="053AADA1"/>
    <w:rsid w:val="05F4443E"/>
    <w:rsid w:val="0720ED61"/>
    <w:rsid w:val="073BAE28"/>
    <w:rsid w:val="073F7DCC"/>
    <w:rsid w:val="07777452"/>
    <w:rsid w:val="099D45F9"/>
    <w:rsid w:val="099E30BF"/>
    <w:rsid w:val="0A2FD7D3"/>
    <w:rsid w:val="0A3E6052"/>
    <w:rsid w:val="0BA8C100"/>
    <w:rsid w:val="0C3AF0D3"/>
    <w:rsid w:val="0C64A1AE"/>
    <w:rsid w:val="0DC19F68"/>
    <w:rsid w:val="0DE5CAED"/>
    <w:rsid w:val="0E3D1A35"/>
    <w:rsid w:val="0F3F6FE2"/>
    <w:rsid w:val="0F732EFD"/>
    <w:rsid w:val="0FF2D4A2"/>
    <w:rsid w:val="115B0847"/>
    <w:rsid w:val="11BD5739"/>
    <w:rsid w:val="120A0A52"/>
    <w:rsid w:val="12C02B98"/>
    <w:rsid w:val="132C5C16"/>
    <w:rsid w:val="13D62D4B"/>
    <w:rsid w:val="13FF7DA9"/>
    <w:rsid w:val="1428CED9"/>
    <w:rsid w:val="146BB9D8"/>
    <w:rsid w:val="154766E6"/>
    <w:rsid w:val="15A3BBCD"/>
    <w:rsid w:val="15AF1152"/>
    <w:rsid w:val="166DD4A6"/>
    <w:rsid w:val="1705A485"/>
    <w:rsid w:val="176C1643"/>
    <w:rsid w:val="17B6EC80"/>
    <w:rsid w:val="17DADC2D"/>
    <w:rsid w:val="1842515A"/>
    <w:rsid w:val="185250CF"/>
    <w:rsid w:val="18B187EC"/>
    <w:rsid w:val="1923EDA7"/>
    <w:rsid w:val="19F9D9DB"/>
    <w:rsid w:val="1A8EF1B5"/>
    <w:rsid w:val="1AC24231"/>
    <w:rsid w:val="1C5324A1"/>
    <w:rsid w:val="1C7CE1A0"/>
    <w:rsid w:val="1CAF6F0A"/>
    <w:rsid w:val="1CDE54B4"/>
    <w:rsid w:val="1F406BC9"/>
    <w:rsid w:val="1FDA7ACA"/>
    <w:rsid w:val="1FF68AA1"/>
    <w:rsid w:val="2087DC14"/>
    <w:rsid w:val="20CDA83F"/>
    <w:rsid w:val="220115D5"/>
    <w:rsid w:val="22B661C3"/>
    <w:rsid w:val="22DBC7BA"/>
    <w:rsid w:val="2331A3D2"/>
    <w:rsid w:val="23BE5D94"/>
    <w:rsid w:val="245F5AE3"/>
    <w:rsid w:val="25904703"/>
    <w:rsid w:val="27CFA81E"/>
    <w:rsid w:val="28859050"/>
    <w:rsid w:val="28FC87EE"/>
    <w:rsid w:val="2983198E"/>
    <w:rsid w:val="2A8386E0"/>
    <w:rsid w:val="2B0DC811"/>
    <w:rsid w:val="2C875339"/>
    <w:rsid w:val="2DD22F22"/>
    <w:rsid w:val="2E65C268"/>
    <w:rsid w:val="2EFF4213"/>
    <w:rsid w:val="2F6C9EBD"/>
    <w:rsid w:val="3037843E"/>
    <w:rsid w:val="3133E75E"/>
    <w:rsid w:val="31708155"/>
    <w:rsid w:val="31AFAB5D"/>
    <w:rsid w:val="325EB2DE"/>
    <w:rsid w:val="32B5774A"/>
    <w:rsid w:val="3338B4B0"/>
    <w:rsid w:val="3351A108"/>
    <w:rsid w:val="336D404F"/>
    <w:rsid w:val="33C010C6"/>
    <w:rsid w:val="345C137F"/>
    <w:rsid w:val="3490064F"/>
    <w:rsid w:val="352F191C"/>
    <w:rsid w:val="3566F74A"/>
    <w:rsid w:val="35E56456"/>
    <w:rsid w:val="363BA6FC"/>
    <w:rsid w:val="36846065"/>
    <w:rsid w:val="379C6FC5"/>
    <w:rsid w:val="37C40076"/>
    <w:rsid w:val="387EDE8D"/>
    <w:rsid w:val="3941355D"/>
    <w:rsid w:val="3991E50D"/>
    <w:rsid w:val="3AF60F8E"/>
    <w:rsid w:val="3BB7DDE3"/>
    <w:rsid w:val="3C4869A6"/>
    <w:rsid w:val="3D7133AE"/>
    <w:rsid w:val="3D8A7CA9"/>
    <w:rsid w:val="3DAF64C5"/>
    <w:rsid w:val="3E36F8CF"/>
    <w:rsid w:val="3F7B68CB"/>
    <w:rsid w:val="3F93B3AB"/>
    <w:rsid w:val="40052155"/>
    <w:rsid w:val="40D160B4"/>
    <w:rsid w:val="41F2FE46"/>
    <w:rsid w:val="420E9B7B"/>
    <w:rsid w:val="42CD5BF8"/>
    <w:rsid w:val="452D66F6"/>
    <w:rsid w:val="473A6CA9"/>
    <w:rsid w:val="479376D2"/>
    <w:rsid w:val="49AFF3AE"/>
    <w:rsid w:val="4A39F896"/>
    <w:rsid w:val="4A3AED29"/>
    <w:rsid w:val="4A9524C8"/>
    <w:rsid w:val="4CDFA7FA"/>
    <w:rsid w:val="4D0D83FE"/>
    <w:rsid w:val="4D4EFA06"/>
    <w:rsid w:val="4D91EC0A"/>
    <w:rsid w:val="4E3E0033"/>
    <w:rsid w:val="4EC1B55B"/>
    <w:rsid w:val="4F24A12A"/>
    <w:rsid w:val="4F65C317"/>
    <w:rsid w:val="5014AF78"/>
    <w:rsid w:val="503C93D7"/>
    <w:rsid w:val="50F3E417"/>
    <w:rsid w:val="51F084F2"/>
    <w:rsid w:val="52379676"/>
    <w:rsid w:val="5268107E"/>
    <w:rsid w:val="52C9BC0B"/>
    <w:rsid w:val="52D1A37C"/>
    <w:rsid w:val="52E90CA9"/>
    <w:rsid w:val="52EBAD31"/>
    <w:rsid w:val="52F48210"/>
    <w:rsid w:val="534577B3"/>
    <w:rsid w:val="54A4776C"/>
    <w:rsid w:val="55A4B6A6"/>
    <w:rsid w:val="567BC984"/>
    <w:rsid w:val="580EC058"/>
    <w:rsid w:val="583B2F76"/>
    <w:rsid w:val="5922B9A1"/>
    <w:rsid w:val="59BD3EBE"/>
    <w:rsid w:val="5AA0FEB7"/>
    <w:rsid w:val="5AC0727F"/>
    <w:rsid w:val="5C9ADBBE"/>
    <w:rsid w:val="6207F0D8"/>
    <w:rsid w:val="638048EF"/>
    <w:rsid w:val="63E76757"/>
    <w:rsid w:val="640AF78D"/>
    <w:rsid w:val="6507CA62"/>
    <w:rsid w:val="650E1559"/>
    <w:rsid w:val="65357D7F"/>
    <w:rsid w:val="65ED35DC"/>
    <w:rsid w:val="6616A49A"/>
    <w:rsid w:val="66528C86"/>
    <w:rsid w:val="666DC2DA"/>
    <w:rsid w:val="6A38EC9C"/>
    <w:rsid w:val="6AC585CC"/>
    <w:rsid w:val="6ACB3901"/>
    <w:rsid w:val="6BAD3A32"/>
    <w:rsid w:val="6D816D48"/>
    <w:rsid w:val="6E32C087"/>
    <w:rsid w:val="6F03347F"/>
    <w:rsid w:val="7080A3C2"/>
    <w:rsid w:val="7112511D"/>
    <w:rsid w:val="71B2E462"/>
    <w:rsid w:val="71E6877F"/>
    <w:rsid w:val="72DFE1FF"/>
    <w:rsid w:val="74D9F6B6"/>
    <w:rsid w:val="763A5D7B"/>
    <w:rsid w:val="769C80E4"/>
    <w:rsid w:val="778C4142"/>
    <w:rsid w:val="77A5C909"/>
    <w:rsid w:val="78CFD6C4"/>
    <w:rsid w:val="78E3351A"/>
    <w:rsid w:val="793883BF"/>
    <w:rsid w:val="7B1E64AE"/>
    <w:rsid w:val="7D055912"/>
    <w:rsid w:val="7DBE8A3E"/>
    <w:rsid w:val="7E4840B4"/>
    <w:rsid w:val="7E77C112"/>
    <w:rsid w:val="7EDF8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30A0D"/>
  <w15:chartTrackingRefBased/>
  <w15:docId w15:val="{08EE78B2-6E50-4A66-B155-73E778DCB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C25"/>
    <w:pPr>
      <w:spacing w:line="259" w:lineRule="auto"/>
    </w:pPr>
    <w:rPr>
      <w:kern w:val="0"/>
      <w:sz w:val="22"/>
      <w:szCs w:val="22"/>
      <w14:ligatures w14:val="none"/>
    </w:rPr>
  </w:style>
  <w:style w:type="paragraph" w:styleId="Heading1">
    <w:name w:val="heading 1"/>
    <w:basedOn w:val="Normal"/>
    <w:next w:val="Normal"/>
    <w:link w:val="Heading1Char"/>
    <w:uiPriority w:val="9"/>
    <w:qFormat/>
    <w:rsid w:val="000014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4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4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4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4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4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4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4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4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4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4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4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4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4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4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4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4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4B2"/>
    <w:rPr>
      <w:rFonts w:eastAsiaTheme="majorEastAsia" w:cstheme="majorBidi"/>
      <w:color w:val="272727" w:themeColor="text1" w:themeTint="D8"/>
    </w:rPr>
  </w:style>
  <w:style w:type="paragraph" w:styleId="Title">
    <w:name w:val="Title"/>
    <w:basedOn w:val="Normal"/>
    <w:next w:val="Normal"/>
    <w:link w:val="TitleChar"/>
    <w:uiPriority w:val="10"/>
    <w:qFormat/>
    <w:rsid w:val="000014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4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4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4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4B2"/>
    <w:pPr>
      <w:spacing w:before="160"/>
      <w:jc w:val="center"/>
    </w:pPr>
    <w:rPr>
      <w:i/>
      <w:iCs/>
      <w:color w:val="404040" w:themeColor="text1" w:themeTint="BF"/>
    </w:rPr>
  </w:style>
  <w:style w:type="character" w:customStyle="1" w:styleId="QuoteChar">
    <w:name w:val="Quote Char"/>
    <w:basedOn w:val="DefaultParagraphFont"/>
    <w:link w:val="Quote"/>
    <w:uiPriority w:val="29"/>
    <w:rsid w:val="000014B2"/>
    <w:rPr>
      <w:i/>
      <w:iCs/>
      <w:color w:val="404040" w:themeColor="text1" w:themeTint="BF"/>
    </w:rPr>
  </w:style>
  <w:style w:type="paragraph" w:styleId="ListParagraph">
    <w:name w:val="List Paragraph"/>
    <w:basedOn w:val="Normal"/>
    <w:uiPriority w:val="34"/>
    <w:qFormat/>
    <w:rsid w:val="000014B2"/>
    <w:pPr>
      <w:ind w:left="720"/>
      <w:contextualSpacing/>
    </w:pPr>
  </w:style>
  <w:style w:type="character" w:styleId="IntenseEmphasis">
    <w:name w:val="Intense Emphasis"/>
    <w:basedOn w:val="DefaultParagraphFont"/>
    <w:uiPriority w:val="21"/>
    <w:qFormat/>
    <w:rsid w:val="000014B2"/>
    <w:rPr>
      <w:i/>
      <w:iCs/>
      <w:color w:val="0F4761" w:themeColor="accent1" w:themeShade="BF"/>
    </w:rPr>
  </w:style>
  <w:style w:type="paragraph" w:styleId="IntenseQuote">
    <w:name w:val="Intense Quote"/>
    <w:basedOn w:val="Normal"/>
    <w:next w:val="Normal"/>
    <w:link w:val="IntenseQuoteChar"/>
    <w:uiPriority w:val="30"/>
    <w:qFormat/>
    <w:rsid w:val="000014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4B2"/>
    <w:rPr>
      <w:i/>
      <w:iCs/>
      <w:color w:val="0F4761" w:themeColor="accent1" w:themeShade="BF"/>
    </w:rPr>
  </w:style>
  <w:style w:type="character" w:styleId="IntenseReference">
    <w:name w:val="Intense Reference"/>
    <w:basedOn w:val="DefaultParagraphFont"/>
    <w:uiPriority w:val="32"/>
    <w:qFormat/>
    <w:rsid w:val="000014B2"/>
    <w:rPr>
      <w:b/>
      <w:bCs/>
      <w:smallCaps/>
      <w:color w:val="0F4761" w:themeColor="accent1" w:themeShade="BF"/>
      <w:spacing w:val="5"/>
    </w:rPr>
  </w:style>
  <w:style w:type="table" w:styleId="TableGrid">
    <w:name w:val="Table Grid"/>
    <w:basedOn w:val="TableNormal"/>
    <w:uiPriority w:val="39"/>
    <w:rsid w:val="009E0C2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T,footnote text0"/>
    <w:basedOn w:val="Normal"/>
    <w:link w:val="FootnoteTextChar"/>
    <w:uiPriority w:val="99"/>
    <w:unhideWhenUsed/>
    <w:rsid w:val="00D6203D"/>
    <w:pPr>
      <w:spacing w:after="0" w:line="240" w:lineRule="auto"/>
    </w:pPr>
    <w:rPr>
      <w:sz w:val="20"/>
      <w:szCs w:val="20"/>
    </w:rPr>
  </w:style>
  <w:style w:type="character" w:customStyle="1" w:styleId="FootnoteTextChar">
    <w:name w:val="Footnote Text Char"/>
    <w:aliases w:val="FT Char,footnote text0 Char"/>
    <w:basedOn w:val="DefaultParagraphFont"/>
    <w:link w:val="FootnoteText"/>
    <w:uiPriority w:val="99"/>
    <w:rsid w:val="00D6203D"/>
    <w:rPr>
      <w:kern w:val="0"/>
      <w:sz w:val="20"/>
      <w:szCs w:val="20"/>
      <w14:ligatures w14:val="none"/>
    </w:rPr>
  </w:style>
  <w:style w:type="character" w:styleId="FootnoteReference">
    <w:name w:val="footnote reference"/>
    <w:basedOn w:val="DefaultParagraphFont"/>
    <w:uiPriority w:val="99"/>
    <w:unhideWhenUsed/>
    <w:rsid w:val="00D6203D"/>
    <w:rPr>
      <w:vertAlign w:val="superscript"/>
    </w:rPr>
  </w:style>
  <w:style w:type="paragraph" w:styleId="Footer">
    <w:name w:val="footer"/>
    <w:basedOn w:val="Normal"/>
    <w:link w:val="FooterChar"/>
    <w:uiPriority w:val="99"/>
    <w:semiHidden/>
    <w:unhideWhenUsed/>
    <w:rsid w:val="008830E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830ED"/>
    <w:rPr>
      <w:kern w:val="0"/>
      <w:sz w:val="22"/>
      <w:szCs w:val="22"/>
      <w14:ligatures w14:val="none"/>
    </w:rPr>
  </w:style>
  <w:style w:type="character" w:styleId="LineNumber">
    <w:name w:val="line number"/>
    <w:basedOn w:val="DefaultParagraphFont"/>
    <w:uiPriority w:val="99"/>
    <w:semiHidden/>
    <w:unhideWhenUsed/>
    <w:rsid w:val="008830ED"/>
  </w:style>
  <w:style w:type="character" w:styleId="Hyperlink">
    <w:name w:val="Hyperlink"/>
    <w:basedOn w:val="DefaultParagraphFont"/>
    <w:uiPriority w:val="99"/>
    <w:unhideWhenUsed/>
    <w:rsid w:val="0027025F"/>
    <w:rPr>
      <w:color w:val="0563C1"/>
      <w:u w:val="single"/>
    </w:rPr>
  </w:style>
  <w:style w:type="character" w:customStyle="1" w:styleId="UnresolvedMention1">
    <w:name w:val="Unresolved Mention1"/>
    <w:basedOn w:val="DefaultParagraphFont"/>
    <w:uiPriority w:val="99"/>
    <w:semiHidden/>
    <w:unhideWhenUsed/>
    <w:rsid w:val="0052620E"/>
    <w:rPr>
      <w:color w:val="605E5C"/>
      <w:shd w:val="clear" w:color="auto" w:fill="E1DFDD"/>
    </w:rPr>
  </w:style>
  <w:style w:type="paragraph" w:styleId="Header">
    <w:name w:val="header"/>
    <w:basedOn w:val="Normal"/>
    <w:link w:val="HeaderChar"/>
    <w:uiPriority w:val="99"/>
    <w:unhideWhenUsed/>
    <w:rsid w:val="003D1753"/>
    <w:pPr>
      <w:tabs>
        <w:tab w:val="center" w:pos="4680"/>
        <w:tab w:val="right" w:pos="9360"/>
      </w:tabs>
      <w:spacing w:after="0" w:line="240" w:lineRule="auto"/>
      <w:ind w:firstLine="72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D1753"/>
    <w:rPr>
      <w:rFonts w:ascii="Times New Roman" w:eastAsia="Times New Roman" w:hAnsi="Times New Roman" w:cs="Times New Roman"/>
      <w:kern w:val="0"/>
      <w14:ligatures w14:val="none"/>
    </w:rPr>
  </w:style>
  <w:style w:type="paragraph" w:styleId="NoSpacing">
    <w:name w:val="No Spacing"/>
    <w:uiPriority w:val="1"/>
    <w:qFormat/>
    <w:rsid w:val="099D45F9"/>
    <w:pPr>
      <w:spacing w:after="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670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07B"/>
    <w:rPr>
      <w:rFonts w:ascii="Segoe UI" w:hAnsi="Segoe UI" w:cs="Segoe UI"/>
      <w:kern w:val="0"/>
      <w:sz w:val="18"/>
      <w:szCs w:val="18"/>
      <w14:ligatures w14:val="none"/>
    </w:rPr>
  </w:style>
  <w:style w:type="paragraph" w:styleId="CommentSubject">
    <w:name w:val="annotation subject"/>
    <w:basedOn w:val="CommentText"/>
    <w:next w:val="CommentText"/>
    <w:link w:val="CommentSubjectChar"/>
    <w:uiPriority w:val="99"/>
    <w:semiHidden/>
    <w:unhideWhenUsed/>
    <w:rsid w:val="0006707B"/>
    <w:rPr>
      <w:b/>
      <w:bCs/>
    </w:rPr>
  </w:style>
  <w:style w:type="character" w:customStyle="1" w:styleId="CommentSubjectChar">
    <w:name w:val="Comment Subject Char"/>
    <w:basedOn w:val="CommentTextChar"/>
    <w:link w:val="CommentSubject"/>
    <w:uiPriority w:val="99"/>
    <w:semiHidden/>
    <w:rsid w:val="0006707B"/>
    <w:rPr>
      <w:b/>
      <w:bCs/>
      <w:kern w:val="0"/>
      <w:sz w:val="20"/>
      <w:szCs w:val="20"/>
      <w14:ligatures w14:val="none"/>
    </w:rPr>
  </w:style>
  <w:style w:type="paragraph" w:styleId="Revision">
    <w:name w:val="Revision"/>
    <w:hidden/>
    <w:uiPriority w:val="99"/>
    <w:semiHidden/>
    <w:rsid w:val="00444A89"/>
    <w:pPr>
      <w:spacing w:after="0" w:line="240" w:lineRule="auto"/>
    </w:pPr>
    <w:rPr>
      <w:kern w:val="0"/>
      <w:sz w:val="22"/>
      <w:szCs w:val="22"/>
      <w14:ligatures w14:val="none"/>
    </w:rPr>
  </w:style>
  <w:style w:type="character" w:styleId="FollowedHyperlink">
    <w:name w:val="FollowedHyperlink"/>
    <w:basedOn w:val="DefaultParagraphFont"/>
    <w:uiPriority w:val="99"/>
    <w:semiHidden/>
    <w:unhideWhenUsed/>
    <w:rsid w:val="00826044"/>
    <w:rPr>
      <w:color w:val="96607D" w:themeColor="followedHyperlink"/>
      <w:u w:val="single"/>
    </w:rPr>
  </w:style>
  <w:style w:type="character" w:customStyle="1" w:styleId="UnresolvedMention2">
    <w:name w:val="Unresolved Mention2"/>
    <w:basedOn w:val="DefaultParagraphFont"/>
    <w:uiPriority w:val="99"/>
    <w:semiHidden/>
    <w:unhideWhenUsed/>
    <w:rsid w:val="008B40A2"/>
    <w:rPr>
      <w:color w:val="605E5C"/>
      <w:shd w:val="clear" w:color="auto" w:fill="E1DFDD"/>
    </w:rPr>
  </w:style>
  <w:style w:type="character" w:styleId="UnresolvedMention">
    <w:name w:val="Unresolved Mention"/>
    <w:basedOn w:val="DefaultParagraphFont"/>
    <w:uiPriority w:val="99"/>
    <w:semiHidden/>
    <w:unhideWhenUsed/>
    <w:rsid w:val="00A63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ocfs.ny.gov/programs/childcare/assets/docs/factsheets/2025-DCCS-Fact-Sheet.pdf" TargetMode="External"/><Relationship Id="rId3" Type="http://schemas.openxmlformats.org/officeDocument/2006/relationships/hyperlink" Target="https://www.nyc.gov/mayors-office/news/2026/04/mayor-mamdani-launches-child-care-provider-permitting-portal" TargetMode="External"/><Relationship Id="rId7" Type="http://schemas.openxmlformats.org/officeDocument/2006/relationships/hyperlink" Target="https://www.opm.gov/policy-data-oversight/pay-leave/leave-administration/fact-sheets/paid-parental-leave/" TargetMode="External"/><Relationship Id="rId2" Type="http://schemas.openxmlformats.org/officeDocument/2006/relationships/hyperlink" Target="https://citylimits.org/opinion-we-need-to-make-it-easier-to-open-a-day-care-in-nyc/" TargetMode="External"/><Relationship Id="rId1" Type="http://schemas.openxmlformats.org/officeDocument/2006/relationships/hyperlink" Target="https://www.nyc.gov/assets/doh/downloads/pdf/dc/group-child-care-center-compliance-guide.pdf" TargetMode="External"/><Relationship Id="rId6" Type="http://schemas.openxmlformats.org/officeDocument/2006/relationships/hyperlink" Target="https://paidfamilyleave.ny.gov/" TargetMode="External"/><Relationship Id="rId11" Type="http://schemas.openxmlformats.org/officeDocument/2006/relationships/hyperlink" Target="https://www.nysenate.gov/legislation/bills/2025/S1994" TargetMode="External"/><Relationship Id="rId5" Type="http://schemas.openxmlformats.org/officeDocument/2006/relationships/hyperlink" Target="https://fiveboro.nyc/wp-content/uploads/2024/09/Report_Investing-in-Families-and-Our-Future.pdf" TargetMode="External"/><Relationship Id="rId10" Type="http://schemas.openxmlformats.org/officeDocument/2006/relationships/hyperlink" Target="https://empirestatechildcare.org/wp-content/uploads/2024/05/FAQs-for-Legislators.pdf" TargetMode="External"/><Relationship Id="rId4" Type="http://schemas.openxmlformats.org/officeDocument/2006/relationships/hyperlink" Target="https://www.nytimes.com/2026/05/19/nyregion/nyc-prek-enrollment-mamdani.html" TargetMode="External"/><Relationship Id="rId9" Type="http://schemas.openxmlformats.org/officeDocument/2006/relationships/hyperlink" Target="https://ocfs.ny.gov/main/policies/external/2026/lcm/26-OCFS-LCM-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0D6A1-EEB1-4E9E-BF2E-7000FE1B3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4166</Words>
  <Characters>23750</Characters>
  <Application>Microsoft Office Word</Application>
  <DocSecurity>0</DocSecurity>
  <Lines>197</Lines>
  <Paragraphs>55</Paragraphs>
  <ScaleCrop>false</ScaleCrop>
  <Company>New York City Council</Company>
  <LinksUpToDate>false</LinksUpToDate>
  <CharactersWithSpaces>27861</CharactersWithSpaces>
  <SharedDoc>false</SharedDoc>
  <HLinks>
    <vt:vector size="66" baseType="variant">
      <vt:variant>
        <vt:i4>327704</vt:i4>
      </vt:variant>
      <vt:variant>
        <vt:i4>30</vt:i4>
      </vt:variant>
      <vt:variant>
        <vt:i4>0</vt:i4>
      </vt:variant>
      <vt:variant>
        <vt:i4>5</vt:i4>
      </vt:variant>
      <vt:variant>
        <vt:lpwstr>https://www.nysenate.gov/legislation/bills/2025/S1994</vt:lpwstr>
      </vt:variant>
      <vt:variant>
        <vt:lpwstr/>
      </vt:variant>
      <vt:variant>
        <vt:i4>4718623</vt:i4>
      </vt:variant>
      <vt:variant>
        <vt:i4>27</vt:i4>
      </vt:variant>
      <vt:variant>
        <vt:i4>0</vt:i4>
      </vt:variant>
      <vt:variant>
        <vt:i4>5</vt:i4>
      </vt:variant>
      <vt:variant>
        <vt:lpwstr>https://empirestatechildcare.org/wp-content/uploads/2024/05/FAQs-for-Legislators.pdf</vt:lpwstr>
      </vt:variant>
      <vt:variant>
        <vt:lpwstr/>
      </vt:variant>
      <vt:variant>
        <vt:i4>4128870</vt:i4>
      </vt:variant>
      <vt:variant>
        <vt:i4>24</vt:i4>
      </vt:variant>
      <vt:variant>
        <vt:i4>0</vt:i4>
      </vt:variant>
      <vt:variant>
        <vt:i4>5</vt:i4>
      </vt:variant>
      <vt:variant>
        <vt:lpwstr>https://ocfs.ny.gov/main/policies/external/2026/lcm/26-OCFS-LCM-02.pdf</vt:lpwstr>
      </vt:variant>
      <vt:variant>
        <vt:lpwstr/>
      </vt:variant>
      <vt:variant>
        <vt:i4>4128878</vt:i4>
      </vt:variant>
      <vt:variant>
        <vt:i4>21</vt:i4>
      </vt:variant>
      <vt:variant>
        <vt:i4>0</vt:i4>
      </vt:variant>
      <vt:variant>
        <vt:i4>5</vt:i4>
      </vt:variant>
      <vt:variant>
        <vt:lpwstr>https://ocfs.ny.gov/programs/childcare/assets/docs/factsheets/2025-DCCS-Fact-Sheet.pdf</vt:lpwstr>
      </vt:variant>
      <vt:variant>
        <vt:lpwstr/>
      </vt:variant>
      <vt:variant>
        <vt:i4>1048667</vt:i4>
      </vt:variant>
      <vt:variant>
        <vt:i4>18</vt:i4>
      </vt:variant>
      <vt:variant>
        <vt:i4>0</vt:i4>
      </vt:variant>
      <vt:variant>
        <vt:i4>5</vt:i4>
      </vt:variant>
      <vt:variant>
        <vt:lpwstr>https://www.opm.gov/policy-data-oversight/pay-leave/leave-administration/fact-sheets/paid-parental-leave/</vt:lpwstr>
      </vt:variant>
      <vt:variant>
        <vt:lpwstr/>
      </vt:variant>
      <vt:variant>
        <vt:i4>3145849</vt:i4>
      </vt:variant>
      <vt:variant>
        <vt:i4>15</vt:i4>
      </vt:variant>
      <vt:variant>
        <vt:i4>0</vt:i4>
      </vt:variant>
      <vt:variant>
        <vt:i4>5</vt:i4>
      </vt:variant>
      <vt:variant>
        <vt:lpwstr>https://paidfamilyleave.ny.gov/</vt:lpwstr>
      </vt:variant>
      <vt:variant>
        <vt:lpwstr/>
      </vt:variant>
      <vt:variant>
        <vt:i4>2555925</vt:i4>
      </vt:variant>
      <vt:variant>
        <vt:i4>12</vt:i4>
      </vt:variant>
      <vt:variant>
        <vt:i4>0</vt:i4>
      </vt:variant>
      <vt:variant>
        <vt:i4>5</vt:i4>
      </vt:variant>
      <vt:variant>
        <vt:lpwstr>https://fiveboro.nyc/wp-content/uploads/2024/09/Report_Investing-in-Families-and-Our-Future.pdf</vt:lpwstr>
      </vt:variant>
      <vt:variant>
        <vt:lpwstr/>
      </vt:variant>
      <vt:variant>
        <vt:i4>851985</vt:i4>
      </vt:variant>
      <vt:variant>
        <vt:i4>9</vt:i4>
      </vt:variant>
      <vt:variant>
        <vt:i4>0</vt:i4>
      </vt:variant>
      <vt:variant>
        <vt:i4>5</vt:i4>
      </vt:variant>
      <vt:variant>
        <vt:lpwstr>https://www.nytimes.com/2026/05/19/nyregion/nyc-prek-enrollment-mamdani.html</vt:lpwstr>
      </vt:variant>
      <vt:variant>
        <vt:lpwstr/>
      </vt:variant>
      <vt:variant>
        <vt:i4>3407908</vt:i4>
      </vt:variant>
      <vt:variant>
        <vt:i4>6</vt:i4>
      </vt:variant>
      <vt:variant>
        <vt:i4>0</vt:i4>
      </vt:variant>
      <vt:variant>
        <vt:i4>5</vt:i4>
      </vt:variant>
      <vt:variant>
        <vt:lpwstr>https://www.nyc.gov/mayors-office/news/2026/04/mayor-mamdani-launches-child-care-provider-permitting-portal</vt:lpwstr>
      </vt:variant>
      <vt:variant>
        <vt:lpwstr/>
      </vt:variant>
      <vt:variant>
        <vt:i4>2555952</vt:i4>
      </vt:variant>
      <vt:variant>
        <vt:i4>3</vt:i4>
      </vt:variant>
      <vt:variant>
        <vt:i4>0</vt:i4>
      </vt:variant>
      <vt:variant>
        <vt:i4>5</vt:i4>
      </vt:variant>
      <vt:variant>
        <vt:lpwstr>https://citylimits.org/opinion-we-need-to-make-it-easier-to-open-a-day-care-in-nyc/</vt:lpwstr>
      </vt:variant>
      <vt:variant>
        <vt:lpwstr/>
      </vt:variant>
      <vt:variant>
        <vt:i4>4456455</vt:i4>
      </vt:variant>
      <vt:variant>
        <vt:i4>0</vt:i4>
      </vt:variant>
      <vt:variant>
        <vt:i4>0</vt:i4>
      </vt:variant>
      <vt:variant>
        <vt:i4>5</vt:i4>
      </vt:variant>
      <vt:variant>
        <vt:lpwstr>https://www.nyc.gov/assets/doh/downloads/pdf/dc/group-child-care-center-compliance-guide.pdf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 Katie</dc:creator>
  <cp:keywords/>
  <dc:description/>
  <cp:lastModifiedBy>Delancey, Thaddea</cp:lastModifiedBy>
  <cp:revision>2</cp:revision>
  <dcterms:created xsi:type="dcterms:W3CDTF">2026-06-09T19:52:00Z</dcterms:created>
  <dcterms:modified xsi:type="dcterms:W3CDTF">2026-06-09T19:52:00Z</dcterms:modified>
</cp:coreProperties>
</file>