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horzAnchor="page" w:tblpX="7276" w:tblpY="-3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tblGrid>
      <w:tr w:rsidR="007C2624" w:rsidRPr="0079736E" w14:paraId="54BD316A" w14:textId="77777777" w:rsidTr="00111160">
        <w:tc>
          <w:tcPr>
            <w:tcW w:w="4135" w:type="dxa"/>
          </w:tcPr>
          <w:p w14:paraId="796115F0" w14:textId="093E27E2" w:rsidR="00AC3530" w:rsidRPr="0079736E" w:rsidRDefault="00AC3530">
            <w:pPr>
              <w:pBdr>
                <w:top w:val="nil"/>
                <w:left w:val="nil"/>
                <w:bottom w:val="nil"/>
                <w:right w:val="nil"/>
                <w:between w:val="nil"/>
              </w:pBdr>
              <w:tabs>
                <w:tab w:val="left" w:pos="0"/>
              </w:tabs>
              <w:spacing w:line="276" w:lineRule="auto"/>
              <w:contextualSpacing/>
              <w:jc w:val="right"/>
              <w:rPr>
                <w:rFonts w:ascii="Times New Roman" w:eastAsia="Times New Roman" w:hAnsi="Times New Roman" w:cs="Times New Roman"/>
                <w:spacing w:val="-3"/>
                <w:sz w:val="18"/>
                <w:szCs w:val="18"/>
                <w:u w:val="single"/>
              </w:rPr>
            </w:pPr>
            <w:r>
              <w:rPr>
                <w:rFonts w:ascii="Times New Roman" w:eastAsia="Times New Roman" w:hAnsi="Times New Roman" w:cs="Times New Roman"/>
                <w:spacing w:val="-3"/>
                <w:sz w:val="18"/>
                <w:szCs w:val="18"/>
                <w:u w:val="single"/>
              </w:rPr>
              <w:t>Committee on Education</w:t>
            </w:r>
            <w:r w:rsidRPr="0079736E">
              <w:rPr>
                <w:rFonts w:ascii="Times New Roman" w:eastAsia="Times New Roman" w:hAnsi="Times New Roman" w:cs="Times New Roman"/>
                <w:spacing w:val="-3"/>
                <w:sz w:val="18"/>
                <w:szCs w:val="18"/>
                <w:u w:val="single"/>
              </w:rPr>
              <w:t xml:space="preserve"> Staff</w:t>
            </w:r>
          </w:p>
          <w:p w14:paraId="1C938A4E" w14:textId="63D7AB70" w:rsidR="00AC3530" w:rsidRPr="0079736E" w:rsidRDefault="00AC3530">
            <w:pPr>
              <w:pBdr>
                <w:top w:val="nil"/>
                <w:left w:val="nil"/>
                <w:bottom w:val="nil"/>
                <w:right w:val="nil"/>
                <w:between w:val="nil"/>
              </w:pBdr>
              <w:tabs>
                <w:tab w:val="left" w:pos="0"/>
              </w:tabs>
              <w:spacing w:line="276" w:lineRule="auto"/>
              <w:contextualSpacing/>
              <w:jc w:val="right"/>
              <w:rPr>
                <w:rFonts w:ascii="Times New Roman" w:eastAsia="Arial" w:hAnsi="Times New Roman" w:cs="Times New Roman"/>
                <w:i/>
                <w:iCs/>
                <w:color w:val="000000"/>
                <w:sz w:val="18"/>
                <w:szCs w:val="18"/>
              </w:rPr>
            </w:pPr>
            <w:r>
              <w:rPr>
                <w:rFonts w:ascii="Times New Roman" w:eastAsia="Arial" w:hAnsi="Times New Roman" w:cs="Times New Roman"/>
                <w:iCs/>
                <w:color w:val="000000"/>
                <w:sz w:val="18"/>
                <w:szCs w:val="18"/>
              </w:rPr>
              <w:t>Alejandro Carvajal</w:t>
            </w:r>
            <w:r w:rsidRPr="0079736E">
              <w:rPr>
                <w:rFonts w:ascii="Times New Roman" w:eastAsia="Arial" w:hAnsi="Times New Roman" w:cs="Times New Roman"/>
                <w:iCs/>
                <w:color w:val="000000"/>
                <w:sz w:val="18"/>
                <w:szCs w:val="18"/>
              </w:rPr>
              <w:t xml:space="preserve">, </w:t>
            </w:r>
            <w:r w:rsidRPr="0079736E">
              <w:rPr>
                <w:rFonts w:ascii="Times New Roman" w:eastAsia="Arial" w:hAnsi="Times New Roman" w:cs="Times New Roman"/>
                <w:i/>
                <w:iCs/>
                <w:color w:val="000000"/>
                <w:sz w:val="18"/>
                <w:szCs w:val="18"/>
              </w:rPr>
              <w:t>Legislative Counsel</w:t>
            </w:r>
          </w:p>
          <w:p w14:paraId="0F56D4C4" w14:textId="5CE3CEF1" w:rsidR="00AC3530" w:rsidRDefault="00AC3530">
            <w:pPr>
              <w:pBdr>
                <w:top w:val="nil"/>
                <w:left w:val="nil"/>
                <w:bottom w:val="nil"/>
                <w:right w:val="nil"/>
                <w:between w:val="nil"/>
              </w:pBdr>
              <w:spacing w:line="276" w:lineRule="auto"/>
              <w:contextualSpacing/>
              <w:jc w:val="right"/>
              <w:rPr>
                <w:rFonts w:ascii="Times New Roman" w:eastAsia="Arial" w:hAnsi="Times New Roman" w:cs="Times New Roman"/>
                <w:color w:val="000000" w:themeColor="text1"/>
                <w:sz w:val="18"/>
                <w:szCs w:val="18"/>
              </w:rPr>
            </w:pPr>
            <w:r>
              <w:rPr>
                <w:rFonts w:ascii="Times New Roman" w:eastAsia="Arial" w:hAnsi="Times New Roman" w:cs="Times New Roman"/>
                <w:color w:val="000000" w:themeColor="text1"/>
                <w:sz w:val="18"/>
                <w:szCs w:val="18"/>
              </w:rPr>
              <w:t xml:space="preserve">Chloë Rivera, </w:t>
            </w:r>
            <w:r w:rsidRPr="00AC3530">
              <w:rPr>
                <w:rFonts w:ascii="Times New Roman" w:eastAsia="Arial" w:hAnsi="Times New Roman" w:cs="Times New Roman"/>
                <w:i/>
                <w:iCs/>
                <w:color w:val="000000" w:themeColor="text1"/>
                <w:sz w:val="18"/>
                <w:szCs w:val="18"/>
              </w:rPr>
              <w:t>Senior Legislative Policy Analyst</w:t>
            </w:r>
          </w:p>
          <w:p w14:paraId="632D9E63" w14:textId="63D8CDAA" w:rsidR="00AC3530" w:rsidRPr="0079736E" w:rsidRDefault="00AC3530">
            <w:pPr>
              <w:pBdr>
                <w:top w:val="nil"/>
                <w:left w:val="nil"/>
                <w:bottom w:val="nil"/>
                <w:right w:val="nil"/>
                <w:between w:val="nil"/>
              </w:pBdr>
              <w:spacing w:line="276" w:lineRule="auto"/>
              <w:contextualSpacing/>
              <w:jc w:val="right"/>
              <w:rPr>
                <w:rFonts w:ascii="Times New Roman" w:eastAsia="Arial" w:hAnsi="Times New Roman" w:cs="Times New Roman"/>
                <w:i/>
                <w:iCs/>
                <w:color w:val="000000"/>
                <w:sz w:val="18"/>
                <w:szCs w:val="18"/>
              </w:rPr>
            </w:pPr>
            <w:r>
              <w:rPr>
                <w:rFonts w:ascii="Times New Roman" w:eastAsia="Arial" w:hAnsi="Times New Roman" w:cs="Times New Roman"/>
                <w:color w:val="000000" w:themeColor="text1"/>
                <w:sz w:val="18"/>
                <w:szCs w:val="18"/>
              </w:rPr>
              <w:t xml:space="preserve">Katie Salina, </w:t>
            </w:r>
            <w:r w:rsidRPr="001023BF">
              <w:rPr>
                <w:rFonts w:ascii="Times New Roman" w:eastAsia="Arial" w:hAnsi="Times New Roman" w:cs="Times New Roman"/>
                <w:i/>
                <w:iCs/>
                <w:color w:val="000000" w:themeColor="text1"/>
                <w:sz w:val="18"/>
                <w:szCs w:val="18"/>
              </w:rPr>
              <w:t>Legislative Policy Analyst</w:t>
            </w:r>
          </w:p>
          <w:p w14:paraId="682223D0" w14:textId="3C60FAFD" w:rsidR="00AC3530" w:rsidRPr="00F617B9" w:rsidRDefault="00AC3530">
            <w:pPr>
              <w:suppressLineNumbers/>
              <w:contextualSpacing/>
              <w:jc w:val="right"/>
              <w:rPr>
                <w:rFonts w:ascii="Times New Roman" w:eastAsia="Arial" w:hAnsi="Times New Roman" w:cs="Times New Roman"/>
                <w:i/>
                <w:color w:val="000000" w:themeColor="text1"/>
                <w:sz w:val="18"/>
                <w:szCs w:val="18"/>
              </w:rPr>
            </w:pPr>
            <w:r w:rsidRPr="00F617B9">
              <w:rPr>
                <w:rFonts w:ascii="Times New Roman" w:eastAsia="Arial" w:hAnsi="Times New Roman" w:cs="Times New Roman"/>
                <w:color w:val="000000" w:themeColor="text1"/>
                <w:sz w:val="18"/>
                <w:szCs w:val="18"/>
              </w:rPr>
              <w:t>Andrew Lane-Lawless,</w:t>
            </w:r>
            <w:r w:rsidRPr="00F617B9">
              <w:rPr>
                <w:rFonts w:ascii="Times New Roman" w:eastAsia="Arial" w:hAnsi="Times New Roman" w:cs="Times New Roman"/>
                <w:i/>
                <w:color w:val="000000" w:themeColor="text1"/>
                <w:sz w:val="18"/>
                <w:szCs w:val="18"/>
              </w:rPr>
              <w:t xml:space="preserve"> </w:t>
            </w:r>
            <w:r w:rsidR="00EA25BA">
              <w:rPr>
                <w:rFonts w:ascii="Times New Roman" w:eastAsia="Arial" w:hAnsi="Times New Roman" w:cs="Times New Roman"/>
                <w:i/>
                <w:color w:val="000000" w:themeColor="text1"/>
                <w:sz w:val="18"/>
                <w:szCs w:val="18"/>
              </w:rPr>
              <w:t>Principal</w:t>
            </w:r>
            <w:r w:rsidRPr="00F617B9">
              <w:rPr>
                <w:rFonts w:ascii="Times New Roman" w:eastAsia="Arial" w:hAnsi="Times New Roman" w:cs="Times New Roman"/>
                <w:i/>
                <w:color w:val="000000" w:themeColor="text1"/>
                <w:sz w:val="18"/>
                <w:szCs w:val="18"/>
              </w:rPr>
              <w:t xml:space="preserve"> Financial Analyst</w:t>
            </w:r>
          </w:p>
          <w:p w14:paraId="00C4D954" w14:textId="77777777" w:rsidR="00AC3530" w:rsidRDefault="00AC3530">
            <w:pPr>
              <w:suppressLineNumbers/>
              <w:contextualSpacing/>
              <w:jc w:val="right"/>
              <w:rPr>
                <w:rFonts w:ascii="Times New Roman" w:eastAsia="Arial" w:hAnsi="Times New Roman" w:cs="Times New Roman"/>
                <w:i/>
                <w:color w:val="000000" w:themeColor="text1"/>
                <w:sz w:val="18"/>
                <w:szCs w:val="18"/>
              </w:rPr>
            </w:pPr>
            <w:r w:rsidRPr="00F617B9">
              <w:rPr>
                <w:rFonts w:ascii="Times New Roman" w:eastAsia="Arial" w:hAnsi="Times New Roman" w:cs="Times New Roman"/>
                <w:color w:val="000000" w:themeColor="text1"/>
                <w:sz w:val="18"/>
                <w:szCs w:val="18"/>
              </w:rPr>
              <w:t xml:space="preserve">Grace Amato, </w:t>
            </w:r>
            <w:r w:rsidRPr="00F617B9">
              <w:rPr>
                <w:rFonts w:ascii="Times New Roman" w:eastAsia="Arial" w:hAnsi="Times New Roman" w:cs="Times New Roman"/>
                <w:i/>
                <w:color w:val="000000" w:themeColor="text1"/>
                <w:sz w:val="18"/>
                <w:szCs w:val="18"/>
              </w:rPr>
              <w:t>Financial Analyst</w:t>
            </w:r>
          </w:p>
          <w:p w14:paraId="09692E8C" w14:textId="77777777" w:rsidR="00AC3530" w:rsidRPr="00111160" w:rsidRDefault="00AC3530">
            <w:pPr>
              <w:suppressLineNumbers/>
              <w:contextualSpacing/>
              <w:jc w:val="right"/>
              <w:rPr>
                <w:rFonts w:ascii="Times New Roman" w:eastAsia="Arial" w:hAnsi="Times New Roman" w:cs="Times New Roman"/>
                <w:i/>
                <w:iCs/>
                <w:color w:val="000000" w:themeColor="text1"/>
                <w:sz w:val="16"/>
                <w:szCs w:val="16"/>
              </w:rPr>
            </w:pPr>
          </w:p>
          <w:p w14:paraId="232B5B62" w14:textId="509BA5D8" w:rsidR="00AC3530" w:rsidRPr="00180B06" w:rsidRDefault="00AC3530">
            <w:pPr>
              <w:suppressLineNumbers/>
              <w:contextualSpacing/>
              <w:jc w:val="right"/>
              <w:rPr>
                <w:rFonts w:ascii="Times New Roman" w:eastAsia="Arial" w:hAnsi="Times New Roman" w:cs="Times New Roman"/>
                <w:color w:val="000000" w:themeColor="text1"/>
                <w:sz w:val="18"/>
                <w:szCs w:val="18"/>
                <w:u w:val="single"/>
              </w:rPr>
            </w:pPr>
            <w:r w:rsidRPr="00180B06">
              <w:rPr>
                <w:rFonts w:ascii="Times New Roman" w:eastAsia="Arial" w:hAnsi="Times New Roman" w:cs="Times New Roman"/>
                <w:color w:val="000000" w:themeColor="text1"/>
                <w:sz w:val="18"/>
                <w:szCs w:val="18"/>
                <w:u w:val="single"/>
              </w:rPr>
              <w:t xml:space="preserve">Committee on </w:t>
            </w:r>
            <w:r w:rsidR="00106AE4">
              <w:rPr>
                <w:rFonts w:ascii="Times New Roman" w:eastAsia="Arial" w:hAnsi="Times New Roman" w:cs="Times New Roman"/>
                <w:color w:val="000000" w:themeColor="text1"/>
                <w:sz w:val="18"/>
                <w:szCs w:val="18"/>
                <w:u w:val="single"/>
              </w:rPr>
              <w:t>Public Safety</w:t>
            </w:r>
            <w:r w:rsidRPr="00180B06">
              <w:rPr>
                <w:rFonts w:ascii="Times New Roman" w:eastAsia="Arial" w:hAnsi="Times New Roman" w:cs="Times New Roman"/>
                <w:color w:val="000000" w:themeColor="text1"/>
                <w:sz w:val="18"/>
                <w:szCs w:val="18"/>
                <w:u w:val="single"/>
              </w:rPr>
              <w:t xml:space="preserve"> Staff</w:t>
            </w:r>
          </w:p>
          <w:p w14:paraId="301916BE" w14:textId="77777777" w:rsidR="00182CDE" w:rsidRDefault="00182CDE" w:rsidP="00182CDE">
            <w:pPr>
              <w:suppressLineNumbers/>
              <w:contextualSpacing/>
              <w:jc w:val="right"/>
              <w:rPr>
                <w:rFonts w:ascii="Times New Roman" w:eastAsia="Arial" w:hAnsi="Times New Roman" w:cs="Times New Roman"/>
                <w:i/>
                <w:color w:val="000000" w:themeColor="text1"/>
                <w:sz w:val="18"/>
                <w:szCs w:val="18"/>
              </w:rPr>
            </w:pPr>
            <w:r>
              <w:rPr>
                <w:rFonts w:ascii="Times New Roman" w:eastAsia="Arial" w:hAnsi="Times New Roman" w:cs="Times New Roman"/>
                <w:iCs/>
                <w:color w:val="000000" w:themeColor="text1"/>
                <w:sz w:val="18"/>
                <w:szCs w:val="18"/>
              </w:rPr>
              <w:t xml:space="preserve">Josh Kingsley, </w:t>
            </w:r>
            <w:r w:rsidRPr="00180B06">
              <w:rPr>
                <w:rFonts w:ascii="Times New Roman" w:eastAsia="Arial" w:hAnsi="Times New Roman" w:cs="Times New Roman"/>
                <w:i/>
                <w:color w:val="000000" w:themeColor="text1"/>
                <w:sz w:val="18"/>
                <w:szCs w:val="18"/>
              </w:rPr>
              <w:t>Senior</w:t>
            </w:r>
            <w:r>
              <w:rPr>
                <w:rFonts w:ascii="Times New Roman" w:eastAsia="Arial" w:hAnsi="Times New Roman" w:cs="Times New Roman"/>
                <w:iCs/>
                <w:color w:val="000000" w:themeColor="text1"/>
                <w:sz w:val="18"/>
                <w:szCs w:val="18"/>
              </w:rPr>
              <w:t xml:space="preserve"> </w:t>
            </w:r>
            <w:r w:rsidRPr="00180B06">
              <w:rPr>
                <w:rFonts w:ascii="Times New Roman" w:eastAsia="Arial" w:hAnsi="Times New Roman" w:cs="Times New Roman"/>
                <w:i/>
                <w:color w:val="000000" w:themeColor="text1"/>
                <w:sz w:val="18"/>
                <w:szCs w:val="18"/>
              </w:rPr>
              <w:t>Legislative</w:t>
            </w:r>
            <w:r>
              <w:rPr>
                <w:rFonts w:ascii="Times New Roman" w:eastAsia="Arial" w:hAnsi="Times New Roman" w:cs="Times New Roman"/>
                <w:iCs/>
                <w:color w:val="000000" w:themeColor="text1"/>
                <w:sz w:val="18"/>
                <w:szCs w:val="18"/>
              </w:rPr>
              <w:t xml:space="preserve"> </w:t>
            </w:r>
            <w:r>
              <w:rPr>
                <w:rFonts w:ascii="Times New Roman" w:eastAsia="Arial" w:hAnsi="Times New Roman" w:cs="Times New Roman"/>
                <w:i/>
                <w:color w:val="000000" w:themeColor="text1"/>
                <w:sz w:val="18"/>
                <w:szCs w:val="18"/>
              </w:rPr>
              <w:t>Counsel</w:t>
            </w:r>
          </w:p>
          <w:p w14:paraId="515D885E" w14:textId="1335414D" w:rsidR="00AC3530" w:rsidRDefault="000A3D21">
            <w:pPr>
              <w:suppressLineNumbers/>
              <w:contextualSpacing/>
              <w:jc w:val="right"/>
              <w:rPr>
                <w:rFonts w:ascii="Times New Roman" w:eastAsia="Arial" w:hAnsi="Times New Roman" w:cs="Times New Roman"/>
                <w:i/>
                <w:color w:val="000000" w:themeColor="text1"/>
                <w:sz w:val="18"/>
                <w:szCs w:val="18"/>
              </w:rPr>
            </w:pPr>
            <w:r>
              <w:rPr>
                <w:rFonts w:ascii="Times New Roman" w:eastAsia="Arial" w:hAnsi="Times New Roman" w:cs="Times New Roman"/>
                <w:iCs/>
                <w:color w:val="000000" w:themeColor="text1"/>
                <w:sz w:val="18"/>
                <w:szCs w:val="18"/>
              </w:rPr>
              <w:t>Jeremy Whi</w:t>
            </w:r>
            <w:r w:rsidR="00EE0E68">
              <w:rPr>
                <w:rFonts w:ascii="Times New Roman" w:eastAsia="Arial" w:hAnsi="Times New Roman" w:cs="Times New Roman"/>
                <w:iCs/>
                <w:color w:val="000000" w:themeColor="text1"/>
                <w:sz w:val="18"/>
                <w:szCs w:val="18"/>
              </w:rPr>
              <w:t xml:space="preserve">teman, </w:t>
            </w:r>
            <w:r w:rsidR="006A2AD2" w:rsidRPr="00926F8B">
              <w:rPr>
                <w:rFonts w:ascii="Times New Roman" w:eastAsia="Arial" w:hAnsi="Times New Roman" w:cs="Times New Roman"/>
                <w:i/>
                <w:color w:val="000000" w:themeColor="text1"/>
                <w:sz w:val="18"/>
                <w:szCs w:val="18"/>
              </w:rPr>
              <w:t xml:space="preserve">Senior </w:t>
            </w:r>
            <w:r w:rsidR="00AC3530">
              <w:rPr>
                <w:rFonts w:ascii="Times New Roman" w:eastAsia="Arial" w:hAnsi="Times New Roman" w:cs="Times New Roman"/>
                <w:i/>
                <w:color w:val="000000" w:themeColor="text1"/>
                <w:sz w:val="18"/>
                <w:szCs w:val="18"/>
              </w:rPr>
              <w:t>Legislative Counsel</w:t>
            </w:r>
          </w:p>
          <w:p w14:paraId="76FC49B5" w14:textId="083AE3EE" w:rsidR="00063318" w:rsidRDefault="00063318">
            <w:pPr>
              <w:suppressLineNumbers/>
              <w:contextualSpacing/>
              <w:jc w:val="right"/>
              <w:rPr>
                <w:rFonts w:ascii="Times New Roman" w:eastAsia="Arial" w:hAnsi="Times New Roman" w:cs="Times New Roman"/>
                <w:i/>
                <w:color w:val="000000" w:themeColor="text1"/>
                <w:sz w:val="18"/>
                <w:szCs w:val="18"/>
              </w:rPr>
            </w:pPr>
            <w:r>
              <w:rPr>
                <w:rFonts w:ascii="Times New Roman" w:eastAsia="Arial" w:hAnsi="Times New Roman" w:cs="Times New Roman"/>
                <w:iCs/>
                <w:color w:val="000000" w:themeColor="text1"/>
                <w:sz w:val="18"/>
                <w:szCs w:val="18"/>
              </w:rPr>
              <w:t xml:space="preserve">Chad Benjamin, </w:t>
            </w:r>
            <w:r>
              <w:rPr>
                <w:rFonts w:ascii="Times New Roman" w:eastAsia="Arial" w:hAnsi="Times New Roman" w:cs="Times New Roman"/>
                <w:i/>
                <w:color w:val="000000" w:themeColor="text1"/>
                <w:sz w:val="18"/>
                <w:szCs w:val="18"/>
              </w:rPr>
              <w:t>Legislative Policy Analyst</w:t>
            </w:r>
          </w:p>
          <w:p w14:paraId="5D2BF103" w14:textId="2434E9E6" w:rsidR="00AC3530" w:rsidRPr="006B5F72" w:rsidRDefault="2003E4AB" w:rsidP="2003E4AB">
            <w:pPr>
              <w:suppressLineNumbers/>
              <w:contextualSpacing/>
              <w:jc w:val="right"/>
              <w:rPr>
                <w:rFonts w:ascii="Times New Roman" w:eastAsia="Arial" w:hAnsi="Times New Roman" w:cs="Times New Roman"/>
                <w:i/>
                <w:iCs/>
                <w:color w:val="000000" w:themeColor="text1"/>
                <w:sz w:val="18"/>
                <w:szCs w:val="18"/>
              </w:rPr>
            </w:pPr>
            <w:r w:rsidRPr="00926F8B">
              <w:rPr>
                <w:rFonts w:ascii="Times New Roman" w:eastAsia="Arial" w:hAnsi="Times New Roman" w:cs="Times New Roman"/>
                <w:color w:val="000000" w:themeColor="text1"/>
                <w:sz w:val="18"/>
                <w:szCs w:val="18"/>
              </w:rPr>
              <w:t>Owen Kotowski,</w:t>
            </w:r>
            <w:r w:rsidRPr="00926F8B">
              <w:rPr>
                <w:rFonts w:ascii="Times New Roman" w:eastAsia="Arial" w:hAnsi="Times New Roman" w:cs="Times New Roman"/>
                <w:i/>
                <w:iCs/>
                <w:color w:val="000000" w:themeColor="text1"/>
                <w:sz w:val="18"/>
                <w:szCs w:val="18"/>
              </w:rPr>
              <w:t xml:space="preserve"> </w:t>
            </w:r>
            <w:r w:rsidRPr="2003E4AB">
              <w:rPr>
                <w:rFonts w:ascii="Times New Roman" w:eastAsia="Arial" w:hAnsi="Times New Roman" w:cs="Times New Roman"/>
                <w:i/>
                <w:iCs/>
                <w:color w:val="000000" w:themeColor="text1"/>
                <w:sz w:val="18"/>
                <w:szCs w:val="18"/>
              </w:rPr>
              <w:t xml:space="preserve">Senior </w:t>
            </w:r>
            <w:r w:rsidRPr="00926F8B">
              <w:rPr>
                <w:rFonts w:ascii="Times New Roman" w:eastAsia="Arial" w:hAnsi="Times New Roman" w:cs="Times New Roman"/>
                <w:i/>
                <w:iCs/>
                <w:color w:val="000000" w:themeColor="text1"/>
                <w:sz w:val="18"/>
                <w:szCs w:val="18"/>
              </w:rPr>
              <w:t>Financial Analyst</w:t>
            </w:r>
          </w:p>
          <w:p w14:paraId="196F0FC8" w14:textId="542E9DFB" w:rsidR="00AC3530" w:rsidRPr="00111160" w:rsidRDefault="2003E4AB" w:rsidP="00111160">
            <w:pPr>
              <w:suppressLineNumbers/>
              <w:contextualSpacing/>
              <w:jc w:val="right"/>
              <w:rPr>
                <w:rFonts w:ascii="Times New Roman" w:eastAsia="Arial" w:hAnsi="Times New Roman" w:cs="Times New Roman"/>
                <w:i/>
                <w:iCs/>
                <w:color w:val="000000" w:themeColor="text1"/>
                <w:sz w:val="18"/>
                <w:szCs w:val="18"/>
              </w:rPr>
            </w:pPr>
            <w:r w:rsidRPr="00926F8B">
              <w:rPr>
                <w:rFonts w:ascii="Times New Roman" w:eastAsia="Arial" w:hAnsi="Times New Roman" w:cs="Times New Roman"/>
                <w:color w:val="000000" w:themeColor="text1"/>
                <w:sz w:val="18"/>
                <w:szCs w:val="18"/>
              </w:rPr>
              <w:t>Casey Lajszky,</w:t>
            </w:r>
            <w:r w:rsidRPr="2003E4AB">
              <w:rPr>
                <w:rFonts w:ascii="Times New Roman" w:eastAsia="Arial" w:hAnsi="Times New Roman" w:cs="Times New Roman"/>
                <w:color w:val="000000" w:themeColor="text1"/>
                <w:sz w:val="18"/>
                <w:szCs w:val="18"/>
              </w:rPr>
              <w:t xml:space="preserve"> </w:t>
            </w:r>
            <w:r w:rsidRPr="0086017E">
              <w:rPr>
                <w:rFonts w:ascii="Times New Roman" w:eastAsia="Arial" w:hAnsi="Times New Roman" w:cs="Times New Roman"/>
                <w:i/>
                <w:iCs/>
                <w:color w:val="000000" w:themeColor="text1"/>
                <w:sz w:val="18"/>
                <w:szCs w:val="18"/>
              </w:rPr>
              <w:t xml:space="preserve">Senior </w:t>
            </w:r>
            <w:r w:rsidRPr="2003E4AB">
              <w:rPr>
                <w:rFonts w:ascii="Times New Roman" w:eastAsia="Arial" w:hAnsi="Times New Roman" w:cs="Times New Roman"/>
                <w:i/>
                <w:iCs/>
                <w:color w:val="000000" w:themeColor="text1"/>
                <w:sz w:val="18"/>
                <w:szCs w:val="18"/>
              </w:rPr>
              <w:t>Finance Analyst</w:t>
            </w:r>
          </w:p>
        </w:tc>
      </w:tr>
    </w:tbl>
    <w:p w14:paraId="06B5E1BA" w14:textId="77777777" w:rsidR="001704F4" w:rsidRPr="0079736E" w:rsidRDefault="001704F4" w:rsidP="000B49B4">
      <w:pPr>
        <w:suppressLineNumbers/>
        <w:contextualSpacing/>
        <w:jc w:val="center"/>
        <w:rPr>
          <w:rFonts w:ascii="Times New Roman" w:hAnsi="Times New Roman" w:cs="Times New Roman"/>
        </w:rPr>
      </w:pPr>
    </w:p>
    <w:p w14:paraId="3492B3D1" w14:textId="77777777" w:rsidR="001704F4" w:rsidRPr="0079736E" w:rsidRDefault="001704F4" w:rsidP="000B49B4">
      <w:pPr>
        <w:suppressLineNumbers/>
        <w:contextualSpacing/>
        <w:jc w:val="center"/>
        <w:rPr>
          <w:rFonts w:ascii="Times New Roman" w:hAnsi="Times New Roman" w:cs="Times New Roman"/>
        </w:rPr>
      </w:pPr>
    </w:p>
    <w:p w14:paraId="7B09232D" w14:textId="77777777" w:rsidR="001704F4" w:rsidRPr="0079736E" w:rsidRDefault="001704F4" w:rsidP="000B49B4">
      <w:pPr>
        <w:suppressLineNumbers/>
        <w:contextualSpacing/>
        <w:jc w:val="center"/>
        <w:rPr>
          <w:rFonts w:ascii="Times New Roman" w:hAnsi="Times New Roman" w:cs="Times New Roman"/>
        </w:rPr>
      </w:pPr>
    </w:p>
    <w:p w14:paraId="289775C7" w14:textId="77777777" w:rsidR="001704F4" w:rsidRDefault="001704F4" w:rsidP="000B49B4">
      <w:pPr>
        <w:suppressLineNumbers/>
        <w:contextualSpacing/>
        <w:jc w:val="center"/>
        <w:rPr>
          <w:rFonts w:ascii="Times New Roman" w:hAnsi="Times New Roman" w:cs="Times New Roman"/>
        </w:rPr>
      </w:pPr>
    </w:p>
    <w:p w14:paraId="558E13A8" w14:textId="77777777" w:rsidR="001704F4" w:rsidRDefault="001704F4" w:rsidP="000B49B4">
      <w:pPr>
        <w:suppressLineNumbers/>
        <w:contextualSpacing/>
        <w:jc w:val="center"/>
        <w:rPr>
          <w:rFonts w:ascii="Times New Roman" w:hAnsi="Times New Roman" w:cs="Times New Roman"/>
        </w:rPr>
      </w:pPr>
    </w:p>
    <w:p w14:paraId="4694EEFE" w14:textId="77777777" w:rsidR="001704F4" w:rsidRDefault="001704F4" w:rsidP="000B49B4">
      <w:pPr>
        <w:suppressLineNumbers/>
        <w:contextualSpacing/>
        <w:jc w:val="center"/>
        <w:rPr>
          <w:rFonts w:ascii="Times New Roman" w:hAnsi="Times New Roman" w:cs="Times New Roman"/>
        </w:rPr>
      </w:pPr>
    </w:p>
    <w:p w14:paraId="5AA173BE" w14:textId="77777777" w:rsidR="001704F4" w:rsidRDefault="001704F4" w:rsidP="000B49B4">
      <w:pPr>
        <w:suppressLineNumbers/>
        <w:contextualSpacing/>
        <w:jc w:val="center"/>
        <w:rPr>
          <w:rFonts w:ascii="Times New Roman" w:hAnsi="Times New Roman" w:cs="Times New Roman"/>
        </w:rPr>
      </w:pPr>
    </w:p>
    <w:p w14:paraId="7EE22852" w14:textId="77777777" w:rsidR="001704F4" w:rsidRDefault="001704F4" w:rsidP="000B49B4">
      <w:pPr>
        <w:suppressLineNumbers/>
        <w:contextualSpacing/>
        <w:jc w:val="center"/>
        <w:rPr>
          <w:rFonts w:ascii="Times New Roman" w:hAnsi="Times New Roman" w:cs="Times New Roman"/>
        </w:rPr>
      </w:pPr>
    </w:p>
    <w:p w14:paraId="4531CBFF" w14:textId="77777777" w:rsidR="001704F4" w:rsidRDefault="001704F4" w:rsidP="000B49B4">
      <w:pPr>
        <w:suppressLineNumbers/>
        <w:contextualSpacing/>
        <w:jc w:val="center"/>
        <w:rPr>
          <w:rFonts w:ascii="Times New Roman" w:hAnsi="Times New Roman" w:cs="Times New Roman"/>
        </w:rPr>
      </w:pPr>
    </w:p>
    <w:p w14:paraId="2201D402" w14:textId="77777777" w:rsidR="001704F4" w:rsidRPr="0079736E" w:rsidRDefault="001704F4" w:rsidP="001704F4">
      <w:pPr>
        <w:suppressLineNumbers/>
        <w:spacing w:after="0" w:line="240" w:lineRule="auto"/>
        <w:contextualSpacing/>
        <w:jc w:val="right"/>
        <w:rPr>
          <w:rFonts w:ascii="Times New Roman" w:eastAsia="Times New Roman" w:hAnsi="Times New Roman" w:cs="Times New Roman"/>
          <w:sz w:val="24"/>
          <w:szCs w:val="24"/>
        </w:rPr>
      </w:pPr>
    </w:p>
    <w:p w14:paraId="3B2F209A" w14:textId="77777777" w:rsidR="001704F4" w:rsidRPr="0079736E" w:rsidRDefault="001704F4" w:rsidP="00111160">
      <w:pPr>
        <w:suppressLineNumbers/>
        <w:spacing w:after="0" w:line="240" w:lineRule="auto"/>
        <w:contextualSpacing/>
        <w:jc w:val="center"/>
        <w:rPr>
          <w:rFonts w:ascii="Times New Roman" w:eastAsia="Times New Roman" w:hAnsi="Times New Roman" w:cs="Times New Roman"/>
          <w:sz w:val="24"/>
          <w:szCs w:val="24"/>
        </w:rPr>
      </w:pPr>
      <w:r w:rsidRPr="0079736E">
        <w:rPr>
          <w:rFonts w:ascii="Times New Roman" w:hAnsi="Times New Roman" w:cs="Times New Roman"/>
          <w:noProof/>
        </w:rPr>
        <w:drawing>
          <wp:inline distT="0" distB="0" distL="0" distR="0" wp14:anchorId="2BD8C403" wp14:editId="35E4813B">
            <wp:extent cx="1508760" cy="1627632"/>
            <wp:effectExtent l="0" t="0" r="0" b="0"/>
            <wp:docPr id="1809952645" name="Picture 1" descr="A black and white emblem with a bird and a windmill&#10;&#10;Description automatically generated">
              <a:extLst xmlns:a="http://schemas.openxmlformats.org/drawingml/2006/main">
                <a:ext uri="{FF2B5EF4-FFF2-40B4-BE49-F238E27FC236}">
                  <a16:creationId xmlns:a16="http://schemas.microsoft.com/office/drawing/2014/main" id="{D2715EB1-2923-4548-9F5D-0FA73F4688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52645" name="Picture 1" descr="A black and white emblem with a bird and a windmill&#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508760" cy="1627632"/>
                    </a:xfrm>
                    <a:prstGeom prst="rect">
                      <a:avLst/>
                    </a:prstGeom>
                  </pic:spPr>
                </pic:pic>
              </a:graphicData>
            </a:graphic>
          </wp:inline>
        </w:drawing>
      </w:r>
    </w:p>
    <w:p w14:paraId="0237AD78" w14:textId="77777777" w:rsidR="001704F4" w:rsidRDefault="001704F4" w:rsidP="001704F4">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p>
    <w:p w14:paraId="2D068214" w14:textId="77777777" w:rsidR="001704F4" w:rsidRPr="0079736E" w:rsidRDefault="001704F4" w:rsidP="001704F4">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r w:rsidRPr="0079736E">
        <w:rPr>
          <w:rFonts w:ascii="Times New Roman" w:eastAsia="Times New Roman" w:hAnsi="Times New Roman" w:cs="Times New Roman"/>
          <w:b/>
          <w:smallCaps/>
          <w:spacing w:val="-3"/>
          <w:sz w:val="24"/>
          <w:szCs w:val="24"/>
        </w:rPr>
        <w:t>The Council of the City of New York</w:t>
      </w:r>
    </w:p>
    <w:p w14:paraId="6DB8F68F" w14:textId="77777777" w:rsidR="001704F4" w:rsidRPr="0079736E" w:rsidRDefault="001704F4" w:rsidP="001704F4">
      <w:pPr>
        <w:suppressLineNumbers/>
        <w:tabs>
          <w:tab w:val="center" w:pos="4680"/>
        </w:tabs>
        <w:suppressAutoHyphens/>
        <w:spacing w:after="0" w:line="240" w:lineRule="auto"/>
        <w:contextualSpacing/>
        <w:jc w:val="center"/>
        <w:rPr>
          <w:rFonts w:ascii="Times New Roman" w:eastAsia="Times New Roman" w:hAnsi="Times New Roman" w:cs="Times New Roman"/>
          <w:spacing w:val="-3"/>
          <w:sz w:val="24"/>
          <w:szCs w:val="24"/>
        </w:rPr>
      </w:pPr>
    </w:p>
    <w:p w14:paraId="6BD7ACC1" w14:textId="77777777" w:rsidR="001704F4" w:rsidRPr="00C71645" w:rsidRDefault="001704F4" w:rsidP="001704F4">
      <w:pPr>
        <w:suppressLineNumbers/>
        <w:tabs>
          <w:tab w:val="center" w:pos="4680"/>
        </w:tabs>
        <w:suppressAutoHyphens/>
        <w:spacing w:after="0" w:line="240" w:lineRule="auto"/>
        <w:contextualSpacing/>
        <w:jc w:val="center"/>
        <w:rPr>
          <w:rFonts w:ascii="Times New Roman" w:eastAsia="Times New Roman" w:hAnsi="Times New Roman" w:cs="Times New Roman"/>
          <w:b/>
          <w:smallCaps/>
          <w:sz w:val="24"/>
          <w:szCs w:val="24"/>
          <w:u w:val="single"/>
        </w:rPr>
      </w:pPr>
      <w:r w:rsidRPr="00C71645">
        <w:rPr>
          <w:rFonts w:ascii="Times New Roman" w:eastAsia="Times New Roman" w:hAnsi="Times New Roman" w:cs="Times New Roman"/>
          <w:b/>
          <w:smallCaps/>
          <w:sz w:val="24"/>
          <w:szCs w:val="24"/>
          <w:u w:val="single"/>
        </w:rPr>
        <w:t>Committee Report of the Legislative Division</w:t>
      </w:r>
    </w:p>
    <w:p w14:paraId="4C0B5C07" w14:textId="77777777" w:rsidR="001704F4" w:rsidRPr="0079736E" w:rsidRDefault="001704F4" w:rsidP="001704F4">
      <w:pPr>
        <w:suppressLineNumbers/>
        <w:tabs>
          <w:tab w:val="center" w:pos="4680"/>
        </w:tabs>
        <w:suppressAutoHyphens/>
        <w:spacing w:after="0" w:line="240" w:lineRule="auto"/>
        <w:contextualSpacing/>
        <w:jc w:val="center"/>
        <w:rPr>
          <w:rFonts w:ascii="Times New Roman" w:eastAsia="Times New Roman" w:hAnsi="Times New Roman" w:cs="Times New Roman"/>
          <w:bCs/>
          <w:sz w:val="24"/>
          <w:szCs w:val="24"/>
        </w:rPr>
      </w:pPr>
      <w:r w:rsidRPr="0079736E">
        <w:rPr>
          <w:rFonts w:ascii="Times New Roman" w:eastAsia="Times New Roman" w:hAnsi="Times New Roman" w:cs="Times New Roman"/>
          <w:bCs/>
          <w:sz w:val="24"/>
          <w:szCs w:val="24"/>
        </w:rPr>
        <w:t xml:space="preserve">Andrea Vazquez, </w:t>
      </w:r>
      <w:r w:rsidRPr="000041E0">
        <w:rPr>
          <w:rFonts w:ascii="Times New Roman" w:eastAsia="Times New Roman" w:hAnsi="Times New Roman" w:cs="Times New Roman"/>
          <w:bCs/>
          <w:i/>
          <w:iCs/>
          <w:sz w:val="24"/>
          <w:szCs w:val="24"/>
        </w:rPr>
        <w:t>Director</w:t>
      </w:r>
    </w:p>
    <w:p w14:paraId="6AD65261" w14:textId="77777777" w:rsidR="001704F4" w:rsidRDefault="001704F4" w:rsidP="001704F4">
      <w:pPr>
        <w:suppressLineNumbers/>
        <w:tabs>
          <w:tab w:val="center" w:pos="4680"/>
        </w:tabs>
        <w:suppressAutoHyphens/>
        <w:spacing w:after="0" w:line="240" w:lineRule="auto"/>
        <w:contextualSpacing/>
        <w:jc w:val="center"/>
        <w:rPr>
          <w:rFonts w:ascii="Times New Roman" w:eastAsia="Times New Roman" w:hAnsi="Times New Roman" w:cs="Times New Roman"/>
          <w:bCs/>
          <w:i/>
          <w:sz w:val="24"/>
          <w:szCs w:val="24"/>
        </w:rPr>
      </w:pPr>
      <w:r w:rsidRPr="0079736E">
        <w:rPr>
          <w:rFonts w:ascii="Times New Roman" w:eastAsia="Times New Roman" w:hAnsi="Times New Roman" w:cs="Times New Roman"/>
          <w:bCs/>
          <w:sz w:val="24"/>
          <w:szCs w:val="24"/>
        </w:rPr>
        <w:t xml:space="preserve">Smita Deshmukh, </w:t>
      </w:r>
      <w:r w:rsidRPr="000041E0">
        <w:rPr>
          <w:rFonts w:ascii="Times New Roman" w:eastAsia="Times New Roman" w:hAnsi="Times New Roman" w:cs="Times New Roman"/>
          <w:bCs/>
          <w:i/>
          <w:sz w:val="24"/>
          <w:szCs w:val="24"/>
        </w:rPr>
        <w:t xml:space="preserve">Deputy Director, Human </w:t>
      </w:r>
      <w:r>
        <w:rPr>
          <w:rFonts w:ascii="Times New Roman" w:eastAsia="Times New Roman" w:hAnsi="Times New Roman" w:cs="Times New Roman"/>
          <w:bCs/>
          <w:i/>
          <w:sz w:val="24"/>
          <w:szCs w:val="24"/>
        </w:rPr>
        <w:t xml:space="preserve">and Social </w:t>
      </w:r>
      <w:r w:rsidRPr="000041E0">
        <w:rPr>
          <w:rFonts w:ascii="Times New Roman" w:eastAsia="Times New Roman" w:hAnsi="Times New Roman" w:cs="Times New Roman"/>
          <w:bCs/>
          <w:i/>
          <w:sz w:val="24"/>
          <w:szCs w:val="24"/>
        </w:rPr>
        <w:t>Services</w:t>
      </w:r>
    </w:p>
    <w:p w14:paraId="3B234B46" w14:textId="77777777" w:rsidR="001704F4" w:rsidRPr="00DB74E2" w:rsidRDefault="001704F4" w:rsidP="001704F4">
      <w:pPr>
        <w:suppressLineNumbers/>
        <w:tabs>
          <w:tab w:val="center" w:pos="4680"/>
        </w:tabs>
        <w:suppressAutoHyphens/>
        <w:spacing w:after="0" w:line="240" w:lineRule="auto"/>
        <w:contextualSpacing/>
        <w:jc w:val="center"/>
        <w:rPr>
          <w:rFonts w:ascii="Times New Roman" w:eastAsia="Times New Roman" w:hAnsi="Times New Roman" w:cs="Times New Roman"/>
          <w:bCs/>
          <w:i/>
          <w:sz w:val="24"/>
          <w:szCs w:val="24"/>
        </w:rPr>
      </w:pPr>
      <w:r>
        <w:rPr>
          <w:rFonts w:ascii="Times New Roman" w:eastAsia="Times New Roman" w:hAnsi="Times New Roman" w:cs="Times New Roman"/>
          <w:bCs/>
          <w:iCs/>
          <w:sz w:val="24"/>
          <w:szCs w:val="24"/>
        </w:rPr>
        <w:t xml:space="preserve">Rachel Cordero, </w:t>
      </w:r>
      <w:r>
        <w:rPr>
          <w:rFonts w:ascii="Times New Roman" w:eastAsia="Times New Roman" w:hAnsi="Times New Roman" w:cs="Times New Roman"/>
          <w:bCs/>
          <w:i/>
          <w:sz w:val="24"/>
          <w:szCs w:val="24"/>
        </w:rPr>
        <w:t>Deputy Director, Governmental Affairs</w:t>
      </w:r>
    </w:p>
    <w:p w14:paraId="540B95F8" w14:textId="77777777" w:rsidR="001704F4" w:rsidRDefault="001704F4" w:rsidP="001704F4">
      <w:pPr>
        <w:suppressLineNumbers/>
        <w:tabs>
          <w:tab w:val="center" w:pos="4680"/>
        </w:tabs>
        <w:suppressAutoHyphens/>
        <w:spacing w:after="0" w:line="240" w:lineRule="auto"/>
        <w:contextualSpacing/>
        <w:jc w:val="center"/>
        <w:rPr>
          <w:rFonts w:ascii="Times New Roman" w:eastAsia="Times New Roman" w:hAnsi="Times New Roman" w:cs="Times New Roman"/>
          <w:bCs/>
          <w:i/>
          <w:sz w:val="24"/>
          <w:szCs w:val="24"/>
        </w:rPr>
      </w:pPr>
    </w:p>
    <w:p w14:paraId="5B852741" w14:textId="0E2CAB18" w:rsidR="001704F4" w:rsidRPr="0079736E" w:rsidRDefault="001704F4" w:rsidP="001704F4">
      <w:pPr>
        <w:keepNext/>
        <w:suppressLineNumbers/>
        <w:spacing w:after="0" w:line="240" w:lineRule="auto"/>
        <w:contextualSpacing/>
        <w:jc w:val="center"/>
        <w:outlineLvl w:val="4"/>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Committee on Education</w:t>
      </w:r>
    </w:p>
    <w:p w14:paraId="1E3FD27D" w14:textId="65F266B8" w:rsidR="001704F4" w:rsidRDefault="001704F4" w:rsidP="001704F4">
      <w:pPr>
        <w:keepNext/>
        <w:suppressLineNumbers/>
        <w:spacing w:after="0" w:line="240" w:lineRule="auto"/>
        <w:contextualSpacing/>
        <w:jc w:val="center"/>
        <w:outlineLvl w:val="4"/>
        <w:rPr>
          <w:rFonts w:ascii="Times New Roman" w:eastAsia="Times New Roman" w:hAnsi="Times New Roman" w:cs="Times New Roman"/>
          <w:sz w:val="24"/>
          <w:szCs w:val="24"/>
        </w:rPr>
      </w:pPr>
      <w:r w:rsidRPr="0079736E">
        <w:rPr>
          <w:rFonts w:ascii="Times New Roman" w:eastAsia="Times New Roman" w:hAnsi="Times New Roman" w:cs="Times New Roman"/>
          <w:sz w:val="24"/>
          <w:szCs w:val="24"/>
        </w:rPr>
        <w:t xml:space="preserve">Hon. </w:t>
      </w:r>
      <w:r>
        <w:rPr>
          <w:rFonts w:ascii="Times New Roman" w:eastAsia="Times New Roman" w:hAnsi="Times New Roman" w:cs="Times New Roman"/>
          <w:sz w:val="24"/>
          <w:szCs w:val="24"/>
        </w:rPr>
        <w:t>Eric Dinowitz,</w:t>
      </w:r>
      <w:r w:rsidRPr="0079736E">
        <w:rPr>
          <w:rFonts w:ascii="Times New Roman" w:eastAsia="Times New Roman" w:hAnsi="Times New Roman" w:cs="Times New Roman"/>
          <w:sz w:val="24"/>
          <w:szCs w:val="24"/>
        </w:rPr>
        <w:t xml:space="preserve"> Chair</w:t>
      </w:r>
    </w:p>
    <w:p w14:paraId="117AD224" w14:textId="77777777" w:rsidR="001704F4" w:rsidRDefault="001704F4" w:rsidP="001704F4">
      <w:pPr>
        <w:keepNext/>
        <w:suppressLineNumbers/>
        <w:spacing w:after="0" w:line="240" w:lineRule="auto"/>
        <w:contextualSpacing/>
        <w:jc w:val="center"/>
        <w:outlineLvl w:val="4"/>
        <w:rPr>
          <w:rFonts w:ascii="Times New Roman" w:eastAsia="Times New Roman" w:hAnsi="Times New Roman" w:cs="Times New Roman"/>
          <w:b/>
          <w:smallCaps/>
          <w:sz w:val="24"/>
          <w:szCs w:val="24"/>
        </w:rPr>
      </w:pPr>
    </w:p>
    <w:p w14:paraId="2FDC628E" w14:textId="2EDC997E" w:rsidR="001704F4" w:rsidRDefault="001704F4" w:rsidP="001704F4">
      <w:pPr>
        <w:keepNext/>
        <w:suppressLineNumbers/>
        <w:spacing w:after="0" w:line="240" w:lineRule="auto"/>
        <w:contextualSpacing/>
        <w:jc w:val="center"/>
        <w:outlineLvl w:val="4"/>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Committee on Public Safety</w:t>
      </w:r>
    </w:p>
    <w:p w14:paraId="34BDB342" w14:textId="35AD4D42" w:rsidR="001704F4" w:rsidRDefault="001704F4" w:rsidP="001704F4">
      <w:pPr>
        <w:keepNext/>
        <w:suppressLineNumbers/>
        <w:spacing w:after="0" w:line="240" w:lineRule="auto"/>
        <w:contextualSpacing/>
        <w:jc w:val="center"/>
        <w:outlineLvl w:val="4"/>
        <w:rPr>
          <w:rFonts w:ascii="Times New Roman" w:eastAsia="Times New Roman" w:hAnsi="Times New Roman" w:cs="Times New Roman"/>
          <w:sz w:val="24"/>
          <w:szCs w:val="24"/>
        </w:rPr>
      </w:pPr>
      <w:r w:rsidRPr="0079736E">
        <w:rPr>
          <w:rFonts w:ascii="Times New Roman" w:eastAsia="Times New Roman" w:hAnsi="Times New Roman" w:cs="Times New Roman"/>
          <w:sz w:val="24"/>
          <w:szCs w:val="24"/>
        </w:rPr>
        <w:t>Hon.</w:t>
      </w:r>
      <w:r>
        <w:rPr>
          <w:rFonts w:ascii="Times New Roman" w:eastAsia="Times New Roman" w:hAnsi="Times New Roman" w:cs="Times New Roman"/>
          <w:sz w:val="24"/>
          <w:szCs w:val="24"/>
        </w:rPr>
        <w:t xml:space="preserve"> Oswald Feliz</w:t>
      </w:r>
      <w:r w:rsidRPr="0079736E">
        <w:rPr>
          <w:rFonts w:ascii="Times New Roman" w:eastAsia="Times New Roman" w:hAnsi="Times New Roman" w:cs="Times New Roman"/>
          <w:sz w:val="24"/>
          <w:szCs w:val="24"/>
        </w:rPr>
        <w:t>, Chair</w:t>
      </w:r>
    </w:p>
    <w:p w14:paraId="0F477A78" w14:textId="77777777" w:rsidR="001704F4" w:rsidRDefault="001704F4" w:rsidP="001704F4">
      <w:pPr>
        <w:keepNext/>
        <w:suppressLineNumbers/>
        <w:spacing w:after="0" w:line="240" w:lineRule="auto"/>
        <w:contextualSpacing/>
        <w:outlineLvl w:val="4"/>
        <w:rPr>
          <w:rFonts w:ascii="Times New Roman" w:eastAsia="Times New Roman" w:hAnsi="Times New Roman" w:cs="Times New Roman"/>
          <w:sz w:val="24"/>
          <w:szCs w:val="24"/>
        </w:rPr>
      </w:pPr>
    </w:p>
    <w:p w14:paraId="4432081D" w14:textId="68E0D52B" w:rsidR="001704F4" w:rsidRDefault="001704F4" w:rsidP="001704F4">
      <w:pPr>
        <w:keepNext/>
        <w:suppressLineNumbers/>
        <w:spacing w:after="0" w:line="240" w:lineRule="auto"/>
        <w:contextualSpacing/>
        <w:jc w:val="center"/>
        <w:outlineLvl w:val="4"/>
        <w:rPr>
          <w:rFonts w:ascii="Times New Roman" w:eastAsia="Times New Roman" w:hAnsi="Times New Roman" w:cs="Times New Roman"/>
          <w:sz w:val="24"/>
          <w:szCs w:val="24"/>
        </w:rPr>
      </w:pPr>
      <w:r w:rsidRPr="00F40600">
        <w:rPr>
          <w:rFonts w:ascii="Times New Roman" w:eastAsia="Times New Roman" w:hAnsi="Times New Roman" w:cs="Times New Roman"/>
          <w:sz w:val="24"/>
          <w:szCs w:val="24"/>
        </w:rPr>
        <w:t>April 2</w:t>
      </w:r>
      <w:r w:rsidR="001E2E0D" w:rsidRPr="00F40600">
        <w:rPr>
          <w:rFonts w:ascii="Times New Roman" w:eastAsia="Times New Roman" w:hAnsi="Times New Roman" w:cs="Times New Roman"/>
          <w:sz w:val="24"/>
          <w:szCs w:val="24"/>
        </w:rPr>
        <w:t>9</w:t>
      </w:r>
      <w:r w:rsidRPr="00F40600">
        <w:rPr>
          <w:rFonts w:ascii="Times New Roman" w:eastAsia="Times New Roman" w:hAnsi="Times New Roman" w:cs="Times New Roman"/>
          <w:sz w:val="24"/>
          <w:szCs w:val="24"/>
        </w:rPr>
        <w:t>, 2026</w:t>
      </w:r>
    </w:p>
    <w:p w14:paraId="4E6E150E" w14:textId="77777777" w:rsidR="001704F4" w:rsidRDefault="001704F4" w:rsidP="001704F4">
      <w:pPr>
        <w:keepNext/>
        <w:suppressLineNumbers/>
        <w:spacing w:after="0" w:line="240" w:lineRule="auto"/>
        <w:contextualSpacing/>
        <w:jc w:val="center"/>
        <w:outlineLvl w:val="4"/>
        <w:rPr>
          <w:rFonts w:ascii="Times New Roman" w:eastAsia="Times New Roman" w:hAnsi="Times New Roman" w:cs="Times New Roman"/>
          <w:sz w:val="24"/>
          <w:szCs w:val="24"/>
        </w:rPr>
      </w:pPr>
    </w:p>
    <w:p w14:paraId="702A8FBA" w14:textId="2B56D117" w:rsidR="001704F4" w:rsidRDefault="001704F4" w:rsidP="001704F4">
      <w:pPr>
        <w:keepNext/>
        <w:suppressLineNumbers/>
        <w:spacing w:after="0" w:line="240" w:lineRule="auto"/>
        <w:contextualSpacing/>
        <w:jc w:val="center"/>
        <w:outlineLvl w:val="4"/>
        <w:rPr>
          <w:rFonts w:ascii="Times New Roman" w:eastAsia="Times New Roman" w:hAnsi="Times New Roman" w:cs="Times New Roman"/>
          <w:b/>
          <w:bCs/>
          <w:sz w:val="24"/>
          <w:szCs w:val="24"/>
        </w:rPr>
      </w:pPr>
      <w:r w:rsidRPr="002A08CD">
        <w:rPr>
          <w:rFonts w:ascii="Times New Roman" w:eastAsia="Times New Roman" w:hAnsi="Times New Roman" w:cs="Times New Roman"/>
          <w:b/>
          <w:bCs/>
          <w:sz w:val="24"/>
          <w:szCs w:val="24"/>
        </w:rPr>
        <w:t xml:space="preserve">Oversight: </w:t>
      </w:r>
      <w:r w:rsidR="00F7774F" w:rsidRPr="00F7774F">
        <w:rPr>
          <w:rFonts w:ascii="Times New Roman" w:eastAsia="Times New Roman" w:hAnsi="Times New Roman" w:cs="Times New Roman"/>
          <w:b/>
          <w:bCs/>
          <w:sz w:val="24"/>
          <w:szCs w:val="24"/>
        </w:rPr>
        <w:t>Examining School Safety and Crossing Guard Operations at DOE Schools</w:t>
      </w:r>
    </w:p>
    <w:p w14:paraId="650F98DA" w14:textId="77777777" w:rsidR="00F07051" w:rsidRDefault="00F07051" w:rsidP="000B49B4">
      <w:pPr>
        <w:suppressLineNumbers/>
      </w:pPr>
    </w:p>
    <w:tbl>
      <w:tblPr>
        <w:tblStyle w:val="TableGrid1"/>
        <w:tblW w:w="0" w:type="auto"/>
        <w:tblLook w:val="04A0" w:firstRow="1" w:lastRow="0" w:firstColumn="1" w:lastColumn="0" w:noHBand="0" w:noVBand="1"/>
      </w:tblPr>
      <w:tblGrid>
        <w:gridCol w:w="4675"/>
        <w:gridCol w:w="4675"/>
      </w:tblGrid>
      <w:tr w:rsidR="0045061F" w:rsidRPr="008E6B0C" w14:paraId="767C54BC" w14:textId="77777777" w:rsidTr="00111160">
        <w:tc>
          <w:tcPr>
            <w:tcW w:w="4675" w:type="dxa"/>
          </w:tcPr>
          <w:p w14:paraId="44FF4ED4" w14:textId="22931220" w:rsidR="008E6B0C" w:rsidRPr="008E6B0C" w:rsidRDefault="006A7044" w:rsidP="008E6B0C">
            <w:pPr>
              <w:suppressLineNumbers/>
              <w:spacing w:line="240" w:lineRule="auto"/>
              <w:outlineLvl w:val="4"/>
              <w:rPr>
                <w:rFonts w:eastAsia="Times New Roman" w:cs="Times New Roman"/>
                <w:b/>
                <w:smallCaps/>
                <w:sz w:val="24"/>
                <w:szCs w:val="24"/>
              </w:rPr>
            </w:pPr>
            <w:r>
              <w:rPr>
                <w:rFonts w:eastAsia="Times New Roman" w:cs="Times New Roman"/>
                <w:b/>
                <w:smallCaps/>
                <w:sz w:val="24"/>
                <w:szCs w:val="24"/>
              </w:rPr>
              <w:t xml:space="preserve">Introduction Number </w:t>
            </w:r>
            <w:r w:rsidR="00AC4C15">
              <w:rPr>
                <w:rFonts w:eastAsia="Times New Roman" w:cs="Times New Roman"/>
                <w:b/>
                <w:smallCaps/>
                <w:sz w:val="24"/>
                <w:szCs w:val="24"/>
              </w:rPr>
              <w:t>457:</w:t>
            </w:r>
          </w:p>
        </w:tc>
        <w:tc>
          <w:tcPr>
            <w:tcW w:w="4675" w:type="dxa"/>
          </w:tcPr>
          <w:p w14:paraId="117FFF93" w14:textId="1A97369E" w:rsidR="008E6B0C" w:rsidRPr="008E6B0C" w:rsidRDefault="00350742" w:rsidP="008E6B0C">
            <w:pPr>
              <w:suppressLineNumbers/>
              <w:spacing w:after="120" w:line="240" w:lineRule="auto"/>
              <w:outlineLvl w:val="4"/>
              <w:rPr>
                <w:rFonts w:eastAsia="Times New Roman" w:cs="Times New Roman"/>
                <w:sz w:val="24"/>
                <w:szCs w:val="24"/>
              </w:rPr>
            </w:pPr>
            <w:r w:rsidRPr="00350742">
              <w:rPr>
                <w:rFonts w:eastAsia="Times New Roman" w:cs="Times New Roman"/>
                <w:sz w:val="24"/>
                <w:szCs w:val="24"/>
              </w:rPr>
              <w:t xml:space="preserve">By Council Members Stevens, Hanks, Louis, Banks, Brewer, Hudson, Brooks-Powers, Farías and </w:t>
            </w:r>
            <w:r w:rsidRPr="007D74E2">
              <w:rPr>
                <w:rFonts w:eastAsia="Times New Roman" w:cs="Times New Roman"/>
                <w:sz w:val="24"/>
                <w:szCs w:val="24"/>
              </w:rPr>
              <w:t>Morano (by request of the Bronx Borough President)</w:t>
            </w:r>
          </w:p>
        </w:tc>
      </w:tr>
      <w:tr w:rsidR="0045061F" w:rsidRPr="008E6B0C" w14:paraId="3EA3A407" w14:textId="77777777" w:rsidTr="00111160">
        <w:tc>
          <w:tcPr>
            <w:tcW w:w="4675" w:type="dxa"/>
          </w:tcPr>
          <w:p w14:paraId="3184D666" w14:textId="2F0E25BE" w:rsidR="008E6B0C" w:rsidRPr="008E6B0C" w:rsidRDefault="00D66F3E" w:rsidP="008E6B0C">
            <w:pPr>
              <w:suppressLineNumbers/>
              <w:spacing w:line="240" w:lineRule="auto"/>
              <w:outlineLvl w:val="4"/>
              <w:rPr>
                <w:rFonts w:eastAsia="Times New Roman" w:cs="Times New Roman"/>
                <w:b/>
                <w:smallCaps/>
                <w:sz w:val="24"/>
                <w:szCs w:val="24"/>
              </w:rPr>
            </w:pPr>
            <w:r>
              <w:rPr>
                <w:rFonts w:eastAsia="Times New Roman" w:cs="Times New Roman"/>
                <w:b/>
                <w:smallCaps/>
                <w:sz w:val="24"/>
                <w:szCs w:val="24"/>
              </w:rPr>
              <w:t>Title:</w:t>
            </w:r>
          </w:p>
        </w:tc>
        <w:tc>
          <w:tcPr>
            <w:tcW w:w="4675" w:type="dxa"/>
          </w:tcPr>
          <w:p w14:paraId="5021E038" w14:textId="6986DC0B" w:rsidR="008E6B0C" w:rsidRPr="008E6B0C" w:rsidRDefault="00FE6005" w:rsidP="008E6B0C">
            <w:pPr>
              <w:suppressLineNumbers/>
              <w:spacing w:after="120" w:line="240" w:lineRule="auto"/>
              <w:outlineLvl w:val="4"/>
              <w:rPr>
                <w:rFonts w:eastAsia="Times New Roman" w:cs="Times New Roman"/>
                <w:sz w:val="24"/>
                <w:szCs w:val="24"/>
              </w:rPr>
            </w:pPr>
            <w:r w:rsidRPr="00FE6005">
              <w:rPr>
                <w:rFonts w:eastAsia="Times New Roman" w:cs="Times New Roman"/>
                <w:sz w:val="24"/>
                <w:szCs w:val="24"/>
              </w:rPr>
              <w:t>A Local Law to amend the administrative code of the city of New York, in relation to reporting on crossing guard deployment</w:t>
            </w:r>
          </w:p>
        </w:tc>
      </w:tr>
      <w:tr w:rsidR="0045061F" w:rsidRPr="008E6B0C" w14:paraId="07ABC02D" w14:textId="77777777" w:rsidTr="00111160">
        <w:tc>
          <w:tcPr>
            <w:tcW w:w="4675" w:type="dxa"/>
          </w:tcPr>
          <w:p w14:paraId="7E808537" w14:textId="14F806B4" w:rsidR="008E6B0C" w:rsidRPr="008E6B0C" w:rsidRDefault="00FE6005" w:rsidP="008E6B0C">
            <w:pPr>
              <w:suppressLineNumbers/>
              <w:spacing w:line="240" w:lineRule="auto"/>
              <w:outlineLvl w:val="4"/>
              <w:rPr>
                <w:rFonts w:eastAsia="Times New Roman" w:cs="Times New Roman"/>
                <w:b/>
                <w:smallCaps/>
                <w:sz w:val="24"/>
                <w:szCs w:val="24"/>
              </w:rPr>
            </w:pPr>
            <w:r>
              <w:rPr>
                <w:rFonts w:eastAsia="Times New Roman" w:cs="Times New Roman"/>
                <w:b/>
                <w:smallCaps/>
                <w:sz w:val="24"/>
                <w:szCs w:val="24"/>
              </w:rPr>
              <w:lastRenderedPageBreak/>
              <w:t>Administrative Code:</w:t>
            </w:r>
          </w:p>
        </w:tc>
        <w:tc>
          <w:tcPr>
            <w:tcW w:w="4675" w:type="dxa"/>
          </w:tcPr>
          <w:p w14:paraId="238385AB" w14:textId="4C92EE3F" w:rsidR="008E6B0C" w:rsidRPr="008E6B0C" w:rsidRDefault="00CA619B" w:rsidP="008E6B0C">
            <w:pPr>
              <w:suppressLineNumbers/>
              <w:spacing w:after="120" w:line="240" w:lineRule="auto"/>
              <w:outlineLvl w:val="4"/>
              <w:rPr>
                <w:rFonts w:eastAsia="Times New Roman" w:cs="Times New Roman"/>
                <w:sz w:val="24"/>
                <w:szCs w:val="24"/>
              </w:rPr>
            </w:pPr>
            <w:r>
              <w:rPr>
                <w:rFonts w:eastAsia="Times New Roman" w:cs="Times New Roman"/>
                <w:sz w:val="24"/>
                <w:szCs w:val="24"/>
              </w:rPr>
              <w:t>Amends section 14-118</w:t>
            </w:r>
          </w:p>
        </w:tc>
      </w:tr>
      <w:tr w:rsidR="0045061F" w:rsidRPr="008E6B0C" w14:paraId="5A126B9B" w14:textId="77777777" w:rsidTr="00111160">
        <w:tc>
          <w:tcPr>
            <w:tcW w:w="4675" w:type="dxa"/>
          </w:tcPr>
          <w:p w14:paraId="14AC6429" w14:textId="112A98B0" w:rsidR="00CA619B" w:rsidRPr="008E6B0C" w:rsidRDefault="00B67993" w:rsidP="008E6B0C">
            <w:pPr>
              <w:suppressLineNumbers/>
              <w:spacing w:line="240" w:lineRule="auto"/>
              <w:outlineLvl w:val="4"/>
              <w:rPr>
                <w:rFonts w:eastAsia="Times New Roman" w:cs="Times New Roman"/>
                <w:b/>
                <w:smallCaps/>
                <w:sz w:val="24"/>
                <w:szCs w:val="24"/>
              </w:rPr>
            </w:pPr>
            <w:r>
              <w:rPr>
                <w:rFonts w:eastAsia="Times New Roman" w:cs="Times New Roman"/>
                <w:b/>
                <w:smallCaps/>
                <w:sz w:val="24"/>
                <w:szCs w:val="24"/>
              </w:rPr>
              <w:t xml:space="preserve">Introduction Number </w:t>
            </w:r>
            <w:r w:rsidR="003D4896">
              <w:rPr>
                <w:rFonts w:eastAsia="Times New Roman" w:cs="Times New Roman"/>
                <w:b/>
                <w:smallCaps/>
                <w:sz w:val="24"/>
                <w:szCs w:val="24"/>
              </w:rPr>
              <w:t>788</w:t>
            </w:r>
            <w:r w:rsidR="0005575B">
              <w:rPr>
                <w:rFonts w:eastAsia="Times New Roman" w:cs="Times New Roman"/>
                <w:b/>
                <w:smallCaps/>
                <w:sz w:val="24"/>
                <w:szCs w:val="24"/>
              </w:rPr>
              <w:t>:</w:t>
            </w:r>
          </w:p>
        </w:tc>
        <w:tc>
          <w:tcPr>
            <w:tcW w:w="4675" w:type="dxa"/>
          </w:tcPr>
          <w:p w14:paraId="348B2B8C" w14:textId="550266A9" w:rsidR="00CA619B" w:rsidRPr="008E6B0C" w:rsidRDefault="00E7233A" w:rsidP="008E6B0C">
            <w:pPr>
              <w:suppressLineNumbers/>
              <w:spacing w:after="120" w:line="240" w:lineRule="auto"/>
              <w:outlineLvl w:val="4"/>
              <w:rPr>
                <w:rFonts w:eastAsia="Times New Roman" w:cs="Times New Roman"/>
                <w:sz w:val="24"/>
                <w:szCs w:val="24"/>
              </w:rPr>
            </w:pPr>
            <w:r w:rsidRPr="00E7233A">
              <w:rPr>
                <w:rFonts w:eastAsia="Times New Roman" w:cs="Times New Roman"/>
                <w:sz w:val="24"/>
                <w:szCs w:val="24"/>
              </w:rPr>
              <w:t xml:space="preserve">By Council Members Dinowitz, Louis, Feliz, </w:t>
            </w:r>
            <w:r w:rsidRPr="00DC161C">
              <w:rPr>
                <w:rFonts w:eastAsia="Times New Roman" w:cs="Times New Roman"/>
                <w:sz w:val="24"/>
                <w:szCs w:val="24"/>
              </w:rPr>
              <w:t>Schulman and Morano</w:t>
            </w:r>
          </w:p>
        </w:tc>
      </w:tr>
      <w:tr w:rsidR="0045061F" w:rsidRPr="008E6B0C" w14:paraId="768C5A88" w14:textId="77777777" w:rsidTr="00111160">
        <w:tc>
          <w:tcPr>
            <w:tcW w:w="4675" w:type="dxa"/>
          </w:tcPr>
          <w:p w14:paraId="7CDC472B" w14:textId="2BCD7F5B" w:rsidR="008E6B0C" w:rsidRPr="008E6B0C" w:rsidRDefault="00E7233A" w:rsidP="008E6B0C">
            <w:pPr>
              <w:suppressLineNumbers/>
              <w:spacing w:line="240" w:lineRule="auto"/>
              <w:outlineLvl w:val="4"/>
              <w:rPr>
                <w:rFonts w:eastAsia="Times New Roman" w:cs="Times New Roman"/>
                <w:b/>
                <w:smallCaps/>
                <w:sz w:val="24"/>
                <w:szCs w:val="24"/>
              </w:rPr>
            </w:pPr>
            <w:r>
              <w:rPr>
                <w:rFonts w:eastAsia="Times New Roman" w:cs="Times New Roman"/>
                <w:b/>
                <w:smallCaps/>
                <w:sz w:val="24"/>
                <w:szCs w:val="24"/>
              </w:rPr>
              <w:t>Title:</w:t>
            </w:r>
          </w:p>
        </w:tc>
        <w:tc>
          <w:tcPr>
            <w:tcW w:w="4675" w:type="dxa"/>
          </w:tcPr>
          <w:p w14:paraId="29A33DF3" w14:textId="048397D1" w:rsidR="008E6B0C" w:rsidRPr="008E6B0C" w:rsidRDefault="0029144F" w:rsidP="008E6B0C">
            <w:pPr>
              <w:suppressLineNumbers/>
              <w:spacing w:after="120" w:line="240" w:lineRule="auto"/>
              <w:outlineLvl w:val="4"/>
              <w:rPr>
                <w:rFonts w:eastAsia="Times New Roman" w:cs="Times New Roman"/>
                <w:sz w:val="24"/>
                <w:szCs w:val="24"/>
              </w:rPr>
            </w:pPr>
            <w:r w:rsidRPr="0029144F">
              <w:rPr>
                <w:rFonts w:eastAsia="Times New Roman" w:cs="Times New Roman"/>
                <w:sz w:val="24"/>
                <w:szCs w:val="24"/>
              </w:rPr>
              <w:t>A Local Law to amend the administrative code of the city of New York, in relation to requiring annual reports on employment turnover of school safety agents and other school safety personnel</w:t>
            </w:r>
          </w:p>
        </w:tc>
      </w:tr>
      <w:tr w:rsidR="0045061F" w:rsidRPr="008E6B0C" w14:paraId="43D8C446" w14:textId="77777777" w:rsidTr="00111160">
        <w:tc>
          <w:tcPr>
            <w:tcW w:w="4675" w:type="dxa"/>
          </w:tcPr>
          <w:p w14:paraId="6140F845" w14:textId="07842881" w:rsidR="008E6B0C" w:rsidRPr="008E6B0C" w:rsidRDefault="0029144F" w:rsidP="008E6B0C">
            <w:pPr>
              <w:suppressLineNumbers/>
              <w:spacing w:line="240" w:lineRule="auto"/>
              <w:outlineLvl w:val="4"/>
              <w:rPr>
                <w:rFonts w:eastAsia="Times New Roman" w:cs="Times New Roman"/>
                <w:b/>
                <w:smallCaps/>
                <w:sz w:val="24"/>
                <w:szCs w:val="24"/>
              </w:rPr>
            </w:pPr>
            <w:r>
              <w:rPr>
                <w:rFonts w:eastAsia="Times New Roman" w:cs="Times New Roman"/>
                <w:b/>
                <w:smallCaps/>
                <w:sz w:val="24"/>
                <w:szCs w:val="24"/>
              </w:rPr>
              <w:t>Administrative Code:</w:t>
            </w:r>
          </w:p>
        </w:tc>
        <w:tc>
          <w:tcPr>
            <w:tcW w:w="4675" w:type="dxa"/>
          </w:tcPr>
          <w:p w14:paraId="14816A54" w14:textId="3ECA031B" w:rsidR="008E6B0C" w:rsidRPr="00111160" w:rsidRDefault="00111160" w:rsidP="00111160">
            <w:pPr>
              <w:suppressLineNumbers/>
              <w:spacing w:after="120" w:line="240" w:lineRule="auto"/>
              <w:outlineLvl w:val="4"/>
              <w:rPr>
                <w:rFonts w:eastAsia="Times New Roman" w:cs="Times New Roman"/>
                <w:bCs/>
                <w:sz w:val="24"/>
                <w:szCs w:val="24"/>
              </w:rPr>
            </w:pPr>
            <w:r w:rsidRPr="00111160">
              <w:rPr>
                <w:rFonts w:eastAsia="Times New Roman" w:cs="Times New Roman"/>
                <w:bCs/>
                <w:sz w:val="24"/>
                <w:szCs w:val="24"/>
              </w:rPr>
              <w:t>Adds new section 14-152.1</w:t>
            </w:r>
          </w:p>
        </w:tc>
      </w:tr>
      <w:tr w:rsidR="0045061F" w:rsidRPr="008E6B0C" w14:paraId="4C661C9F" w14:textId="77777777" w:rsidTr="00111160">
        <w:tc>
          <w:tcPr>
            <w:tcW w:w="4675" w:type="dxa"/>
          </w:tcPr>
          <w:p w14:paraId="720C716B" w14:textId="1EA07657" w:rsidR="008E6B0C" w:rsidRPr="008E6B0C" w:rsidRDefault="008E6B0C" w:rsidP="008E6B0C">
            <w:pPr>
              <w:suppressLineNumbers/>
              <w:spacing w:line="240" w:lineRule="auto"/>
              <w:outlineLvl w:val="4"/>
              <w:rPr>
                <w:rFonts w:eastAsia="Times New Roman" w:cs="Times New Roman"/>
                <w:b/>
                <w:smallCaps/>
                <w:sz w:val="24"/>
                <w:szCs w:val="24"/>
              </w:rPr>
            </w:pPr>
            <w:r w:rsidRPr="008E6B0C">
              <w:rPr>
                <w:rFonts w:eastAsia="Times New Roman" w:cs="Times New Roman"/>
                <w:b/>
                <w:smallCaps/>
                <w:sz w:val="24"/>
                <w:szCs w:val="24"/>
              </w:rPr>
              <w:t xml:space="preserve">Resolution Number </w:t>
            </w:r>
            <w:r w:rsidR="00F169A0">
              <w:rPr>
                <w:rFonts w:eastAsia="Times New Roman" w:cs="Times New Roman"/>
                <w:b/>
                <w:smallCaps/>
                <w:sz w:val="24"/>
                <w:szCs w:val="24"/>
              </w:rPr>
              <w:t>392</w:t>
            </w:r>
            <w:r w:rsidRPr="008E6B0C">
              <w:rPr>
                <w:rFonts w:eastAsia="Times New Roman" w:cs="Times New Roman"/>
                <w:b/>
                <w:smallCaps/>
                <w:sz w:val="24"/>
                <w:szCs w:val="24"/>
              </w:rPr>
              <w:t>:</w:t>
            </w:r>
          </w:p>
        </w:tc>
        <w:tc>
          <w:tcPr>
            <w:tcW w:w="4675" w:type="dxa"/>
          </w:tcPr>
          <w:p w14:paraId="62680A75" w14:textId="1E6BC014" w:rsidR="008E6B0C" w:rsidRPr="008E6B0C" w:rsidRDefault="008E6B0C" w:rsidP="008E6B0C">
            <w:pPr>
              <w:suppressLineNumbers/>
              <w:spacing w:after="120" w:line="240" w:lineRule="auto"/>
              <w:outlineLvl w:val="4"/>
              <w:rPr>
                <w:rFonts w:eastAsia="Times New Roman" w:cs="Times New Roman"/>
                <w:sz w:val="24"/>
                <w:szCs w:val="24"/>
              </w:rPr>
            </w:pPr>
            <w:r w:rsidRPr="008E6B0C">
              <w:rPr>
                <w:rFonts w:eastAsia="Times New Roman" w:cs="Times New Roman"/>
                <w:sz w:val="24"/>
                <w:szCs w:val="24"/>
              </w:rPr>
              <w:t xml:space="preserve">By </w:t>
            </w:r>
            <w:r w:rsidR="0045658A" w:rsidRPr="0045658A">
              <w:rPr>
                <w:rFonts w:eastAsia="Times New Roman" w:cs="Times New Roman"/>
                <w:sz w:val="24"/>
                <w:szCs w:val="24"/>
              </w:rPr>
              <w:t xml:space="preserve">Council Members Farías, Riley, Dinowitz, Louis, </w:t>
            </w:r>
            <w:r w:rsidR="0045658A" w:rsidRPr="00006A18">
              <w:rPr>
                <w:rFonts w:eastAsia="Times New Roman" w:cs="Times New Roman"/>
                <w:sz w:val="24"/>
                <w:szCs w:val="24"/>
              </w:rPr>
              <w:t>Maloney and Morano</w:t>
            </w:r>
          </w:p>
        </w:tc>
      </w:tr>
      <w:tr w:rsidR="0045061F" w:rsidRPr="008E6B0C" w14:paraId="68AD9303" w14:textId="77777777" w:rsidTr="00111160">
        <w:tc>
          <w:tcPr>
            <w:tcW w:w="4675" w:type="dxa"/>
          </w:tcPr>
          <w:p w14:paraId="0464CBBE" w14:textId="77777777" w:rsidR="008E6B0C" w:rsidRPr="008E6B0C" w:rsidRDefault="008E6B0C" w:rsidP="008E6B0C">
            <w:pPr>
              <w:suppressLineNumbers/>
              <w:spacing w:line="240" w:lineRule="auto"/>
              <w:outlineLvl w:val="4"/>
              <w:rPr>
                <w:rFonts w:eastAsia="Times New Roman" w:cs="Times New Roman"/>
                <w:b/>
                <w:smallCaps/>
                <w:sz w:val="24"/>
                <w:szCs w:val="24"/>
              </w:rPr>
            </w:pPr>
            <w:r w:rsidRPr="008E6B0C">
              <w:rPr>
                <w:rFonts w:eastAsia="Times New Roman" w:cs="Times New Roman"/>
                <w:b/>
                <w:smallCaps/>
                <w:sz w:val="24"/>
                <w:szCs w:val="24"/>
              </w:rPr>
              <w:t>Title:</w:t>
            </w:r>
          </w:p>
        </w:tc>
        <w:tc>
          <w:tcPr>
            <w:tcW w:w="4675" w:type="dxa"/>
          </w:tcPr>
          <w:p w14:paraId="29E8F28B" w14:textId="739427B9" w:rsidR="008E6B0C" w:rsidRPr="008E6B0C" w:rsidRDefault="007B64A2" w:rsidP="008E6B0C">
            <w:pPr>
              <w:suppressLineNumbers/>
              <w:spacing w:after="120" w:line="240" w:lineRule="auto"/>
              <w:outlineLvl w:val="4"/>
              <w:rPr>
                <w:rFonts w:eastAsia="Times New Roman" w:cs="Times New Roman"/>
                <w:sz w:val="24"/>
                <w:szCs w:val="24"/>
              </w:rPr>
            </w:pPr>
            <w:r w:rsidRPr="007B64A2">
              <w:rPr>
                <w:rFonts w:eastAsia="Times New Roman" w:cs="Times New Roman"/>
                <w:sz w:val="24"/>
                <w:szCs w:val="24"/>
              </w:rPr>
              <w:t>Resolution calling on the New York State Legislature to Pass and the Governor to Sign, S.9274/A.10381, also known as the Didarul Islam Police Recruitment Act</w:t>
            </w:r>
          </w:p>
        </w:tc>
      </w:tr>
    </w:tbl>
    <w:p w14:paraId="559D25B3" w14:textId="77777777" w:rsidR="00111160" w:rsidRDefault="00111160" w:rsidP="000B49B4">
      <w:pPr>
        <w:suppressLineNumbers/>
        <w:spacing w:line="480" w:lineRule="auto"/>
        <w:ind w:left="720"/>
        <w:contextualSpacing/>
        <w:rPr>
          <w:rFonts w:ascii="Times New Roman" w:eastAsia="Times New Roman" w:hAnsi="Times New Roman" w:cs="Times New Roman"/>
          <w:b/>
          <w:smallCaps/>
          <w:sz w:val="24"/>
          <w:szCs w:val="24"/>
        </w:rPr>
      </w:pPr>
    </w:p>
    <w:p w14:paraId="6D013D41" w14:textId="77777777" w:rsidR="006300B8" w:rsidRDefault="006300B8" w:rsidP="000B49B4">
      <w:pPr>
        <w:numPr>
          <w:ilvl w:val="0"/>
          <w:numId w:val="1"/>
        </w:numPr>
        <w:suppressLineNumbers/>
        <w:spacing w:after="0" w:line="480" w:lineRule="auto"/>
        <w:rPr>
          <w:rFonts w:ascii="Times New Roman" w:eastAsia="Times New Roman" w:hAnsi="Times New Roman" w:cs="Times New Roman"/>
          <w:b/>
          <w:smallCaps/>
          <w:sz w:val="24"/>
          <w:szCs w:val="24"/>
        </w:rPr>
      </w:pPr>
      <w:r w:rsidRPr="002A08CD">
        <w:rPr>
          <w:rFonts w:ascii="Times New Roman" w:eastAsia="Times New Roman" w:hAnsi="Times New Roman" w:cs="Times New Roman"/>
          <w:b/>
          <w:smallCaps/>
          <w:sz w:val="24"/>
          <w:szCs w:val="24"/>
        </w:rPr>
        <w:t>Introduction</w:t>
      </w:r>
    </w:p>
    <w:p w14:paraId="1E57A390" w14:textId="6EE0519D" w:rsidR="00863E90" w:rsidRDefault="00014C78" w:rsidP="000B49B4">
      <w:pPr>
        <w:suppressLineNumbers/>
        <w:spacing w:after="0" w:line="480" w:lineRule="auto"/>
        <w:ind w:firstLine="720"/>
        <w:rPr>
          <w:rFonts w:ascii="Times New Roman" w:hAnsi="Times New Roman" w:cs="Times New Roman"/>
          <w:sz w:val="24"/>
          <w:szCs w:val="24"/>
        </w:rPr>
      </w:pPr>
      <w:r w:rsidRPr="00014C78">
        <w:rPr>
          <w:rFonts w:ascii="Times New Roman" w:hAnsi="Times New Roman" w:cs="Times New Roman"/>
          <w:sz w:val="24"/>
          <w:szCs w:val="24"/>
        </w:rPr>
        <w:t xml:space="preserve">On </w:t>
      </w:r>
      <w:r w:rsidRPr="00EE3D0C">
        <w:rPr>
          <w:rFonts w:ascii="Times New Roman" w:hAnsi="Times New Roman" w:cs="Times New Roman"/>
          <w:sz w:val="24"/>
          <w:szCs w:val="24"/>
        </w:rPr>
        <w:t>April 2</w:t>
      </w:r>
      <w:r w:rsidR="00684419" w:rsidRPr="00EE3D0C">
        <w:rPr>
          <w:rFonts w:ascii="Times New Roman" w:hAnsi="Times New Roman" w:cs="Times New Roman"/>
          <w:sz w:val="24"/>
          <w:szCs w:val="24"/>
        </w:rPr>
        <w:t>9</w:t>
      </w:r>
      <w:r w:rsidRPr="00EE3D0C">
        <w:rPr>
          <w:rFonts w:ascii="Times New Roman" w:hAnsi="Times New Roman" w:cs="Times New Roman"/>
          <w:sz w:val="24"/>
          <w:szCs w:val="24"/>
        </w:rPr>
        <w:t>, 2026</w:t>
      </w:r>
      <w:r w:rsidRPr="00014C78">
        <w:rPr>
          <w:rFonts w:ascii="Times New Roman" w:hAnsi="Times New Roman" w:cs="Times New Roman"/>
          <w:sz w:val="24"/>
          <w:szCs w:val="24"/>
        </w:rPr>
        <w:t xml:space="preserve">, the </w:t>
      </w:r>
      <w:r>
        <w:rPr>
          <w:rFonts w:ascii="Times New Roman" w:hAnsi="Times New Roman" w:cs="Times New Roman"/>
          <w:sz w:val="24"/>
          <w:szCs w:val="24"/>
        </w:rPr>
        <w:t xml:space="preserve">Committee on </w:t>
      </w:r>
      <w:r w:rsidRPr="00014C78">
        <w:rPr>
          <w:rFonts w:ascii="Times New Roman" w:hAnsi="Times New Roman" w:cs="Times New Roman"/>
          <w:sz w:val="24"/>
          <w:szCs w:val="24"/>
        </w:rPr>
        <w:t xml:space="preserve">Education, chaired by Council Member </w:t>
      </w:r>
      <w:r>
        <w:rPr>
          <w:rFonts w:ascii="Times New Roman" w:hAnsi="Times New Roman" w:cs="Times New Roman"/>
          <w:sz w:val="24"/>
          <w:szCs w:val="24"/>
        </w:rPr>
        <w:t>Eric Dinowitz</w:t>
      </w:r>
      <w:r w:rsidRPr="00014C78">
        <w:rPr>
          <w:rFonts w:ascii="Times New Roman" w:hAnsi="Times New Roman" w:cs="Times New Roman"/>
          <w:sz w:val="24"/>
          <w:szCs w:val="24"/>
        </w:rPr>
        <w:t xml:space="preserve">, and the Committee on </w:t>
      </w:r>
      <w:r>
        <w:rPr>
          <w:rFonts w:ascii="Times New Roman" w:hAnsi="Times New Roman" w:cs="Times New Roman"/>
          <w:sz w:val="24"/>
          <w:szCs w:val="24"/>
        </w:rPr>
        <w:t>Public Safety</w:t>
      </w:r>
      <w:r w:rsidRPr="00014C78">
        <w:rPr>
          <w:rFonts w:ascii="Times New Roman" w:hAnsi="Times New Roman" w:cs="Times New Roman"/>
          <w:sz w:val="24"/>
          <w:szCs w:val="24"/>
        </w:rPr>
        <w:t xml:space="preserve">, chaired by Council Member </w:t>
      </w:r>
      <w:r>
        <w:rPr>
          <w:rFonts w:ascii="Times New Roman" w:hAnsi="Times New Roman" w:cs="Times New Roman"/>
          <w:sz w:val="24"/>
          <w:szCs w:val="24"/>
        </w:rPr>
        <w:t>Oswald Feliz</w:t>
      </w:r>
      <w:r w:rsidRPr="00014C78">
        <w:rPr>
          <w:rFonts w:ascii="Times New Roman" w:hAnsi="Times New Roman" w:cs="Times New Roman"/>
          <w:sz w:val="24"/>
          <w:szCs w:val="24"/>
        </w:rPr>
        <w:t xml:space="preserve">, will hold an oversight hearing on </w:t>
      </w:r>
      <w:r w:rsidRPr="00014C78">
        <w:rPr>
          <w:rFonts w:ascii="Times New Roman" w:hAnsi="Times New Roman" w:cs="Times New Roman"/>
          <w:i/>
          <w:iCs/>
          <w:sz w:val="24"/>
          <w:szCs w:val="24"/>
        </w:rPr>
        <w:t>Examining School Safety and Crossing Guard Operations at DOE Schools</w:t>
      </w:r>
      <w:r w:rsidRPr="00014C78">
        <w:rPr>
          <w:rFonts w:ascii="Times New Roman" w:hAnsi="Times New Roman" w:cs="Times New Roman"/>
          <w:sz w:val="24"/>
          <w:szCs w:val="24"/>
        </w:rPr>
        <w:t xml:space="preserve">. </w:t>
      </w:r>
      <w:r>
        <w:rPr>
          <w:rFonts w:ascii="Times New Roman" w:hAnsi="Times New Roman" w:cs="Times New Roman"/>
          <w:sz w:val="24"/>
          <w:szCs w:val="24"/>
        </w:rPr>
        <w:t xml:space="preserve">The Committees </w:t>
      </w:r>
      <w:r w:rsidR="00621035">
        <w:rPr>
          <w:rFonts w:ascii="Times New Roman" w:hAnsi="Times New Roman" w:cs="Times New Roman"/>
          <w:sz w:val="24"/>
          <w:szCs w:val="24"/>
        </w:rPr>
        <w:t xml:space="preserve">will also hear </w:t>
      </w:r>
      <w:r w:rsidR="00863E90">
        <w:rPr>
          <w:rFonts w:ascii="Times New Roman" w:hAnsi="Times New Roman" w:cs="Times New Roman"/>
          <w:sz w:val="24"/>
          <w:szCs w:val="24"/>
        </w:rPr>
        <w:t xml:space="preserve">the following legislation: </w:t>
      </w:r>
    </w:p>
    <w:p w14:paraId="2A03D824" w14:textId="312121A6" w:rsidR="00E53730" w:rsidRDefault="00E53730" w:rsidP="00BE6BCB">
      <w:pPr>
        <w:pStyle w:val="ListParagraph"/>
        <w:numPr>
          <w:ilvl w:val="0"/>
          <w:numId w:val="5"/>
        </w:numPr>
        <w:suppressLineNumbers/>
        <w:spacing w:line="277" w:lineRule="auto"/>
        <w:contextualSpacing w:val="0"/>
        <w:rPr>
          <w:rFonts w:ascii="Times New Roman" w:hAnsi="Times New Roman" w:cs="Times New Roman"/>
          <w:sz w:val="24"/>
          <w:szCs w:val="24"/>
        </w:rPr>
      </w:pPr>
      <w:r>
        <w:rPr>
          <w:rFonts w:ascii="Times New Roman" w:hAnsi="Times New Roman" w:cs="Times New Roman"/>
          <w:sz w:val="24"/>
          <w:szCs w:val="24"/>
        </w:rPr>
        <w:t>Committee on Public Safety:</w:t>
      </w:r>
    </w:p>
    <w:p w14:paraId="6AC5D991" w14:textId="2F882525" w:rsidR="00E53730" w:rsidRPr="00C305F1" w:rsidRDefault="00E53730" w:rsidP="00E53730">
      <w:pPr>
        <w:pStyle w:val="ListParagraph"/>
        <w:numPr>
          <w:ilvl w:val="1"/>
          <w:numId w:val="5"/>
        </w:numPr>
        <w:suppressLineNumbers/>
        <w:spacing w:line="277" w:lineRule="auto"/>
        <w:contextualSpacing w:val="0"/>
        <w:rPr>
          <w:rFonts w:ascii="Times New Roman" w:hAnsi="Times New Roman" w:cs="Times New Roman"/>
          <w:sz w:val="24"/>
          <w:szCs w:val="24"/>
        </w:rPr>
      </w:pPr>
      <w:r>
        <w:rPr>
          <w:rFonts w:ascii="Times New Roman" w:hAnsi="Times New Roman" w:cs="Times New Roman"/>
          <w:sz w:val="24"/>
          <w:szCs w:val="24"/>
        </w:rPr>
        <w:t xml:space="preserve">Introduction Number (“Int. No.”) 457, sponsored by Council Member Althea Stevens, </w:t>
      </w:r>
      <w:r w:rsidRPr="00693568">
        <w:rPr>
          <w:rFonts w:ascii="Times New Roman" w:hAnsi="Times New Roman" w:cs="Times New Roman"/>
          <w:sz w:val="24"/>
          <w:szCs w:val="24"/>
        </w:rPr>
        <w:t>in relation to reporting on crossing guard deployment</w:t>
      </w:r>
      <w:r>
        <w:rPr>
          <w:rFonts w:ascii="Times New Roman" w:hAnsi="Times New Roman" w:cs="Times New Roman"/>
          <w:sz w:val="24"/>
          <w:szCs w:val="24"/>
        </w:rPr>
        <w:t>; and</w:t>
      </w:r>
    </w:p>
    <w:p w14:paraId="5CE7A105" w14:textId="14345277" w:rsidR="00E53730" w:rsidRPr="00863E90" w:rsidRDefault="00E53730" w:rsidP="00241239">
      <w:pPr>
        <w:pStyle w:val="ListParagraph"/>
        <w:numPr>
          <w:ilvl w:val="1"/>
          <w:numId w:val="5"/>
        </w:numPr>
        <w:suppressLineNumbers/>
        <w:spacing w:line="277" w:lineRule="auto"/>
        <w:contextualSpacing w:val="0"/>
        <w:rPr>
          <w:rFonts w:ascii="Times New Roman" w:hAnsi="Times New Roman" w:cs="Times New Roman"/>
          <w:sz w:val="24"/>
          <w:szCs w:val="24"/>
        </w:rPr>
      </w:pPr>
      <w:r>
        <w:rPr>
          <w:rFonts w:ascii="Times New Roman" w:hAnsi="Times New Roman" w:cs="Times New Roman"/>
          <w:sz w:val="24"/>
          <w:szCs w:val="24"/>
        </w:rPr>
        <w:t xml:space="preserve">Resolution Number (“Res. No.”) 392, sponsored by Council Member Amanda Farías, </w:t>
      </w:r>
      <w:r w:rsidRPr="00DE32F4">
        <w:rPr>
          <w:rFonts w:ascii="Times New Roman" w:hAnsi="Times New Roman" w:cs="Times New Roman"/>
          <w:sz w:val="24"/>
          <w:szCs w:val="24"/>
        </w:rPr>
        <w:t xml:space="preserve">calling on the New York State Legislature to Pass and the Governor to Sign, S.9274/A.10381, also known as the Didarul Islam Police Recruitment </w:t>
      </w:r>
      <w:proofErr w:type="gramStart"/>
      <w:r w:rsidRPr="00DE32F4">
        <w:rPr>
          <w:rFonts w:ascii="Times New Roman" w:hAnsi="Times New Roman" w:cs="Times New Roman"/>
          <w:sz w:val="24"/>
          <w:szCs w:val="24"/>
        </w:rPr>
        <w:t>Act</w:t>
      </w:r>
      <w:r>
        <w:rPr>
          <w:rFonts w:ascii="Times New Roman" w:hAnsi="Times New Roman" w:cs="Times New Roman"/>
          <w:sz w:val="24"/>
          <w:szCs w:val="24"/>
        </w:rPr>
        <w:t>;</w:t>
      </w:r>
      <w:proofErr w:type="gramEnd"/>
    </w:p>
    <w:p w14:paraId="317DF4F4" w14:textId="51F7C9C1" w:rsidR="00E53730" w:rsidRDefault="00E53730" w:rsidP="00BE6BCB">
      <w:pPr>
        <w:pStyle w:val="ListParagraph"/>
        <w:numPr>
          <w:ilvl w:val="0"/>
          <w:numId w:val="5"/>
        </w:numPr>
        <w:suppressLineNumbers/>
        <w:spacing w:line="277" w:lineRule="auto"/>
        <w:contextualSpacing w:val="0"/>
        <w:rPr>
          <w:rFonts w:ascii="Times New Roman" w:hAnsi="Times New Roman" w:cs="Times New Roman"/>
          <w:sz w:val="24"/>
          <w:szCs w:val="24"/>
        </w:rPr>
      </w:pPr>
      <w:r>
        <w:rPr>
          <w:rFonts w:ascii="Times New Roman" w:hAnsi="Times New Roman" w:cs="Times New Roman"/>
          <w:sz w:val="24"/>
          <w:szCs w:val="24"/>
        </w:rPr>
        <w:t>Committee on Education:</w:t>
      </w:r>
    </w:p>
    <w:p w14:paraId="449204BD" w14:textId="27F7BD1D" w:rsidR="00E53730" w:rsidRDefault="00E53730" w:rsidP="00241239">
      <w:pPr>
        <w:pStyle w:val="ListParagraph"/>
        <w:numPr>
          <w:ilvl w:val="1"/>
          <w:numId w:val="5"/>
        </w:numPr>
        <w:suppressLineNumbers/>
        <w:spacing w:line="277" w:lineRule="auto"/>
        <w:contextualSpacing w:val="0"/>
        <w:rPr>
          <w:rFonts w:ascii="Times New Roman" w:hAnsi="Times New Roman" w:cs="Times New Roman"/>
          <w:sz w:val="24"/>
          <w:szCs w:val="24"/>
        </w:rPr>
      </w:pPr>
      <w:r w:rsidRPr="00EE3D0C">
        <w:rPr>
          <w:rFonts w:ascii="Times New Roman" w:hAnsi="Times New Roman" w:cs="Times New Roman"/>
          <w:sz w:val="24"/>
          <w:szCs w:val="24"/>
        </w:rPr>
        <w:t xml:space="preserve">Int. </w:t>
      </w:r>
      <w:r>
        <w:rPr>
          <w:rFonts w:ascii="Times New Roman" w:hAnsi="Times New Roman" w:cs="Times New Roman"/>
          <w:sz w:val="24"/>
          <w:szCs w:val="24"/>
        </w:rPr>
        <w:t xml:space="preserve">No. 788, sponsored by Council Member Dinowitz, </w:t>
      </w:r>
      <w:r w:rsidRPr="00103DD7">
        <w:rPr>
          <w:rFonts w:ascii="Times New Roman" w:hAnsi="Times New Roman" w:cs="Times New Roman"/>
          <w:sz w:val="24"/>
          <w:szCs w:val="24"/>
        </w:rPr>
        <w:t>in relation to requiring annual reports on employment turnover of school safety agents and other school safety personnel</w:t>
      </w:r>
      <w:r>
        <w:rPr>
          <w:rFonts w:ascii="Times New Roman" w:hAnsi="Times New Roman" w:cs="Times New Roman"/>
          <w:sz w:val="24"/>
          <w:szCs w:val="24"/>
        </w:rPr>
        <w:t>.</w:t>
      </w:r>
    </w:p>
    <w:p w14:paraId="4FBE2BB7" w14:textId="7413373E" w:rsidR="005C7541" w:rsidRDefault="00014C78" w:rsidP="00BE6BCB">
      <w:pPr>
        <w:suppressLineNumbers/>
        <w:spacing w:before="240" w:after="0" w:line="480" w:lineRule="auto"/>
        <w:ind w:firstLine="720"/>
        <w:rPr>
          <w:rFonts w:ascii="Times New Roman" w:hAnsi="Times New Roman" w:cs="Times New Roman"/>
          <w:sz w:val="24"/>
          <w:szCs w:val="24"/>
        </w:rPr>
      </w:pPr>
      <w:r w:rsidRPr="00014C78">
        <w:rPr>
          <w:rFonts w:ascii="Times New Roman" w:hAnsi="Times New Roman" w:cs="Times New Roman"/>
          <w:sz w:val="24"/>
          <w:szCs w:val="24"/>
        </w:rPr>
        <w:lastRenderedPageBreak/>
        <w:t xml:space="preserve">Witnesses invited to testify include representatives from the New York City </w:t>
      </w:r>
      <w:r w:rsidRPr="35C6763E">
        <w:rPr>
          <w:rFonts w:ascii="Times New Roman" w:hAnsi="Times New Roman" w:cs="Times New Roman"/>
          <w:sz w:val="24"/>
          <w:szCs w:val="24"/>
        </w:rPr>
        <w:t>(</w:t>
      </w:r>
      <w:r w:rsidRPr="00014C78">
        <w:rPr>
          <w:rFonts w:ascii="Times New Roman" w:hAnsi="Times New Roman" w:cs="Times New Roman"/>
          <w:sz w:val="24"/>
          <w:szCs w:val="24"/>
        </w:rPr>
        <w:t>NYC or City</w:t>
      </w:r>
      <w:r w:rsidRPr="35C6763E">
        <w:rPr>
          <w:rFonts w:ascii="Times New Roman" w:hAnsi="Times New Roman" w:cs="Times New Roman"/>
          <w:sz w:val="24"/>
          <w:szCs w:val="24"/>
        </w:rPr>
        <w:t>)</w:t>
      </w:r>
      <w:r w:rsidRPr="00014C78">
        <w:rPr>
          <w:rFonts w:ascii="Times New Roman" w:hAnsi="Times New Roman" w:cs="Times New Roman"/>
          <w:sz w:val="24"/>
          <w:szCs w:val="24"/>
        </w:rPr>
        <w:t xml:space="preserve"> Department of Education </w:t>
      </w:r>
      <w:r w:rsidRPr="0080547C">
        <w:rPr>
          <w:rFonts w:ascii="Times New Roman" w:hAnsi="Times New Roman" w:cs="Times New Roman"/>
          <w:sz w:val="24"/>
          <w:szCs w:val="24"/>
        </w:rPr>
        <w:t>(</w:t>
      </w:r>
      <w:r w:rsidRPr="00014C78">
        <w:rPr>
          <w:rFonts w:ascii="Times New Roman" w:hAnsi="Times New Roman" w:cs="Times New Roman"/>
          <w:sz w:val="24"/>
          <w:szCs w:val="24"/>
        </w:rPr>
        <w:t>DOE</w:t>
      </w:r>
      <w:r w:rsidR="00A6372E" w:rsidRPr="0080547C">
        <w:rPr>
          <w:rFonts w:ascii="Times New Roman" w:hAnsi="Times New Roman" w:cs="Times New Roman"/>
          <w:sz w:val="24"/>
          <w:szCs w:val="24"/>
        </w:rPr>
        <w:t>)</w:t>
      </w:r>
      <w:r w:rsidR="00A6372E">
        <w:rPr>
          <w:rFonts w:ascii="Times New Roman" w:hAnsi="Times New Roman" w:cs="Times New Roman"/>
          <w:sz w:val="24"/>
          <w:szCs w:val="24"/>
        </w:rPr>
        <w:t xml:space="preserve"> and </w:t>
      </w:r>
      <w:r w:rsidR="00A6372E" w:rsidRPr="006D4BC4">
        <w:rPr>
          <w:rFonts w:ascii="Times New Roman" w:hAnsi="Times New Roman" w:cs="Times New Roman"/>
          <w:sz w:val="24"/>
          <w:szCs w:val="24"/>
        </w:rPr>
        <w:t xml:space="preserve">the </w:t>
      </w:r>
      <w:r w:rsidR="00E93DE9">
        <w:rPr>
          <w:rFonts w:ascii="Times New Roman" w:hAnsi="Times New Roman" w:cs="Times New Roman"/>
          <w:sz w:val="24"/>
          <w:szCs w:val="24"/>
        </w:rPr>
        <w:t>NYC</w:t>
      </w:r>
      <w:r w:rsidR="00A6372E" w:rsidRPr="006D4BC4">
        <w:rPr>
          <w:rFonts w:ascii="Times New Roman" w:hAnsi="Times New Roman" w:cs="Times New Roman"/>
          <w:sz w:val="24"/>
          <w:szCs w:val="24"/>
        </w:rPr>
        <w:t xml:space="preserve"> Police Department (NYPD)</w:t>
      </w:r>
      <w:r w:rsidR="00B139E6">
        <w:rPr>
          <w:rFonts w:ascii="Times New Roman" w:hAnsi="Times New Roman" w:cs="Times New Roman"/>
          <w:sz w:val="24"/>
          <w:szCs w:val="24"/>
        </w:rPr>
        <w:t>,</w:t>
      </w:r>
      <w:r w:rsidR="00A6372E">
        <w:rPr>
          <w:rFonts w:ascii="Times New Roman" w:hAnsi="Times New Roman" w:cs="Times New Roman"/>
          <w:sz w:val="24"/>
          <w:szCs w:val="24"/>
        </w:rPr>
        <w:t xml:space="preserve"> </w:t>
      </w:r>
      <w:r w:rsidRPr="00014C78">
        <w:rPr>
          <w:rFonts w:ascii="Times New Roman" w:hAnsi="Times New Roman" w:cs="Times New Roman"/>
          <w:sz w:val="24"/>
          <w:szCs w:val="24"/>
        </w:rPr>
        <w:t>as well as advocates</w:t>
      </w:r>
      <w:r w:rsidR="00A6372E">
        <w:rPr>
          <w:rFonts w:ascii="Times New Roman" w:hAnsi="Times New Roman" w:cs="Times New Roman"/>
          <w:sz w:val="24"/>
          <w:szCs w:val="24"/>
        </w:rPr>
        <w:t>,</w:t>
      </w:r>
      <w:r w:rsidRPr="00014C78">
        <w:rPr>
          <w:rFonts w:ascii="Times New Roman" w:hAnsi="Times New Roman" w:cs="Times New Roman"/>
          <w:sz w:val="24"/>
          <w:szCs w:val="24"/>
        </w:rPr>
        <w:t xml:space="preserve"> educators, unions, parents</w:t>
      </w:r>
      <w:r w:rsidR="00B139E6">
        <w:rPr>
          <w:rFonts w:ascii="Times New Roman" w:hAnsi="Times New Roman" w:cs="Times New Roman"/>
          <w:sz w:val="24"/>
          <w:szCs w:val="24"/>
        </w:rPr>
        <w:t xml:space="preserve">, </w:t>
      </w:r>
      <w:r w:rsidRPr="00014C78">
        <w:rPr>
          <w:rFonts w:ascii="Times New Roman" w:hAnsi="Times New Roman" w:cs="Times New Roman"/>
          <w:sz w:val="24"/>
          <w:szCs w:val="24"/>
        </w:rPr>
        <w:t>guardians,</w:t>
      </w:r>
      <w:r w:rsidR="00A6372E">
        <w:rPr>
          <w:rFonts w:ascii="Times New Roman" w:hAnsi="Times New Roman" w:cs="Times New Roman"/>
          <w:sz w:val="24"/>
          <w:szCs w:val="24"/>
        </w:rPr>
        <w:t xml:space="preserve"> students,</w:t>
      </w:r>
      <w:r w:rsidRPr="00014C78">
        <w:rPr>
          <w:rFonts w:ascii="Times New Roman" w:hAnsi="Times New Roman" w:cs="Times New Roman"/>
          <w:sz w:val="24"/>
          <w:szCs w:val="24"/>
        </w:rPr>
        <w:t xml:space="preserve"> and other interested stakeholders.</w:t>
      </w:r>
    </w:p>
    <w:p w14:paraId="45FBBC1D" w14:textId="6D78429A" w:rsidR="004D2242" w:rsidRDefault="004D2242" w:rsidP="000B49B4">
      <w:pPr>
        <w:numPr>
          <w:ilvl w:val="0"/>
          <w:numId w:val="1"/>
        </w:numPr>
        <w:suppressLineNumbers/>
        <w:spacing w:after="0" w:line="480" w:lineRule="auto"/>
        <w:contextualSpacing/>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Background</w:t>
      </w:r>
    </w:p>
    <w:p w14:paraId="594201D3" w14:textId="5620D541" w:rsidR="006A641B" w:rsidRPr="006A641B" w:rsidRDefault="006A641B" w:rsidP="006A641B">
      <w:pPr>
        <w:pStyle w:val="ListParagraph"/>
        <w:numPr>
          <w:ilvl w:val="0"/>
          <w:numId w:val="9"/>
        </w:numPr>
        <w:suppressLineNumbers/>
        <w:spacing w:after="0" w:line="480" w:lineRule="auto"/>
        <w:rPr>
          <w:rFonts w:ascii="Times New Roman" w:hAnsi="Times New Roman" w:cs="Times New Roman"/>
          <w:iCs/>
          <w:sz w:val="24"/>
          <w:szCs w:val="24"/>
        </w:rPr>
      </w:pPr>
      <w:r w:rsidRPr="006A641B">
        <w:rPr>
          <w:rFonts w:ascii="Times New Roman" w:hAnsi="Times New Roman" w:cs="Times New Roman"/>
          <w:b/>
          <w:iCs/>
          <w:sz w:val="24"/>
          <w:szCs w:val="24"/>
        </w:rPr>
        <w:t xml:space="preserve">Modern History of the </w:t>
      </w:r>
      <w:r w:rsidR="00E53730">
        <w:rPr>
          <w:rFonts w:ascii="Times New Roman" w:hAnsi="Times New Roman" w:cs="Times New Roman"/>
          <w:b/>
          <w:iCs/>
          <w:sz w:val="24"/>
          <w:szCs w:val="24"/>
        </w:rPr>
        <w:t>School Safety Agent</w:t>
      </w:r>
      <w:r w:rsidR="00E53730" w:rsidRPr="006A641B">
        <w:rPr>
          <w:rFonts w:ascii="Times New Roman" w:hAnsi="Times New Roman" w:cs="Times New Roman"/>
          <w:b/>
          <w:iCs/>
          <w:sz w:val="24"/>
          <w:szCs w:val="24"/>
        </w:rPr>
        <w:t xml:space="preserve"> </w:t>
      </w:r>
      <w:r w:rsidRPr="006A641B">
        <w:rPr>
          <w:rFonts w:ascii="Times New Roman" w:hAnsi="Times New Roman" w:cs="Times New Roman"/>
          <w:b/>
          <w:iCs/>
          <w:sz w:val="24"/>
          <w:szCs w:val="24"/>
        </w:rPr>
        <w:t>Arrangement</w:t>
      </w:r>
    </w:p>
    <w:p w14:paraId="544CDB69" w14:textId="2D83BFA0" w:rsidR="006A641B" w:rsidRPr="007038FE" w:rsidRDefault="006A641B" w:rsidP="0049651E">
      <w:pPr>
        <w:suppressLineNumbers/>
        <w:spacing w:after="0" w:line="480" w:lineRule="auto"/>
        <w:ind w:firstLine="720"/>
        <w:rPr>
          <w:rFonts w:ascii="Times New Roman" w:hAnsi="Times New Roman" w:cs="Times New Roman"/>
          <w:sz w:val="24"/>
          <w:szCs w:val="24"/>
        </w:rPr>
      </w:pPr>
      <w:r w:rsidRPr="007038FE">
        <w:rPr>
          <w:rFonts w:ascii="Times New Roman" w:hAnsi="Times New Roman" w:cs="Times New Roman"/>
          <w:sz w:val="24"/>
          <w:szCs w:val="24"/>
        </w:rPr>
        <w:t xml:space="preserve">In 1995, </w:t>
      </w:r>
      <w:r w:rsidR="008C3C12">
        <w:rPr>
          <w:rFonts w:ascii="Times New Roman" w:hAnsi="Times New Roman" w:cs="Times New Roman"/>
          <w:sz w:val="24"/>
          <w:szCs w:val="24"/>
        </w:rPr>
        <w:t>former</w:t>
      </w:r>
      <w:r>
        <w:rPr>
          <w:rFonts w:ascii="Times New Roman" w:hAnsi="Times New Roman" w:cs="Times New Roman"/>
          <w:sz w:val="24"/>
          <w:szCs w:val="24"/>
        </w:rPr>
        <w:t xml:space="preserve"> Mayor </w:t>
      </w:r>
      <w:r w:rsidR="0065747B">
        <w:rPr>
          <w:rFonts w:ascii="Times New Roman" w:hAnsi="Times New Roman" w:cs="Times New Roman"/>
          <w:sz w:val="24"/>
          <w:szCs w:val="24"/>
        </w:rPr>
        <w:t xml:space="preserve">Rudy </w:t>
      </w:r>
      <w:r>
        <w:rPr>
          <w:rFonts w:ascii="Times New Roman" w:hAnsi="Times New Roman" w:cs="Times New Roman"/>
          <w:sz w:val="24"/>
          <w:szCs w:val="24"/>
        </w:rPr>
        <w:t xml:space="preserve">Giuliani </w:t>
      </w:r>
      <w:r w:rsidR="008C3C12">
        <w:rPr>
          <w:rFonts w:ascii="Times New Roman" w:hAnsi="Times New Roman" w:cs="Times New Roman"/>
          <w:sz w:val="24"/>
          <w:szCs w:val="24"/>
        </w:rPr>
        <w:t xml:space="preserve">convened a commission </w:t>
      </w:r>
      <w:r>
        <w:rPr>
          <w:rFonts w:ascii="Times New Roman" w:hAnsi="Times New Roman" w:cs="Times New Roman"/>
          <w:sz w:val="24"/>
          <w:szCs w:val="24"/>
        </w:rPr>
        <w:t>to address crime in schools</w:t>
      </w:r>
      <w:r w:rsidR="008C3C12">
        <w:rPr>
          <w:rFonts w:ascii="Times New Roman" w:hAnsi="Times New Roman" w:cs="Times New Roman"/>
          <w:sz w:val="24"/>
          <w:szCs w:val="24"/>
        </w:rPr>
        <w:t>;</w:t>
      </w:r>
      <w:r>
        <w:rPr>
          <w:rFonts w:ascii="Times New Roman" w:hAnsi="Times New Roman" w:cs="Times New Roman"/>
          <w:sz w:val="24"/>
          <w:szCs w:val="24"/>
        </w:rPr>
        <w:t xml:space="preserve"> among other things,</w:t>
      </w:r>
      <w:r w:rsidRPr="007038FE">
        <w:rPr>
          <w:rFonts w:ascii="Times New Roman" w:hAnsi="Times New Roman" w:cs="Times New Roman"/>
          <w:sz w:val="24"/>
          <w:szCs w:val="24"/>
        </w:rPr>
        <w:t xml:space="preserve"> </w:t>
      </w:r>
      <w:r w:rsidR="008C3C12">
        <w:rPr>
          <w:rFonts w:ascii="Times New Roman" w:hAnsi="Times New Roman" w:cs="Times New Roman"/>
          <w:sz w:val="24"/>
          <w:szCs w:val="24"/>
        </w:rPr>
        <w:t xml:space="preserve">the commission concluded </w:t>
      </w:r>
      <w:r w:rsidRPr="007038FE">
        <w:rPr>
          <w:rFonts w:ascii="Times New Roman" w:hAnsi="Times New Roman" w:cs="Times New Roman"/>
          <w:sz w:val="24"/>
          <w:szCs w:val="24"/>
        </w:rPr>
        <w:t>that the Board of Education’s (BOE</w:t>
      </w:r>
      <w:r>
        <w:rPr>
          <w:rFonts w:ascii="Times New Roman" w:hAnsi="Times New Roman" w:cs="Times New Roman"/>
          <w:sz w:val="24"/>
          <w:szCs w:val="24"/>
        </w:rPr>
        <w:t>, the predecessor to the</w:t>
      </w:r>
      <w:r w:rsidRPr="007038FE">
        <w:rPr>
          <w:rFonts w:ascii="Times New Roman" w:hAnsi="Times New Roman" w:cs="Times New Roman"/>
          <w:sz w:val="24"/>
          <w:szCs w:val="24"/>
        </w:rPr>
        <w:t xml:space="preserve"> DOE) Division of School Safety did not effectively </w:t>
      </w:r>
      <w:r>
        <w:rPr>
          <w:rFonts w:ascii="Times New Roman" w:hAnsi="Times New Roman" w:cs="Times New Roman"/>
          <w:sz w:val="24"/>
          <w:szCs w:val="24"/>
        </w:rPr>
        <w:t xml:space="preserve">track or </w:t>
      </w:r>
      <w:r w:rsidRPr="007038FE">
        <w:rPr>
          <w:rFonts w:ascii="Times New Roman" w:hAnsi="Times New Roman" w:cs="Times New Roman"/>
          <w:sz w:val="24"/>
          <w:szCs w:val="24"/>
        </w:rPr>
        <w:t xml:space="preserve">maintain </w:t>
      </w:r>
      <w:r>
        <w:rPr>
          <w:rFonts w:ascii="Times New Roman" w:hAnsi="Times New Roman" w:cs="Times New Roman"/>
          <w:sz w:val="24"/>
          <w:szCs w:val="24"/>
        </w:rPr>
        <w:t xml:space="preserve">safety in City </w:t>
      </w:r>
      <w:r w:rsidRPr="007038FE">
        <w:rPr>
          <w:rFonts w:ascii="Times New Roman" w:hAnsi="Times New Roman" w:cs="Times New Roman"/>
          <w:sz w:val="24"/>
          <w:szCs w:val="24"/>
        </w:rPr>
        <w:t>school</w:t>
      </w:r>
      <w:r>
        <w:rPr>
          <w:rFonts w:ascii="Times New Roman" w:hAnsi="Times New Roman" w:cs="Times New Roman"/>
          <w:sz w:val="24"/>
          <w:szCs w:val="24"/>
        </w:rPr>
        <w:t>s</w:t>
      </w:r>
      <w:r w:rsidRPr="007038FE">
        <w:rPr>
          <w:rFonts w:ascii="Times New Roman" w:hAnsi="Times New Roman" w:cs="Times New Roman"/>
          <w:sz w:val="24"/>
          <w:szCs w:val="24"/>
        </w:rPr>
        <w:t>.</w:t>
      </w:r>
      <w:r w:rsidRPr="007038FE">
        <w:rPr>
          <w:rFonts w:ascii="Times New Roman" w:hAnsi="Times New Roman" w:cs="Times New Roman"/>
          <w:sz w:val="24"/>
          <w:szCs w:val="24"/>
          <w:vertAlign w:val="superscript"/>
        </w:rPr>
        <w:footnoteReference w:id="1"/>
      </w:r>
      <w:r>
        <w:rPr>
          <w:rFonts w:ascii="Times New Roman" w:hAnsi="Times New Roman" w:cs="Times New Roman"/>
          <w:sz w:val="24"/>
          <w:szCs w:val="24"/>
        </w:rPr>
        <w:t xml:space="preserve"> Partially as a result of the commission and its recommendations, in 1998, </w:t>
      </w:r>
      <w:r w:rsidRPr="007038FE">
        <w:rPr>
          <w:rFonts w:ascii="Times New Roman" w:hAnsi="Times New Roman" w:cs="Times New Roman"/>
          <w:sz w:val="24"/>
          <w:szCs w:val="24"/>
        </w:rPr>
        <w:t xml:space="preserve">the BOE and </w:t>
      </w:r>
      <w:r>
        <w:rPr>
          <w:rFonts w:ascii="Times New Roman" w:hAnsi="Times New Roman" w:cs="Times New Roman"/>
          <w:sz w:val="24"/>
          <w:szCs w:val="24"/>
        </w:rPr>
        <w:t>the City</w:t>
      </w:r>
      <w:r w:rsidRPr="007038FE">
        <w:rPr>
          <w:rFonts w:ascii="Times New Roman" w:hAnsi="Times New Roman" w:cs="Times New Roman"/>
          <w:sz w:val="24"/>
          <w:szCs w:val="24"/>
        </w:rPr>
        <w:t xml:space="preserve"> </w:t>
      </w:r>
      <w:r>
        <w:rPr>
          <w:rFonts w:ascii="Times New Roman" w:hAnsi="Times New Roman" w:cs="Times New Roman"/>
          <w:sz w:val="24"/>
          <w:szCs w:val="24"/>
        </w:rPr>
        <w:t>entered into</w:t>
      </w:r>
      <w:r w:rsidRPr="007038FE">
        <w:rPr>
          <w:rFonts w:ascii="Times New Roman" w:hAnsi="Times New Roman" w:cs="Times New Roman"/>
          <w:sz w:val="24"/>
          <w:szCs w:val="24"/>
        </w:rPr>
        <w:t xml:space="preserve"> a Memorandum of Understanding (MOU), under which the approximately 3,200 officers</w:t>
      </w:r>
      <w:r>
        <w:rPr>
          <w:rFonts w:ascii="Times New Roman" w:hAnsi="Times New Roman" w:cs="Times New Roman"/>
          <w:sz w:val="24"/>
          <w:szCs w:val="24"/>
        </w:rPr>
        <w:t xml:space="preserve"> in </w:t>
      </w:r>
      <w:r w:rsidRPr="005505D5">
        <w:rPr>
          <w:rFonts w:ascii="Times New Roman" w:hAnsi="Times New Roman" w:cs="Times New Roman"/>
          <w:sz w:val="24"/>
          <w:szCs w:val="24"/>
        </w:rPr>
        <w:t>the BOE’s Division of School Safety</w:t>
      </w:r>
      <w:r w:rsidRPr="007038FE">
        <w:rPr>
          <w:rFonts w:ascii="Times New Roman" w:hAnsi="Times New Roman" w:cs="Times New Roman"/>
          <w:sz w:val="24"/>
          <w:szCs w:val="24"/>
        </w:rPr>
        <w:t xml:space="preserve"> w</w:t>
      </w:r>
      <w:r>
        <w:rPr>
          <w:rFonts w:ascii="Times New Roman" w:hAnsi="Times New Roman" w:cs="Times New Roman"/>
          <w:sz w:val="24"/>
          <w:szCs w:val="24"/>
        </w:rPr>
        <w:t>ere</w:t>
      </w:r>
      <w:r w:rsidRPr="007038FE">
        <w:rPr>
          <w:rFonts w:ascii="Times New Roman" w:hAnsi="Times New Roman" w:cs="Times New Roman"/>
          <w:sz w:val="24"/>
          <w:szCs w:val="24"/>
        </w:rPr>
        <w:t xml:space="preserve"> transferred to the NYPD.</w:t>
      </w:r>
      <w:r w:rsidRPr="007038FE">
        <w:rPr>
          <w:rFonts w:ascii="Times New Roman" w:hAnsi="Times New Roman" w:cs="Times New Roman"/>
          <w:sz w:val="24"/>
          <w:szCs w:val="24"/>
          <w:vertAlign w:val="superscript"/>
        </w:rPr>
        <w:footnoteReference w:id="2"/>
      </w:r>
      <w:r w:rsidRPr="007038FE">
        <w:rPr>
          <w:rFonts w:ascii="Times New Roman" w:hAnsi="Times New Roman" w:cs="Times New Roman"/>
          <w:sz w:val="24"/>
          <w:szCs w:val="24"/>
        </w:rPr>
        <w:t xml:space="preserve"> </w:t>
      </w:r>
    </w:p>
    <w:p w14:paraId="238A2A3B" w14:textId="7AC2BA63" w:rsidR="006A641B" w:rsidRPr="007038FE" w:rsidRDefault="006A641B" w:rsidP="0049651E">
      <w:pPr>
        <w:suppressLineNumber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Pr="007D15E7">
        <w:rPr>
          <w:rFonts w:ascii="Times New Roman" w:hAnsi="Times New Roman" w:cs="Times New Roman"/>
          <w:sz w:val="24"/>
          <w:szCs w:val="24"/>
        </w:rPr>
        <w:t>transfer</w:t>
      </w:r>
      <w:r>
        <w:rPr>
          <w:rFonts w:ascii="Times New Roman" w:hAnsi="Times New Roman" w:cs="Times New Roman"/>
          <w:sz w:val="24"/>
          <w:szCs w:val="24"/>
        </w:rPr>
        <w:t>, which was originally</w:t>
      </w:r>
      <w:r w:rsidRPr="007D15E7">
        <w:rPr>
          <w:rFonts w:ascii="Times New Roman" w:hAnsi="Times New Roman" w:cs="Times New Roman"/>
          <w:sz w:val="24"/>
          <w:szCs w:val="24"/>
        </w:rPr>
        <w:t xml:space="preserve"> </w:t>
      </w:r>
      <w:r>
        <w:rPr>
          <w:rFonts w:ascii="Times New Roman" w:hAnsi="Times New Roman" w:cs="Times New Roman"/>
          <w:sz w:val="24"/>
          <w:szCs w:val="24"/>
        </w:rPr>
        <w:t xml:space="preserve">subject to evaluation and either </w:t>
      </w:r>
      <w:r w:rsidRPr="007038FE">
        <w:rPr>
          <w:rFonts w:ascii="Times New Roman" w:hAnsi="Times New Roman" w:cs="Times New Roman"/>
          <w:sz w:val="24"/>
          <w:szCs w:val="24"/>
        </w:rPr>
        <w:t>renew</w:t>
      </w:r>
      <w:r>
        <w:rPr>
          <w:rFonts w:ascii="Times New Roman" w:hAnsi="Times New Roman" w:cs="Times New Roman"/>
          <w:sz w:val="24"/>
          <w:szCs w:val="24"/>
        </w:rPr>
        <w:t xml:space="preserve">al </w:t>
      </w:r>
      <w:r w:rsidRPr="007D15E7">
        <w:rPr>
          <w:rFonts w:ascii="Times New Roman" w:hAnsi="Times New Roman" w:cs="Times New Roman"/>
          <w:sz w:val="24"/>
          <w:szCs w:val="24"/>
        </w:rPr>
        <w:t>or terminat</w:t>
      </w:r>
      <w:r>
        <w:rPr>
          <w:rFonts w:ascii="Times New Roman" w:hAnsi="Times New Roman" w:cs="Times New Roman"/>
          <w:sz w:val="24"/>
          <w:szCs w:val="24"/>
        </w:rPr>
        <w:t>ion</w:t>
      </w:r>
      <w:r w:rsidRPr="007D15E7">
        <w:rPr>
          <w:rFonts w:ascii="Times New Roman" w:hAnsi="Times New Roman" w:cs="Times New Roman"/>
          <w:sz w:val="24"/>
          <w:szCs w:val="24"/>
        </w:rPr>
        <w:t xml:space="preserve"> </w:t>
      </w:r>
      <w:r>
        <w:rPr>
          <w:rFonts w:ascii="Times New Roman" w:hAnsi="Times New Roman" w:cs="Times New Roman"/>
          <w:sz w:val="24"/>
          <w:szCs w:val="24"/>
        </w:rPr>
        <w:t>after four years,</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was eventually extended indefinitely via a letter of agreement in 2003 during </w:t>
      </w:r>
      <w:r w:rsidR="00AB6884">
        <w:rPr>
          <w:rFonts w:ascii="Times New Roman" w:hAnsi="Times New Roman" w:cs="Times New Roman"/>
          <w:sz w:val="24"/>
          <w:szCs w:val="24"/>
        </w:rPr>
        <w:t xml:space="preserve">Mayor Mike </w:t>
      </w:r>
      <w:r>
        <w:rPr>
          <w:rFonts w:ascii="Times New Roman" w:hAnsi="Times New Roman" w:cs="Times New Roman"/>
          <w:sz w:val="24"/>
          <w:szCs w:val="24"/>
        </w:rPr>
        <w:t>Bloomberg</w:t>
      </w:r>
      <w:r w:rsidR="00AB6884">
        <w:rPr>
          <w:rFonts w:ascii="Times New Roman" w:hAnsi="Times New Roman" w:cs="Times New Roman"/>
          <w:sz w:val="24"/>
          <w:szCs w:val="24"/>
        </w:rPr>
        <w:t>’s</w:t>
      </w:r>
      <w:r>
        <w:rPr>
          <w:rFonts w:ascii="Times New Roman" w:hAnsi="Times New Roman" w:cs="Times New Roman"/>
          <w:sz w:val="24"/>
          <w:szCs w:val="24"/>
        </w:rPr>
        <w:t xml:space="preserve"> administration.</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The DOE and the City subsequently entered into a </w:t>
      </w:r>
      <w:r>
        <w:rPr>
          <w:rFonts w:ascii="Times New Roman" w:hAnsi="Times New Roman" w:cs="Times New Roman"/>
          <w:sz w:val="24"/>
          <w:szCs w:val="24"/>
        </w:rPr>
        <w:lastRenderedPageBreak/>
        <w:t xml:space="preserve">revised MOU in 2019, which still governs the relationship between DOE and NYPD as it relates to </w:t>
      </w:r>
      <w:r w:rsidR="00A717E5">
        <w:rPr>
          <w:rFonts w:ascii="Times New Roman" w:hAnsi="Times New Roman" w:cs="Times New Roman"/>
          <w:sz w:val="24"/>
          <w:szCs w:val="24"/>
        </w:rPr>
        <w:t>School Safety Agents (</w:t>
      </w:r>
      <w:r>
        <w:rPr>
          <w:rFonts w:ascii="Times New Roman" w:hAnsi="Times New Roman" w:cs="Times New Roman"/>
          <w:sz w:val="24"/>
          <w:szCs w:val="24"/>
        </w:rPr>
        <w:t>SSAs</w:t>
      </w:r>
      <w:r w:rsidR="00A717E5">
        <w:rPr>
          <w:rFonts w:ascii="Times New Roman" w:hAnsi="Times New Roman" w:cs="Times New Roman"/>
          <w:sz w:val="24"/>
          <w:szCs w:val="24"/>
        </w:rPr>
        <w:t>)</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w:t>
      </w:r>
    </w:p>
    <w:p w14:paraId="0682E02B" w14:textId="77777777" w:rsidR="006A641B" w:rsidRPr="006A641B" w:rsidRDefault="006A641B" w:rsidP="00AE0C85">
      <w:pPr>
        <w:pStyle w:val="ListParagraph"/>
        <w:keepNext/>
        <w:numPr>
          <w:ilvl w:val="0"/>
          <w:numId w:val="9"/>
        </w:numPr>
        <w:suppressLineNumbers/>
        <w:spacing w:after="0" w:line="480" w:lineRule="auto"/>
        <w:rPr>
          <w:rFonts w:ascii="Times New Roman" w:hAnsi="Times New Roman" w:cs="Times New Roman"/>
          <w:b/>
          <w:iCs/>
          <w:sz w:val="24"/>
          <w:szCs w:val="24"/>
        </w:rPr>
      </w:pPr>
      <w:r w:rsidRPr="006A641B">
        <w:rPr>
          <w:rFonts w:ascii="Times New Roman" w:hAnsi="Times New Roman" w:cs="Times New Roman"/>
          <w:b/>
          <w:iCs/>
          <w:sz w:val="24"/>
          <w:szCs w:val="24"/>
        </w:rPr>
        <w:t xml:space="preserve">2019 MOU </w:t>
      </w:r>
    </w:p>
    <w:p w14:paraId="65DE9714" w14:textId="6C79B797" w:rsidR="006A641B" w:rsidRDefault="006A641B" w:rsidP="0049651E">
      <w:pPr>
        <w:keepNext/>
        <w:suppressLineNumbers/>
        <w:spacing w:after="0" w:line="480" w:lineRule="auto"/>
        <w:ind w:firstLine="432"/>
        <w:rPr>
          <w:rFonts w:ascii="Times New Roman" w:hAnsi="Times New Roman" w:cs="Times New Roman"/>
          <w:sz w:val="24"/>
          <w:szCs w:val="24"/>
        </w:rPr>
      </w:pPr>
      <w:r>
        <w:rPr>
          <w:rFonts w:ascii="Times New Roman" w:hAnsi="Times New Roman" w:cs="Times New Roman"/>
          <w:sz w:val="24"/>
          <w:szCs w:val="24"/>
        </w:rPr>
        <w:t>The impetus for the 2019 MOU was a general perception among the public and stakeholders that the 1998/2003 framework was too vague to be effective, leading to confusion in schools about the division of safety-related responsibilities between DOE staff (such as principals and teachers) and NYPD staff (</w:t>
      </w:r>
      <w:r w:rsidR="00306643">
        <w:rPr>
          <w:rFonts w:ascii="Times New Roman" w:hAnsi="Times New Roman" w:cs="Times New Roman"/>
          <w:sz w:val="24"/>
          <w:szCs w:val="24"/>
        </w:rPr>
        <w:t xml:space="preserve">such as </w:t>
      </w:r>
      <w:r>
        <w:rPr>
          <w:rFonts w:ascii="Times New Roman" w:hAnsi="Times New Roman" w:cs="Times New Roman"/>
          <w:sz w:val="24"/>
          <w:szCs w:val="24"/>
        </w:rPr>
        <w:t>SSAs</w:t>
      </w:r>
      <w:r w:rsidR="00306643">
        <w:rPr>
          <w:rFonts w:ascii="Times New Roman" w:hAnsi="Times New Roman" w:cs="Times New Roman"/>
          <w:sz w:val="24"/>
          <w:szCs w:val="24"/>
        </w:rPr>
        <w:t xml:space="preserve"> and other uniformed officers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A</w:t>
      </w:r>
      <w:r w:rsidRPr="007038FE">
        <w:rPr>
          <w:rFonts w:ascii="Times New Roman" w:hAnsi="Times New Roman" w:cs="Times New Roman"/>
          <w:sz w:val="24"/>
          <w:szCs w:val="24"/>
        </w:rPr>
        <w:t xml:space="preserve"> School Climate Leadership Team</w:t>
      </w:r>
      <w:r>
        <w:rPr>
          <w:rFonts w:ascii="Times New Roman" w:hAnsi="Times New Roman" w:cs="Times New Roman"/>
          <w:sz w:val="24"/>
          <w:szCs w:val="24"/>
        </w:rPr>
        <w:t>, convened by the de Blasio administration</w:t>
      </w:r>
      <w:r w:rsidRPr="007038FE">
        <w:rPr>
          <w:rFonts w:ascii="Times New Roman" w:hAnsi="Times New Roman" w:cs="Times New Roman"/>
          <w:sz w:val="24"/>
          <w:szCs w:val="24"/>
        </w:rPr>
        <w:t xml:space="preserve"> to address high rates of suspensions and arrests in schools</w:t>
      </w:r>
      <w:r w:rsidR="00CC2632">
        <w:rPr>
          <w:rFonts w:ascii="Times New Roman" w:hAnsi="Times New Roman" w:cs="Times New Roman"/>
          <w:sz w:val="24"/>
          <w:szCs w:val="24"/>
        </w:rPr>
        <w:t>,</w:t>
      </w:r>
      <w:r>
        <w:rPr>
          <w:rFonts w:ascii="Times New Roman" w:hAnsi="Times New Roman" w:cs="Times New Roman"/>
          <w:sz w:val="24"/>
          <w:szCs w:val="24"/>
        </w:rPr>
        <w:t xml:space="preserve"> </w:t>
      </w:r>
      <w:r w:rsidRPr="007038FE">
        <w:rPr>
          <w:rFonts w:ascii="Times New Roman" w:hAnsi="Times New Roman" w:cs="Times New Roman"/>
          <w:sz w:val="24"/>
          <w:szCs w:val="24"/>
        </w:rPr>
        <w:t xml:space="preserve">recommended revising the </w:t>
      </w:r>
      <w:r>
        <w:rPr>
          <w:rFonts w:ascii="Times New Roman" w:hAnsi="Times New Roman" w:cs="Times New Roman"/>
          <w:sz w:val="24"/>
          <w:szCs w:val="24"/>
        </w:rPr>
        <w:t>1998/2003 framework</w:t>
      </w:r>
      <w:r w:rsidRPr="007038FE">
        <w:rPr>
          <w:rFonts w:ascii="Times New Roman" w:hAnsi="Times New Roman" w:cs="Times New Roman"/>
          <w:sz w:val="24"/>
          <w:szCs w:val="24"/>
        </w:rPr>
        <w:t xml:space="preserve"> to align the use of school disciplin</w:t>
      </w:r>
      <w:r>
        <w:rPr>
          <w:rFonts w:ascii="Times New Roman" w:hAnsi="Times New Roman" w:cs="Times New Roman"/>
          <w:sz w:val="24"/>
          <w:szCs w:val="24"/>
        </w:rPr>
        <w:t xml:space="preserve">e, </w:t>
      </w:r>
      <w:r w:rsidRPr="007038FE">
        <w:rPr>
          <w:rFonts w:ascii="Times New Roman" w:hAnsi="Times New Roman" w:cs="Times New Roman"/>
          <w:sz w:val="24"/>
          <w:szCs w:val="24"/>
        </w:rPr>
        <w:t>security personnel</w:t>
      </w:r>
      <w:r w:rsidR="00CC2632">
        <w:rPr>
          <w:rFonts w:ascii="Times New Roman" w:hAnsi="Times New Roman" w:cs="Times New Roman"/>
          <w:sz w:val="24"/>
          <w:szCs w:val="24"/>
        </w:rPr>
        <w:t>,</w:t>
      </w:r>
      <w:r w:rsidRPr="007038FE">
        <w:rPr>
          <w:rFonts w:ascii="Times New Roman" w:hAnsi="Times New Roman" w:cs="Times New Roman"/>
          <w:sz w:val="24"/>
          <w:szCs w:val="24"/>
        </w:rPr>
        <w:t xml:space="preserve"> and security measures with supportive school climate goals</w:t>
      </w:r>
      <w:r>
        <w:rPr>
          <w:rFonts w:ascii="Times New Roman" w:hAnsi="Times New Roman" w:cs="Times New Roman"/>
          <w:sz w:val="24"/>
          <w:szCs w:val="24"/>
        </w:rPr>
        <w:t>,</w:t>
      </w:r>
      <w:r w:rsidRPr="007038FE">
        <w:rPr>
          <w:rFonts w:ascii="Times New Roman" w:hAnsi="Times New Roman" w:cs="Times New Roman"/>
          <w:sz w:val="24"/>
          <w:szCs w:val="24"/>
        </w:rPr>
        <w:t xml:space="preserve"> and to clarify the role and authority of </w:t>
      </w:r>
      <w:r>
        <w:rPr>
          <w:rFonts w:ascii="Times New Roman" w:hAnsi="Times New Roman" w:cs="Times New Roman"/>
          <w:sz w:val="24"/>
          <w:szCs w:val="24"/>
        </w:rPr>
        <w:t xml:space="preserve">DOE personnel and NYPD personnel </w:t>
      </w:r>
      <w:r w:rsidRPr="007038FE">
        <w:rPr>
          <w:rFonts w:ascii="Times New Roman" w:hAnsi="Times New Roman" w:cs="Times New Roman"/>
          <w:sz w:val="24"/>
          <w:szCs w:val="24"/>
        </w:rPr>
        <w:t xml:space="preserve">on </w:t>
      </w:r>
      <w:r>
        <w:rPr>
          <w:rFonts w:ascii="Times New Roman" w:hAnsi="Times New Roman" w:cs="Times New Roman"/>
          <w:sz w:val="24"/>
          <w:szCs w:val="24"/>
        </w:rPr>
        <w:t xml:space="preserve">school </w:t>
      </w:r>
      <w:r w:rsidRPr="007038FE">
        <w:rPr>
          <w:rFonts w:ascii="Times New Roman" w:hAnsi="Times New Roman" w:cs="Times New Roman"/>
          <w:sz w:val="24"/>
          <w:szCs w:val="24"/>
        </w:rPr>
        <w:t>safety and discipline matters.</w:t>
      </w:r>
      <w:r w:rsidRPr="007038FE">
        <w:rPr>
          <w:rFonts w:ascii="Times New Roman" w:hAnsi="Times New Roman" w:cs="Times New Roman"/>
          <w:sz w:val="24"/>
          <w:szCs w:val="24"/>
          <w:vertAlign w:val="superscript"/>
        </w:rPr>
        <w:footnoteReference w:id="7"/>
      </w:r>
    </w:p>
    <w:p w14:paraId="2756C2B8" w14:textId="5D20F17B" w:rsidR="006A641B" w:rsidRPr="006A4FDF" w:rsidRDefault="006A641B" w:rsidP="0049651E">
      <w:pPr>
        <w:suppressLineNumbers/>
        <w:spacing w:after="0" w:line="480" w:lineRule="auto"/>
        <w:ind w:firstLine="432"/>
        <w:rPr>
          <w:rFonts w:ascii="Times New Roman" w:hAnsi="Times New Roman" w:cs="Times New Roman"/>
          <w:sz w:val="24"/>
          <w:szCs w:val="24"/>
        </w:rPr>
      </w:pPr>
      <w:r w:rsidRPr="007038FE">
        <w:rPr>
          <w:rFonts w:ascii="Times New Roman" w:hAnsi="Times New Roman" w:cs="Times New Roman"/>
          <w:sz w:val="24"/>
          <w:szCs w:val="24"/>
        </w:rPr>
        <w:t xml:space="preserve">Under the </w:t>
      </w:r>
      <w:r w:rsidRPr="00995647">
        <w:rPr>
          <w:rFonts w:ascii="Times New Roman" w:hAnsi="Times New Roman" w:cs="Times New Roman"/>
          <w:sz w:val="24"/>
          <w:szCs w:val="24"/>
        </w:rPr>
        <w:t>2019</w:t>
      </w:r>
      <w:r w:rsidRPr="007038FE">
        <w:rPr>
          <w:rFonts w:ascii="Times New Roman" w:hAnsi="Times New Roman" w:cs="Times New Roman"/>
          <w:sz w:val="24"/>
          <w:szCs w:val="24"/>
        </w:rPr>
        <w:t xml:space="preserve"> re</w:t>
      </w:r>
      <w:r>
        <w:rPr>
          <w:rFonts w:ascii="Times New Roman" w:hAnsi="Times New Roman" w:cs="Times New Roman"/>
          <w:sz w:val="24"/>
          <w:szCs w:val="24"/>
        </w:rPr>
        <w:t xml:space="preserve">vised </w:t>
      </w:r>
      <w:r w:rsidRPr="007038FE">
        <w:rPr>
          <w:rFonts w:ascii="Times New Roman" w:hAnsi="Times New Roman" w:cs="Times New Roman"/>
          <w:sz w:val="24"/>
          <w:szCs w:val="24"/>
        </w:rPr>
        <w:t>MOU, S</w:t>
      </w:r>
      <w:r>
        <w:rPr>
          <w:rFonts w:ascii="Times New Roman" w:hAnsi="Times New Roman" w:cs="Times New Roman"/>
          <w:sz w:val="24"/>
          <w:szCs w:val="24"/>
        </w:rPr>
        <w:t>SAs</w:t>
      </w:r>
      <w:r w:rsidRPr="007038FE">
        <w:rPr>
          <w:rFonts w:ascii="Times New Roman" w:hAnsi="Times New Roman" w:cs="Times New Roman"/>
          <w:sz w:val="24"/>
          <w:szCs w:val="24"/>
        </w:rPr>
        <w:t xml:space="preserve"> receive 17 weeks of training at the police academy in various disciplines, including conflict resolution, crisis de-escalation, collaborative problem solving, gang prevention, and anti-bullying.</w:t>
      </w:r>
      <w:r w:rsidRPr="007038FE">
        <w:rPr>
          <w:rFonts w:ascii="Times New Roman" w:hAnsi="Times New Roman" w:cs="Times New Roman"/>
          <w:sz w:val="24"/>
          <w:szCs w:val="24"/>
          <w:vertAlign w:val="superscript"/>
        </w:rPr>
        <w:footnoteReference w:id="8"/>
      </w:r>
      <w:r>
        <w:rPr>
          <w:rFonts w:ascii="Times New Roman" w:hAnsi="Times New Roman" w:cs="Times New Roman"/>
          <w:sz w:val="24"/>
          <w:szCs w:val="24"/>
        </w:rPr>
        <w:t xml:space="preserve"> </w:t>
      </w:r>
      <w:r w:rsidR="00A87D42">
        <w:rPr>
          <w:rFonts w:ascii="Times New Roman" w:hAnsi="Times New Roman" w:cs="Times New Roman"/>
          <w:sz w:val="24"/>
          <w:szCs w:val="24"/>
        </w:rPr>
        <w:t>T</w:t>
      </w:r>
      <w:r>
        <w:rPr>
          <w:rFonts w:ascii="Times New Roman" w:hAnsi="Times New Roman" w:cs="Times New Roman"/>
          <w:sz w:val="24"/>
          <w:szCs w:val="24"/>
        </w:rPr>
        <w:t xml:space="preserve">he 2019 MOU </w:t>
      </w:r>
      <w:r w:rsidR="00A87D42">
        <w:rPr>
          <w:rFonts w:ascii="Times New Roman" w:hAnsi="Times New Roman" w:cs="Times New Roman"/>
          <w:sz w:val="24"/>
          <w:szCs w:val="24"/>
        </w:rPr>
        <w:t>also provides that</w:t>
      </w:r>
      <w:r>
        <w:rPr>
          <w:rFonts w:ascii="Times New Roman" w:hAnsi="Times New Roman" w:cs="Times New Roman"/>
          <w:sz w:val="24"/>
          <w:szCs w:val="24"/>
        </w:rPr>
        <w:t>:</w:t>
      </w:r>
    </w:p>
    <w:p w14:paraId="25E6BCAD" w14:textId="77777777" w:rsidR="007A6FA1" w:rsidRPr="00D44B7B" w:rsidRDefault="007A6FA1" w:rsidP="007A6FA1">
      <w:pPr>
        <w:numPr>
          <w:ilvl w:val="0"/>
          <w:numId w:val="4"/>
        </w:numPr>
        <w:suppressLineNumbers/>
        <w:spacing w:line="276" w:lineRule="auto"/>
        <w:rPr>
          <w:rFonts w:ascii="Times New Roman" w:hAnsi="Times New Roman" w:cs="Times New Roman"/>
          <w:sz w:val="24"/>
          <w:szCs w:val="24"/>
        </w:rPr>
      </w:pPr>
      <w:r w:rsidRPr="00D44B7B">
        <w:rPr>
          <w:rFonts w:ascii="Times New Roman" w:hAnsi="Times New Roman" w:cs="Times New Roman"/>
          <w:sz w:val="24"/>
          <w:szCs w:val="24"/>
        </w:rPr>
        <w:t xml:space="preserve">School personnel </w:t>
      </w:r>
      <w:r w:rsidRPr="006B4FE0">
        <w:rPr>
          <w:rFonts w:ascii="Times New Roman" w:hAnsi="Times New Roman" w:cs="Times New Roman"/>
          <w:sz w:val="24"/>
          <w:szCs w:val="24"/>
        </w:rPr>
        <w:t xml:space="preserve">should not request SSA or uniformed NYPD response to </w:t>
      </w:r>
      <w:proofErr w:type="gramStart"/>
      <w:r w:rsidRPr="006B4FE0">
        <w:rPr>
          <w:rFonts w:ascii="Times New Roman" w:hAnsi="Times New Roman" w:cs="Times New Roman"/>
          <w:sz w:val="24"/>
          <w:szCs w:val="24"/>
        </w:rPr>
        <w:t>noncriminal</w:t>
      </w:r>
      <w:proofErr w:type="gramEnd"/>
      <w:r w:rsidRPr="006B4FE0">
        <w:rPr>
          <w:rFonts w:ascii="Times New Roman" w:hAnsi="Times New Roman" w:cs="Times New Roman"/>
          <w:sz w:val="24"/>
          <w:szCs w:val="24"/>
        </w:rPr>
        <w:t xml:space="preserve">, minor misconduct that school personnel can safely </w:t>
      </w:r>
      <w:proofErr w:type="gramStart"/>
      <w:r w:rsidRPr="006B4FE0">
        <w:rPr>
          <w:rFonts w:ascii="Times New Roman" w:hAnsi="Times New Roman" w:cs="Times New Roman"/>
          <w:sz w:val="24"/>
          <w:szCs w:val="24"/>
        </w:rPr>
        <w:t>address</w:t>
      </w:r>
      <w:r>
        <w:rPr>
          <w:rFonts w:ascii="Times New Roman" w:hAnsi="Times New Roman" w:cs="Times New Roman"/>
          <w:sz w:val="24"/>
          <w:szCs w:val="24"/>
        </w:rPr>
        <w:t>;</w:t>
      </w:r>
      <w:proofErr w:type="gramEnd"/>
    </w:p>
    <w:p w14:paraId="1FE10FB1" w14:textId="77777777" w:rsidR="007A6FA1" w:rsidRPr="00D44B7B" w:rsidRDefault="007A6FA1" w:rsidP="007A6FA1">
      <w:pPr>
        <w:numPr>
          <w:ilvl w:val="0"/>
          <w:numId w:val="4"/>
        </w:numPr>
        <w:suppressLineNumbers/>
        <w:spacing w:line="276" w:lineRule="auto"/>
        <w:rPr>
          <w:rFonts w:ascii="Times New Roman" w:hAnsi="Times New Roman" w:cs="Times New Roman"/>
          <w:sz w:val="24"/>
          <w:szCs w:val="24"/>
        </w:rPr>
      </w:pPr>
      <w:r w:rsidRPr="00D44B7B">
        <w:rPr>
          <w:rFonts w:ascii="Times New Roman" w:hAnsi="Times New Roman" w:cs="Times New Roman"/>
          <w:sz w:val="24"/>
          <w:szCs w:val="24"/>
        </w:rPr>
        <w:lastRenderedPageBreak/>
        <w:t>S</w:t>
      </w:r>
      <w:r>
        <w:rPr>
          <w:rFonts w:ascii="Times New Roman" w:hAnsi="Times New Roman" w:cs="Times New Roman"/>
          <w:sz w:val="24"/>
          <w:szCs w:val="24"/>
        </w:rPr>
        <w:t>SAs</w:t>
      </w:r>
      <w:r w:rsidRPr="00D44B7B">
        <w:rPr>
          <w:rFonts w:ascii="Times New Roman" w:hAnsi="Times New Roman" w:cs="Times New Roman"/>
          <w:sz w:val="24"/>
          <w:szCs w:val="24"/>
        </w:rPr>
        <w:t xml:space="preserve"> and uniformed NYPD </w:t>
      </w:r>
      <w:r w:rsidRPr="00484B87">
        <w:rPr>
          <w:rFonts w:ascii="Times New Roman" w:hAnsi="Times New Roman" w:cs="Times New Roman"/>
          <w:sz w:val="24"/>
          <w:szCs w:val="24"/>
        </w:rPr>
        <w:t xml:space="preserve">should, where possible, use diversion in lieu of arrest or </w:t>
      </w:r>
      <w:proofErr w:type="gramStart"/>
      <w:r w:rsidRPr="00484B87">
        <w:rPr>
          <w:rFonts w:ascii="Times New Roman" w:hAnsi="Times New Roman" w:cs="Times New Roman"/>
          <w:sz w:val="24"/>
          <w:szCs w:val="24"/>
        </w:rPr>
        <w:t>summons</w:t>
      </w:r>
      <w:r>
        <w:rPr>
          <w:rFonts w:ascii="Times New Roman" w:hAnsi="Times New Roman" w:cs="Times New Roman"/>
          <w:sz w:val="24"/>
          <w:szCs w:val="24"/>
        </w:rPr>
        <w:t>;</w:t>
      </w:r>
      <w:proofErr w:type="gramEnd"/>
    </w:p>
    <w:p w14:paraId="1823C0C9" w14:textId="77777777" w:rsidR="007A6FA1" w:rsidRPr="00D44B7B" w:rsidRDefault="007A6FA1" w:rsidP="007A6FA1">
      <w:pPr>
        <w:numPr>
          <w:ilvl w:val="0"/>
          <w:numId w:val="4"/>
        </w:numPr>
        <w:suppressLineNumbers/>
        <w:spacing w:line="276" w:lineRule="auto"/>
        <w:rPr>
          <w:rFonts w:ascii="Times New Roman" w:hAnsi="Times New Roman" w:cs="Times New Roman"/>
          <w:sz w:val="24"/>
          <w:szCs w:val="24"/>
        </w:rPr>
      </w:pPr>
      <w:r w:rsidRPr="000E23E2">
        <w:rPr>
          <w:rFonts w:ascii="Times New Roman" w:hAnsi="Times New Roman" w:cs="Times New Roman"/>
          <w:sz w:val="24"/>
          <w:szCs w:val="24"/>
        </w:rPr>
        <w:t xml:space="preserve">School administrators </w:t>
      </w:r>
      <w:r>
        <w:rPr>
          <w:rFonts w:ascii="Times New Roman" w:hAnsi="Times New Roman" w:cs="Times New Roman"/>
          <w:sz w:val="24"/>
          <w:szCs w:val="24"/>
        </w:rPr>
        <w:t>should</w:t>
      </w:r>
      <w:r w:rsidRPr="000E23E2">
        <w:rPr>
          <w:rFonts w:ascii="Times New Roman" w:hAnsi="Times New Roman" w:cs="Times New Roman"/>
          <w:sz w:val="24"/>
          <w:szCs w:val="24"/>
        </w:rPr>
        <w:t xml:space="preserve">, where appropriate, include SSAs in school-community meetings (e.g., staff briefings, building council meetings, PTA meetings, town halls, and safety committee meetings) to support </w:t>
      </w:r>
      <w:proofErr w:type="gramStart"/>
      <w:r w:rsidRPr="000E23E2">
        <w:rPr>
          <w:rFonts w:ascii="Times New Roman" w:hAnsi="Times New Roman" w:cs="Times New Roman"/>
          <w:sz w:val="24"/>
          <w:szCs w:val="24"/>
        </w:rPr>
        <w:t>integration</w:t>
      </w:r>
      <w:r>
        <w:rPr>
          <w:rFonts w:ascii="Times New Roman" w:hAnsi="Times New Roman" w:cs="Times New Roman"/>
          <w:sz w:val="24"/>
          <w:szCs w:val="24"/>
        </w:rPr>
        <w:t>;</w:t>
      </w:r>
      <w:proofErr w:type="gramEnd"/>
    </w:p>
    <w:p w14:paraId="2EA79D70" w14:textId="77777777" w:rsidR="007A6FA1" w:rsidRPr="00D44B7B" w:rsidRDefault="007A6FA1" w:rsidP="007A6FA1">
      <w:pPr>
        <w:numPr>
          <w:ilvl w:val="0"/>
          <w:numId w:val="4"/>
        </w:numPr>
        <w:suppressLineNumbers/>
        <w:spacing w:line="276" w:lineRule="auto"/>
        <w:rPr>
          <w:rFonts w:ascii="Times New Roman" w:hAnsi="Times New Roman" w:cs="Times New Roman"/>
          <w:sz w:val="24"/>
          <w:szCs w:val="24"/>
        </w:rPr>
      </w:pPr>
      <w:r w:rsidRPr="00D44B7B">
        <w:rPr>
          <w:rFonts w:ascii="Times New Roman" w:hAnsi="Times New Roman" w:cs="Times New Roman"/>
          <w:sz w:val="24"/>
          <w:szCs w:val="24"/>
        </w:rPr>
        <w:t xml:space="preserve">The DOE and NYPD </w:t>
      </w:r>
      <w:r>
        <w:rPr>
          <w:rFonts w:ascii="Times New Roman" w:hAnsi="Times New Roman" w:cs="Times New Roman"/>
          <w:sz w:val="24"/>
          <w:szCs w:val="24"/>
        </w:rPr>
        <w:t>should</w:t>
      </w:r>
      <w:r w:rsidRPr="00D44B7B">
        <w:rPr>
          <w:rFonts w:ascii="Times New Roman" w:hAnsi="Times New Roman" w:cs="Times New Roman"/>
          <w:sz w:val="24"/>
          <w:szCs w:val="24"/>
        </w:rPr>
        <w:t xml:space="preserve"> jointly determine </w:t>
      </w:r>
      <w:r>
        <w:rPr>
          <w:rFonts w:ascii="Times New Roman" w:hAnsi="Times New Roman" w:cs="Times New Roman"/>
          <w:sz w:val="24"/>
          <w:szCs w:val="24"/>
        </w:rPr>
        <w:t>which</w:t>
      </w:r>
      <w:r w:rsidRPr="00D44B7B">
        <w:rPr>
          <w:rFonts w:ascii="Times New Roman" w:hAnsi="Times New Roman" w:cs="Times New Roman"/>
          <w:sz w:val="24"/>
          <w:szCs w:val="24"/>
        </w:rPr>
        <w:t xml:space="preserve"> schools </w:t>
      </w:r>
      <w:r>
        <w:rPr>
          <w:rFonts w:ascii="Times New Roman" w:hAnsi="Times New Roman" w:cs="Times New Roman"/>
          <w:sz w:val="24"/>
          <w:szCs w:val="24"/>
        </w:rPr>
        <w:t>use</w:t>
      </w:r>
      <w:r w:rsidRPr="00D44B7B">
        <w:rPr>
          <w:rFonts w:ascii="Times New Roman" w:hAnsi="Times New Roman" w:cs="Times New Roman"/>
          <w:sz w:val="24"/>
          <w:szCs w:val="24"/>
        </w:rPr>
        <w:t xml:space="preserve"> metal detection </w:t>
      </w:r>
      <w:proofErr w:type="gramStart"/>
      <w:r w:rsidRPr="00D44B7B">
        <w:rPr>
          <w:rFonts w:ascii="Times New Roman" w:hAnsi="Times New Roman" w:cs="Times New Roman"/>
          <w:sz w:val="24"/>
          <w:szCs w:val="24"/>
        </w:rPr>
        <w:t>scanning</w:t>
      </w:r>
      <w:r>
        <w:rPr>
          <w:rFonts w:ascii="Times New Roman" w:hAnsi="Times New Roman" w:cs="Times New Roman"/>
          <w:sz w:val="24"/>
          <w:szCs w:val="24"/>
        </w:rPr>
        <w:t>;</w:t>
      </w:r>
      <w:proofErr w:type="gramEnd"/>
    </w:p>
    <w:p w14:paraId="6F4F90ED" w14:textId="77777777" w:rsidR="007A6FA1" w:rsidRDefault="007A6FA1" w:rsidP="007A6FA1">
      <w:pPr>
        <w:numPr>
          <w:ilvl w:val="0"/>
          <w:numId w:val="4"/>
        </w:numPr>
        <w:suppressLineNumbers/>
        <w:spacing w:line="276" w:lineRule="auto"/>
        <w:rPr>
          <w:rFonts w:ascii="Times New Roman" w:hAnsi="Times New Roman" w:cs="Times New Roman"/>
          <w:sz w:val="24"/>
          <w:szCs w:val="24"/>
        </w:rPr>
      </w:pPr>
      <w:r w:rsidRPr="00E23C1F">
        <w:rPr>
          <w:rFonts w:ascii="Times New Roman" w:hAnsi="Times New Roman" w:cs="Times New Roman"/>
          <w:sz w:val="24"/>
          <w:szCs w:val="24"/>
        </w:rPr>
        <w:t xml:space="preserve">NYPD shall, to the fullest extent practicable and where immediate action is not required, consult with the principal or designee before arresting or initiating criminal process against a DOE student on school property, and shall consider any information </w:t>
      </w:r>
      <w:proofErr w:type="gramStart"/>
      <w:r w:rsidRPr="00E23C1F">
        <w:rPr>
          <w:rFonts w:ascii="Times New Roman" w:hAnsi="Times New Roman" w:cs="Times New Roman"/>
          <w:sz w:val="24"/>
          <w:szCs w:val="24"/>
        </w:rPr>
        <w:t>provided;</w:t>
      </w:r>
      <w:proofErr w:type="gramEnd"/>
    </w:p>
    <w:p w14:paraId="5A77B9A0" w14:textId="77777777" w:rsidR="007A6FA1" w:rsidRPr="00D44B7B" w:rsidRDefault="007A6FA1" w:rsidP="007A6FA1">
      <w:pPr>
        <w:numPr>
          <w:ilvl w:val="0"/>
          <w:numId w:val="4"/>
        </w:numPr>
        <w:suppressLineNumbers/>
        <w:spacing w:line="276" w:lineRule="auto"/>
        <w:rPr>
          <w:rFonts w:ascii="Times New Roman" w:hAnsi="Times New Roman" w:cs="Times New Roman"/>
          <w:sz w:val="24"/>
          <w:szCs w:val="24"/>
        </w:rPr>
      </w:pPr>
      <w:r w:rsidRPr="00F32029">
        <w:rPr>
          <w:rFonts w:ascii="Times New Roman" w:hAnsi="Times New Roman" w:cs="Times New Roman"/>
          <w:sz w:val="24"/>
          <w:szCs w:val="24"/>
        </w:rPr>
        <w:t>SSAs may</w:t>
      </w:r>
      <w:r w:rsidRPr="00676488">
        <w:rPr>
          <w:rFonts w:ascii="Times New Roman" w:hAnsi="Times New Roman" w:cs="Times New Roman"/>
          <w:sz w:val="24"/>
          <w:szCs w:val="24"/>
        </w:rPr>
        <w:t xml:space="preserve">, except in emergencies, search students or their belongings only on behalf of a principal or designee and only upon reasonable </w:t>
      </w:r>
      <w:proofErr w:type="gramStart"/>
      <w:r w:rsidRPr="00676488">
        <w:rPr>
          <w:rFonts w:ascii="Times New Roman" w:hAnsi="Times New Roman" w:cs="Times New Roman"/>
          <w:sz w:val="24"/>
          <w:szCs w:val="24"/>
        </w:rPr>
        <w:t>suspicion</w:t>
      </w:r>
      <w:r>
        <w:rPr>
          <w:rFonts w:ascii="Times New Roman" w:hAnsi="Times New Roman" w:cs="Times New Roman"/>
          <w:sz w:val="24"/>
          <w:szCs w:val="24"/>
        </w:rPr>
        <w:t>;</w:t>
      </w:r>
      <w:proofErr w:type="gramEnd"/>
      <w:r w:rsidRPr="00F32029">
        <w:rPr>
          <w:rFonts w:ascii="Times New Roman" w:hAnsi="Times New Roman" w:cs="Times New Roman"/>
          <w:sz w:val="24"/>
          <w:szCs w:val="24"/>
        </w:rPr>
        <w:t xml:space="preserve"> </w:t>
      </w:r>
    </w:p>
    <w:p w14:paraId="3E190DC3" w14:textId="77777777" w:rsidR="007A6FA1" w:rsidRPr="00D44B7B" w:rsidRDefault="007A6FA1" w:rsidP="007A6FA1">
      <w:pPr>
        <w:numPr>
          <w:ilvl w:val="0"/>
          <w:numId w:val="4"/>
        </w:numPr>
        <w:suppressLineNumbers/>
        <w:spacing w:line="276" w:lineRule="auto"/>
        <w:rPr>
          <w:rFonts w:ascii="Times New Roman" w:hAnsi="Times New Roman" w:cs="Times New Roman"/>
          <w:sz w:val="24"/>
          <w:szCs w:val="24"/>
        </w:rPr>
      </w:pPr>
      <w:r>
        <w:rPr>
          <w:rFonts w:ascii="Times New Roman" w:hAnsi="Times New Roman" w:cs="Times New Roman"/>
          <w:sz w:val="24"/>
          <w:szCs w:val="24"/>
        </w:rPr>
        <w:t xml:space="preserve">NYPD personnel </w:t>
      </w:r>
      <w:r w:rsidRPr="0032482F">
        <w:rPr>
          <w:rFonts w:ascii="Times New Roman" w:hAnsi="Times New Roman" w:cs="Times New Roman"/>
          <w:sz w:val="24"/>
          <w:szCs w:val="24"/>
        </w:rPr>
        <w:t xml:space="preserve">assigned to school security roles should be selected, in part, based on experience working with youth, educational background, or training in community relations, conflict resolution, education, or youth-related </w:t>
      </w:r>
      <w:proofErr w:type="gramStart"/>
      <w:r w:rsidRPr="0032482F">
        <w:rPr>
          <w:rFonts w:ascii="Times New Roman" w:hAnsi="Times New Roman" w:cs="Times New Roman"/>
          <w:sz w:val="24"/>
          <w:szCs w:val="24"/>
        </w:rPr>
        <w:t>issues</w:t>
      </w:r>
      <w:r>
        <w:rPr>
          <w:rFonts w:ascii="Times New Roman" w:hAnsi="Times New Roman" w:cs="Times New Roman"/>
          <w:sz w:val="24"/>
          <w:szCs w:val="24"/>
        </w:rPr>
        <w:t>;</w:t>
      </w:r>
      <w:proofErr w:type="gramEnd"/>
    </w:p>
    <w:p w14:paraId="6231B520" w14:textId="77777777" w:rsidR="007A6FA1" w:rsidRPr="00F32029" w:rsidRDefault="007A6FA1" w:rsidP="007A6FA1">
      <w:pPr>
        <w:numPr>
          <w:ilvl w:val="0"/>
          <w:numId w:val="4"/>
        </w:numPr>
        <w:suppressLineNumbers/>
        <w:spacing w:line="276" w:lineRule="auto"/>
        <w:rPr>
          <w:rFonts w:ascii="Times New Roman" w:hAnsi="Times New Roman" w:cs="Times New Roman"/>
          <w:sz w:val="24"/>
          <w:szCs w:val="24"/>
        </w:rPr>
      </w:pPr>
      <w:r w:rsidRPr="00D44B7B">
        <w:rPr>
          <w:rFonts w:ascii="Times New Roman" w:hAnsi="Times New Roman" w:cs="Times New Roman"/>
          <w:sz w:val="24"/>
          <w:szCs w:val="24"/>
        </w:rPr>
        <w:t xml:space="preserve">The DOE </w:t>
      </w:r>
      <w:r w:rsidRPr="002600EF">
        <w:rPr>
          <w:rFonts w:ascii="Times New Roman" w:hAnsi="Times New Roman" w:cs="Times New Roman"/>
          <w:sz w:val="24"/>
          <w:szCs w:val="24"/>
        </w:rPr>
        <w:t xml:space="preserve">shall have the opportunity to develop curriculum and participate in NYPD training programs for SSD personnel, consistent with the </w:t>
      </w:r>
      <w:proofErr w:type="gramStart"/>
      <w:r w:rsidRPr="002600EF">
        <w:rPr>
          <w:rFonts w:ascii="Times New Roman" w:hAnsi="Times New Roman" w:cs="Times New Roman"/>
          <w:sz w:val="24"/>
          <w:szCs w:val="24"/>
        </w:rPr>
        <w:t>MOU</w:t>
      </w:r>
      <w:r>
        <w:rPr>
          <w:rFonts w:ascii="Times New Roman" w:hAnsi="Times New Roman" w:cs="Times New Roman"/>
          <w:sz w:val="24"/>
          <w:szCs w:val="24"/>
        </w:rPr>
        <w:t>;</w:t>
      </w:r>
      <w:proofErr w:type="gramEnd"/>
    </w:p>
    <w:p w14:paraId="27FE6AD0" w14:textId="77777777" w:rsidR="007A6FA1" w:rsidRPr="00D44B7B" w:rsidRDefault="007A6FA1" w:rsidP="007A6FA1">
      <w:pPr>
        <w:numPr>
          <w:ilvl w:val="0"/>
          <w:numId w:val="4"/>
        </w:numPr>
        <w:suppressLineNumbers/>
        <w:spacing w:line="276" w:lineRule="auto"/>
        <w:rPr>
          <w:rFonts w:ascii="Times New Roman" w:hAnsi="Times New Roman" w:cs="Times New Roman"/>
          <w:sz w:val="24"/>
          <w:szCs w:val="24"/>
        </w:rPr>
      </w:pPr>
      <w:r w:rsidRPr="006933FE">
        <w:rPr>
          <w:rFonts w:ascii="Times New Roman" w:hAnsi="Times New Roman" w:cs="Times New Roman"/>
          <w:sz w:val="24"/>
          <w:szCs w:val="24"/>
        </w:rPr>
        <w:t>Absent a health or safety emergency, student records may be disclosed to third parties, including police and SSAs, only in accordance with DOE student-record rules;</w:t>
      </w:r>
      <w:r>
        <w:rPr>
          <w:rFonts w:ascii="Times New Roman" w:hAnsi="Times New Roman" w:cs="Times New Roman"/>
          <w:sz w:val="24"/>
          <w:szCs w:val="24"/>
        </w:rPr>
        <w:t xml:space="preserve"> and</w:t>
      </w:r>
    </w:p>
    <w:p w14:paraId="3C4DD1E3" w14:textId="16064940" w:rsidR="00197262" w:rsidRPr="007A6FA1" w:rsidRDefault="007A6FA1" w:rsidP="00197262">
      <w:pPr>
        <w:numPr>
          <w:ilvl w:val="0"/>
          <w:numId w:val="4"/>
        </w:numPr>
        <w:suppressLineNumbers/>
        <w:spacing w:line="276" w:lineRule="auto"/>
        <w:rPr>
          <w:rFonts w:ascii="Times New Roman" w:hAnsi="Times New Roman" w:cs="Times New Roman"/>
          <w:sz w:val="24"/>
          <w:szCs w:val="24"/>
        </w:rPr>
      </w:pPr>
      <w:r w:rsidRPr="003100DA">
        <w:rPr>
          <w:rFonts w:ascii="Times New Roman" w:hAnsi="Times New Roman" w:cs="Times New Roman"/>
          <w:sz w:val="24"/>
          <w:szCs w:val="24"/>
        </w:rPr>
        <w:t xml:space="preserve">Principals </w:t>
      </w:r>
      <w:r w:rsidRPr="007A6FA1">
        <w:rPr>
          <w:rFonts w:ascii="Times New Roman" w:hAnsi="Times New Roman" w:cs="Times New Roman"/>
          <w:sz w:val="24"/>
          <w:szCs w:val="24"/>
        </w:rPr>
        <w:t>shall have the opportunity to provide input on SSA performance, in accordance with agreed procedures</w:t>
      </w:r>
      <w:r w:rsidRPr="003100DA">
        <w:rPr>
          <w:rFonts w:ascii="Times New Roman" w:hAnsi="Times New Roman" w:cs="Times New Roman"/>
          <w:sz w:val="24"/>
          <w:szCs w:val="24"/>
        </w:rPr>
        <w:t>.</w:t>
      </w:r>
      <w:r w:rsidR="00197262">
        <w:rPr>
          <w:rStyle w:val="FootnoteReference"/>
          <w:rFonts w:ascii="Times New Roman" w:hAnsi="Times New Roman" w:cs="Times New Roman"/>
          <w:sz w:val="24"/>
          <w:szCs w:val="24"/>
        </w:rPr>
        <w:footnoteReference w:id="9"/>
      </w:r>
    </w:p>
    <w:p w14:paraId="6CAADD1F" w14:textId="176ACA77" w:rsidR="006A641B" w:rsidRPr="00F32029" w:rsidRDefault="006A641B" w:rsidP="00197262">
      <w:pPr>
        <w:suppressLineNumber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requirements of the 2019 MOU were subsequently operationalized </w:t>
      </w:r>
      <w:r w:rsidR="001130CE">
        <w:rPr>
          <w:rFonts w:ascii="Times New Roman" w:hAnsi="Times New Roman" w:cs="Times New Roman"/>
          <w:sz w:val="24"/>
          <w:szCs w:val="24"/>
        </w:rPr>
        <w:t xml:space="preserve">via </w:t>
      </w:r>
      <w:r>
        <w:rPr>
          <w:rFonts w:ascii="Times New Roman" w:hAnsi="Times New Roman" w:cs="Times New Roman"/>
          <w:sz w:val="24"/>
          <w:szCs w:val="24"/>
        </w:rPr>
        <w:t xml:space="preserve">DOE Chancellor Regulations A-412 and A-414 </w:t>
      </w:r>
      <w:r w:rsidR="001130CE">
        <w:rPr>
          <w:rFonts w:ascii="Times New Roman" w:hAnsi="Times New Roman" w:cs="Times New Roman"/>
          <w:sz w:val="24"/>
          <w:szCs w:val="24"/>
        </w:rPr>
        <w:t xml:space="preserve">and </w:t>
      </w:r>
      <w:r>
        <w:rPr>
          <w:rFonts w:ascii="Times New Roman" w:hAnsi="Times New Roman" w:cs="Times New Roman"/>
          <w:sz w:val="24"/>
          <w:szCs w:val="24"/>
        </w:rPr>
        <w:t>NYPD Patrol Guide Procedures 215-13 and 215-17.</w:t>
      </w:r>
      <w:r w:rsidRPr="00F32029">
        <w:rPr>
          <w:rFonts w:ascii="Times New Roman" w:hAnsi="Times New Roman" w:cs="Times New Roman"/>
          <w:sz w:val="24"/>
          <w:szCs w:val="24"/>
          <w:vertAlign w:val="superscript"/>
        </w:rPr>
        <w:footnoteReference w:id="10"/>
      </w:r>
      <w:r w:rsidR="00B770B1">
        <w:rPr>
          <w:rFonts w:ascii="Times New Roman" w:hAnsi="Times New Roman" w:cs="Times New Roman"/>
          <w:sz w:val="24"/>
          <w:szCs w:val="24"/>
        </w:rPr>
        <w:t>The DOE regulations require</w:t>
      </w:r>
      <w:r w:rsidR="0051032A">
        <w:rPr>
          <w:rFonts w:ascii="Times New Roman" w:hAnsi="Times New Roman" w:cs="Times New Roman"/>
          <w:sz w:val="24"/>
          <w:szCs w:val="24"/>
        </w:rPr>
        <w:t>, among other things,</w:t>
      </w:r>
      <w:r w:rsidR="00B770B1">
        <w:rPr>
          <w:rFonts w:ascii="Times New Roman" w:hAnsi="Times New Roman" w:cs="Times New Roman"/>
          <w:sz w:val="24"/>
          <w:szCs w:val="24"/>
        </w:rPr>
        <w:t xml:space="preserve"> that schools </w:t>
      </w:r>
      <w:r w:rsidR="00E51539">
        <w:rPr>
          <w:rFonts w:ascii="Times New Roman" w:hAnsi="Times New Roman" w:cs="Times New Roman"/>
          <w:sz w:val="24"/>
          <w:szCs w:val="24"/>
        </w:rPr>
        <w:t xml:space="preserve">assemble building response </w:t>
      </w:r>
      <w:r w:rsidR="00E51539">
        <w:rPr>
          <w:rFonts w:ascii="Times New Roman" w:hAnsi="Times New Roman" w:cs="Times New Roman"/>
          <w:sz w:val="24"/>
          <w:szCs w:val="24"/>
        </w:rPr>
        <w:lastRenderedPageBreak/>
        <w:t xml:space="preserve">teams </w:t>
      </w:r>
      <w:r w:rsidR="00922B1A" w:rsidRPr="00922B1A">
        <w:rPr>
          <w:rFonts w:ascii="Times New Roman" w:hAnsi="Times New Roman" w:cs="Times New Roman"/>
          <w:sz w:val="24"/>
          <w:szCs w:val="24"/>
        </w:rPr>
        <w:t>to coordinate the school’s response to an emergency that occurs in or around the school until the first responders arrive</w:t>
      </w:r>
      <w:r w:rsidR="00F5162B">
        <w:rPr>
          <w:rFonts w:ascii="Times New Roman" w:hAnsi="Times New Roman" w:cs="Times New Roman"/>
          <w:sz w:val="24"/>
          <w:szCs w:val="24"/>
        </w:rPr>
        <w:t>.</w:t>
      </w:r>
      <w:r w:rsidR="009809A0">
        <w:rPr>
          <w:rStyle w:val="FootnoteReference"/>
          <w:rFonts w:ascii="Times New Roman" w:hAnsi="Times New Roman" w:cs="Times New Roman"/>
          <w:sz w:val="24"/>
          <w:szCs w:val="24"/>
        </w:rPr>
        <w:footnoteReference w:id="11"/>
      </w:r>
      <w:r w:rsidR="00F5162B">
        <w:rPr>
          <w:rFonts w:ascii="Times New Roman" w:hAnsi="Times New Roman" w:cs="Times New Roman"/>
          <w:sz w:val="24"/>
          <w:szCs w:val="24"/>
        </w:rPr>
        <w:t xml:space="preserve">  </w:t>
      </w:r>
      <w:r w:rsidR="00722D6B">
        <w:rPr>
          <w:rFonts w:ascii="Times New Roman" w:hAnsi="Times New Roman" w:cs="Times New Roman"/>
          <w:sz w:val="24"/>
          <w:szCs w:val="24"/>
        </w:rPr>
        <w:t xml:space="preserve">The regulations also </w:t>
      </w:r>
      <w:r w:rsidR="00ED2A73">
        <w:rPr>
          <w:rFonts w:ascii="Times New Roman" w:hAnsi="Times New Roman" w:cs="Times New Roman"/>
          <w:sz w:val="24"/>
          <w:szCs w:val="24"/>
        </w:rPr>
        <w:t>reaffirm</w:t>
      </w:r>
      <w:r w:rsidR="00CD306D">
        <w:rPr>
          <w:rFonts w:ascii="Times New Roman" w:hAnsi="Times New Roman" w:cs="Times New Roman"/>
          <w:sz w:val="24"/>
          <w:szCs w:val="24"/>
        </w:rPr>
        <w:t xml:space="preserve"> that </w:t>
      </w:r>
      <w:r w:rsidR="00ED2A73" w:rsidRPr="00ED2A73">
        <w:rPr>
          <w:rFonts w:ascii="Times New Roman" w:hAnsi="Times New Roman" w:cs="Times New Roman"/>
          <w:sz w:val="24"/>
          <w:szCs w:val="24"/>
        </w:rPr>
        <w:t>DOE staff are primarily responsible for addressing and responding to noncriminal student misconduct.</w:t>
      </w:r>
      <w:r w:rsidR="0093784E">
        <w:rPr>
          <w:rStyle w:val="FootnoteReference"/>
          <w:rFonts w:ascii="Times New Roman" w:hAnsi="Times New Roman" w:cs="Times New Roman"/>
          <w:sz w:val="24"/>
          <w:szCs w:val="24"/>
        </w:rPr>
        <w:footnoteReference w:id="12"/>
      </w:r>
      <w:r w:rsidR="00ED2A73">
        <w:rPr>
          <w:rFonts w:ascii="Times New Roman" w:hAnsi="Times New Roman" w:cs="Times New Roman"/>
          <w:sz w:val="24"/>
          <w:szCs w:val="24"/>
        </w:rPr>
        <w:t xml:space="preserve"> The regulations define such misconduct as </w:t>
      </w:r>
      <w:r w:rsidR="0093784E" w:rsidRPr="0093784E">
        <w:rPr>
          <w:rFonts w:ascii="Times New Roman" w:hAnsi="Times New Roman" w:cs="Times New Roman"/>
          <w:sz w:val="24"/>
          <w:szCs w:val="24"/>
        </w:rPr>
        <w:t>behaving in a manner which disrupts the educational process (</w:t>
      </w:r>
      <w:r w:rsidR="0093784E" w:rsidRPr="009C1216">
        <w:rPr>
          <w:rFonts w:ascii="Times New Roman" w:hAnsi="Times New Roman" w:cs="Times New Roman"/>
          <w:i/>
          <w:iCs/>
          <w:sz w:val="24"/>
          <w:szCs w:val="24"/>
        </w:rPr>
        <w:t>e.g.</w:t>
      </w:r>
      <w:r w:rsidR="0093784E" w:rsidRPr="0093784E">
        <w:rPr>
          <w:rFonts w:ascii="Times New Roman" w:hAnsi="Times New Roman" w:cs="Times New Roman"/>
          <w:sz w:val="24"/>
          <w:szCs w:val="24"/>
        </w:rPr>
        <w:t>, making excessive noise); failing to wear the required uniform; cutting classes; lateness for school or class; unexcused absence from school; engaging in verbally rude or disrespectful behavior; wearing clothing, headgear or other items that are unsafe or disruptive to the educational process; smoking and/or the use of electronic cigarettes and/or possession of matches or lighters; gambling; using school computers, fax machines, telephones, and/or electronic equipment or devices without appropriate authorization; lying to, giving false information to, or otherwise misleading school personnel; and misusing property belonging to others.</w:t>
      </w:r>
      <w:r w:rsidR="003B3E55">
        <w:rPr>
          <w:rStyle w:val="FootnoteReference"/>
          <w:rFonts w:ascii="Times New Roman" w:hAnsi="Times New Roman" w:cs="Times New Roman"/>
          <w:sz w:val="24"/>
          <w:szCs w:val="24"/>
        </w:rPr>
        <w:footnoteReference w:id="13"/>
      </w:r>
    </w:p>
    <w:p w14:paraId="71F1D7D5" w14:textId="7CB71C11" w:rsidR="006A641B" w:rsidRPr="006A641B" w:rsidRDefault="006A641B" w:rsidP="0049651E">
      <w:pPr>
        <w:pStyle w:val="ListParagraph"/>
        <w:keepNext/>
        <w:numPr>
          <w:ilvl w:val="0"/>
          <w:numId w:val="9"/>
        </w:numPr>
        <w:suppressLineNumbers/>
        <w:spacing w:after="0" w:line="480" w:lineRule="auto"/>
        <w:contextualSpacing w:val="0"/>
        <w:rPr>
          <w:rFonts w:ascii="Times New Roman" w:hAnsi="Times New Roman" w:cs="Times New Roman"/>
          <w:b/>
          <w:iCs/>
          <w:sz w:val="24"/>
          <w:szCs w:val="24"/>
        </w:rPr>
      </w:pPr>
      <w:r w:rsidRPr="006A641B">
        <w:rPr>
          <w:rFonts w:ascii="Times New Roman" w:hAnsi="Times New Roman" w:cs="Times New Roman"/>
          <w:b/>
          <w:iCs/>
          <w:sz w:val="24"/>
          <w:szCs w:val="24"/>
        </w:rPr>
        <w:t>Subsequent Developments</w:t>
      </w:r>
    </w:p>
    <w:p w14:paraId="65F20408" w14:textId="51F40FD0" w:rsidR="006A641B" w:rsidRDefault="006A641B" w:rsidP="009C1216">
      <w:pPr>
        <w:suppressLineNumber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w:t>
      </w:r>
      <w:r w:rsidRPr="006E2E3C">
        <w:rPr>
          <w:rFonts w:ascii="Times New Roman" w:hAnsi="Times New Roman" w:cs="Times New Roman"/>
          <w:sz w:val="24"/>
          <w:szCs w:val="24"/>
        </w:rPr>
        <w:t xml:space="preserve">n 2022, </w:t>
      </w:r>
      <w:r>
        <w:rPr>
          <w:rFonts w:ascii="Times New Roman" w:hAnsi="Times New Roman" w:cs="Times New Roman"/>
          <w:sz w:val="24"/>
          <w:szCs w:val="24"/>
        </w:rPr>
        <w:t xml:space="preserve">DOE </w:t>
      </w:r>
      <w:r w:rsidRPr="006E2E3C">
        <w:rPr>
          <w:rFonts w:ascii="Times New Roman" w:hAnsi="Times New Roman" w:cs="Times New Roman"/>
          <w:sz w:val="24"/>
          <w:szCs w:val="24"/>
        </w:rPr>
        <w:t>announced a</w:t>
      </w:r>
      <w:r>
        <w:rPr>
          <w:rFonts w:ascii="Times New Roman" w:hAnsi="Times New Roman" w:cs="Times New Roman"/>
          <w:sz w:val="24"/>
          <w:szCs w:val="24"/>
        </w:rPr>
        <w:t xml:space="preserve"> “</w:t>
      </w:r>
      <w:r w:rsidRPr="006E2E3C">
        <w:rPr>
          <w:rFonts w:ascii="Times New Roman" w:hAnsi="Times New Roman" w:cs="Times New Roman"/>
          <w:sz w:val="24"/>
          <w:szCs w:val="24"/>
        </w:rPr>
        <w:t>comprehensive plan to reimagine school culture and student safety.</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4"/>
      </w:r>
      <w:r>
        <w:rPr>
          <w:rFonts w:ascii="Times New Roman" w:hAnsi="Times New Roman" w:cs="Times New Roman"/>
          <w:sz w:val="24"/>
          <w:szCs w:val="24"/>
        </w:rPr>
        <w:t xml:space="preserve"> T</w:t>
      </w:r>
      <w:r w:rsidRPr="00144B17">
        <w:rPr>
          <w:rFonts w:ascii="Times New Roman" w:hAnsi="Times New Roman" w:cs="Times New Roman"/>
          <w:sz w:val="24"/>
          <w:szCs w:val="24"/>
        </w:rPr>
        <w:t>he plan include</w:t>
      </w:r>
      <w:r>
        <w:rPr>
          <w:rFonts w:ascii="Times New Roman" w:hAnsi="Times New Roman" w:cs="Times New Roman"/>
          <w:sz w:val="24"/>
          <w:szCs w:val="24"/>
        </w:rPr>
        <w:t>d, among other things</w:t>
      </w:r>
      <w:r w:rsidRPr="00144B17">
        <w:rPr>
          <w:rFonts w:ascii="Times New Roman" w:hAnsi="Times New Roman" w:cs="Times New Roman"/>
          <w:sz w:val="24"/>
          <w:szCs w:val="24"/>
        </w:rPr>
        <w:t>: hundreds of new SSAs</w:t>
      </w:r>
      <w:r>
        <w:rPr>
          <w:rFonts w:ascii="Times New Roman" w:hAnsi="Times New Roman" w:cs="Times New Roman"/>
          <w:sz w:val="24"/>
          <w:szCs w:val="24"/>
        </w:rPr>
        <w:t xml:space="preserve">; </w:t>
      </w:r>
      <w:r w:rsidRPr="00144B17">
        <w:rPr>
          <w:rFonts w:ascii="Times New Roman" w:hAnsi="Times New Roman" w:cs="Times New Roman"/>
          <w:sz w:val="24"/>
          <w:szCs w:val="24"/>
        </w:rPr>
        <w:t>enhanced safety trainings for sc</w:t>
      </w:r>
      <w:r>
        <w:rPr>
          <w:rFonts w:ascii="Times New Roman" w:hAnsi="Times New Roman" w:cs="Times New Roman"/>
          <w:sz w:val="24"/>
          <w:szCs w:val="24"/>
        </w:rPr>
        <w:t xml:space="preserve">hool staff; increased student </w:t>
      </w:r>
      <w:r w:rsidRPr="00144B17">
        <w:rPr>
          <w:rFonts w:ascii="Times New Roman" w:hAnsi="Times New Roman" w:cs="Times New Roman"/>
          <w:sz w:val="24"/>
          <w:szCs w:val="24"/>
        </w:rPr>
        <w:t>access to social worker</w:t>
      </w:r>
      <w:r>
        <w:rPr>
          <w:rFonts w:ascii="Times New Roman" w:hAnsi="Times New Roman" w:cs="Times New Roman"/>
          <w:sz w:val="24"/>
          <w:szCs w:val="24"/>
        </w:rPr>
        <w:t>s</w:t>
      </w:r>
      <w:r w:rsidRPr="00144B17">
        <w:rPr>
          <w:rFonts w:ascii="Times New Roman" w:hAnsi="Times New Roman" w:cs="Times New Roman"/>
          <w:sz w:val="24"/>
          <w:szCs w:val="24"/>
        </w:rPr>
        <w:t xml:space="preserve"> </w:t>
      </w:r>
      <w:r>
        <w:rPr>
          <w:rFonts w:ascii="Times New Roman" w:hAnsi="Times New Roman" w:cs="Times New Roman"/>
          <w:sz w:val="24"/>
          <w:szCs w:val="24"/>
        </w:rPr>
        <w:t>and</w:t>
      </w:r>
      <w:r w:rsidRPr="00144B17">
        <w:rPr>
          <w:rFonts w:ascii="Times New Roman" w:hAnsi="Times New Roman" w:cs="Times New Roman"/>
          <w:sz w:val="24"/>
          <w:szCs w:val="24"/>
        </w:rPr>
        <w:t xml:space="preserve"> school based mental health clinic</w:t>
      </w:r>
      <w:r>
        <w:rPr>
          <w:rFonts w:ascii="Times New Roman" w:hAnsi="Times New Roman" w:cs="Times New Roman"/>
          <w:sz w:val="24"/>
          <w:szCs w:val="24"/>
        </w:rPr>
        <w:t>s</w:t>
      </w:r>
      <w:r w:rsidRPr="00144B17">
        <w:rPr>
          <w:rFonts w:ascii="Times New Roman" w:hAnsi="Times New Roman" w:cs="Times New Roman"/>
          <w:sz w:val="24"/>
          <w:szCs w:val="24"/>
        </w:rPr>
        <w:t xml:space="preserve">; </w:t>
      </w:r>
      <w:r>
        <w:rPr>
          <w:rFonts w:ascii="Times New Roman" w:hAnsi="Times New Roman" w:cs="Times New Roman"/>
          <w:sz w:val="24"/>
          <w:szCs w:val="24"/>
        </w:rPr>
        <w:t>increased</w:t>
      </w:r>
      <w:r w:rsidRPr="00144B17">
        <w:rPr>
          <w:rFonts w:ascii="Times New Roman" w:hAnsi="Times New Roman" w:cs="Times New Roman"/>
          <w:sz w:val="24"/>
          <w:szCs w:val="24"/>
        </w:rPr>
        <w:t xml:space="preserve"> restorative justice programing; </w:t>
      </w:r>
      <w:r>
        <w:rPr>
          <w:rFonts w:ascii="Times New Roman" w:hAnsi="Times New Roman" w:cs="Times New Roman"/>
          <w:sz w:val="24"/>
          <w:szCs w:val="24"/>
        </w:rPr>
        <w:t xml:space="preserve">and </w:t>
      </w:r>
      <w:r w:rsidRPr="00144B17">
        <w:rPr>
          <w:rFonts w:ascii="Times New Roman" w:hAnsi="Times New Roman" w:cs="Times New Roman"/>
          <w:sz w:val="24"/>
          <w:szCs w:val="24"/>
        </w:rPr>
        <w:t xml:space="preserve">expanding </w:t>
      </w:r>
      <w:r w:rsidR="002A458A">
        <w:rPr>
          <w:rFonts w:ascii="Times New Roman" w:hAnsi="Times New Roman" w:cs="Times New Roman"/>
          <w:sz w:val="24"/>
          <w:szCs w:val="24"/>
        </w:rPr>
        <w:t>DOE’s</w:t>
      </w:r>
      <w:r w:rsidR="002A458A" w:rsidRPr="00144B17">
        <w:rPr>
          <w:rFonts w:ascii="Times New Roman" w:hAnsi="Times New Roman" w:cs="Times New Roman"/>
          <w:sz w:val="24"/>
          <w:szCs w:val="24"/>
        </w:rPr>
        <w:t xml:space="preserve"> </w:t>
      </w:r>
      <w:r w:rsidR="002A458A">
        <w:rPr>
          <w:rFonts w:ascii="Times New Roman" w:hAnsi="Times New Roman" w:cs="Times New Roman"/>
          <w:sz w:val="24"/>
          <w:szCs w:val="24"/>
        </w:rPr>
        <w:t>“</w:t>
      </w:r>
      <w:r w:rsidRPr="00144B17">
        <w:rPr>
          <w:rFonts w:ascii="Times New Roman" w:hAnsi="Times New Roman" w:cs="Times New Roman"/>
          <w:sz w:val="24"/>
          <w:szCs w:val="24"/>
        </w:rPr>
        <w:t>Community Schools</w:t>
      </w:r>
      <w:r w:rsidR="002A458A">
        <w:rPr>
          <w:rFonts w:ascii="Times New Roman" w:hAnsi="Times New Roman" w:cs="Times New Roman"/>
          <w:sz w:val="24"/>
          <w:szCs w:val="24"/>
        </w:rPr>
        <w:t>” initiative</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5"/>
      </w:r>
      <w:r>
        <w:rPr>
          <w:rFonts w:ascii="Times New Roman" w:hAnsi="Times New Roman" w:cs="Times New Roman"/>
          <w:sz w:val="24"/>
          <w:szCs w:val="24"/>
        </w:rPr>
        <w:t xml:space="preserve"> </w:t>
      </w:r>
      <w:r w:rsidRPr="00144B17">
        <w:rPr>
          <w:rFonts w:ascii="Times New Roman" w:hAnsi="Times New Roman" w:cs="Times New Roman"/>
          <w:sz w:val="24"/>
          <w:szCs w:val="24"/>
        </w:rPr>
        <w:t xml:space="preserve">The </w:t>
      </w:r>
      <w:r>
        <w:rPr>
          <w:rFonts w:ascii="Times New Roman" w:hAnsi="Times New Roman" w:cs="Times New Roman"/>
          <w:sz w:val="24"/>
          <w:szCs w:val="24"/>
        </w:rPr>
        <w:t>plan also contained “</w:t>
      </w:r>
      <w:r w:rsidRPr="00144B17">
        <w:rPr>
          <w:rFonts w:ascii="Times New Roman" w:hAnsi="Times New Roman" w:cs="Times New Roman"/>
          <w:sz w:val="24"/>
          <w:szCs w:val="24"/>
        </w:rPr>
        <w:t>Project Pivot</w:t>
      </w:r>
      <w:r>
        <w:rPr>
          <w:rFonts w:ascii="Times New Roman" w:hAnsi="Times New Roman" w:cs="Times New Roman"/>
          <w:sz w:val="24"/>
          <w:szCs w:val="24"/>
        </w:rPr>
        <w:t>” which planned to</w:t>
      </w:r>
      <w:r w:rsidRPr="00144B17">
        <w:rPr>
          <w:rFonts w:ascii="Times New Roman" w:hAnsi="Times New Roman" w:cs="Times New Roman"/>
          <w:sz w:val="24"/>
          <w:szCs w:val="24"/>
        </w:rPr>
        <w:t xml:space="preserve"> </w:t>
      </w:r>
      <w:r>
        <w:rPr>
          <w:rFonts w:ascii="Times New Roman" w:hAnsi="Times New Roman" w:cs="Times New Roman"/>
          <w:sz w:val="24"/>
          <w:szCs w:val="24"/>
        </w:rPr>
        <w:t>leverage</w:t>
      </w:r>
      <w:r w:rsidRPr="00144B17">
        <w:rPr>
          <w:rFonts w:ascii="Times New Roman" w:hAnsi="Times New Roman" w:cs="Times New Roman"/>
          <w:sz w:val="24"/>
          <w:szCs w:val="24"/>
        </w:rPr>
        <w:t xml:space="preserve"> </w:t>
      </w:r>
      <w:r>
        <w:rPr>
          <w:rFonts w:ascii="Times New Roman" w:hAnsi="Times New Roman" w:cs="Times New Roman"/>
          <w:sz w:val="24"/>
          <w:szCs w:val="24"/>
        </w:rPr>
        <w:lastRenderedPageBreak/>
        <w:t>community-based organizations (</w:t>
      </w:r>
      <w:r w:rsidRPr="00144B17">
        <w:rPr>
          <w:rFonts w:ascii="Times New Roman" w:hAnsi="Times New Roman" w:cs="Times New Roman"/>
          <w:sz w:val="24"/>
          <w:szCs w:val="24"/>
        </w:rPr>
        <w:t>CBOs</w:t>
      </w:r>
      <w:r>
        <w:rPr>
          <w:rFonts w:ascii="Times New Roman" w:hAnsi="Times New Roman" w:cs="Times New Roman"/>
          <w:sz w:val="24"/>
          <w:szCs w:val="24"/>
        </w:rPr>
        <w:t>)</w:t>
      </w:r>
      <w:r w:rsidRPr="00144B17">
        <w:rPr>
          <w:rFonts w:ascii="Times New Roman" w:hAnsi="Times New Roman" w:cs="Times New Roman"/>
          <w:sz w:val="24"/>
          <w:szCs w:val="24"/>
        </w:rPr>
        <w:t xml:space="preserve"> with proven track records in youth support and violence interruption to provide school-based programming directly to students at 138 schools.</w:t>
      </w:r>
      <w:r>
        <w:rPr>
          <w:rStyle w:val="FootnoteReference"/>
          <w:rFonts w:ascii="Times New Roman" w:hAnsi="Times New Roman" w:cs="Times New Roman"/>
          <w:sz w:val="24"/>
          <w:szCs w:val="24"/>
        </w:rPr>
        <w:footnoteReference w:id="16"/>
      </w:r>
      <w:r w:rsidRPr="00144B17">
        <w:rPr>
          <w:rFonts w:ascii="Times New Roman" w:hAnsi="Times New Roman" w:cs="Times New Roman"/>
          <w:sz w:val="24"/>
          <w:szCs w:val="24"/>
        </w:rPr>
        <w:t xml:space="preserve"> </w:t>
      </w:r>
    </w:p>
    <w:p w14:paraId="4D3FFACA" w14:textId="08260918" w:rsidR="00EC68F8" w:rsidRDefault="00EC68F8" w:rsidP="009C1216">
      <w:pPr>
        <w:suppressLineNumber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Since the </w:t>
      </w:r>
      <w:r w:rsidR="00760C72">
        <w:rPr>
          <w:rFonts w:ascii="Times New Roman" w:hAnsi="Times New Roman" w:cs="Times New Roman"/>
          <w:sz w:val="24"/>
          <w:szCs w:val="24"/>
        </w:rPr>
        <w:t xml:space="preserve">2022 announcement, </w:t>
      </w:r>
      <w:r w:rsidR="00425C8A">
        <w:rPr>
          <w:rFonts w:ascii="Times New Roman" w:hAnsi="Times New Roman" w:cs="Times New Roman"/>
          <w:sz w:val="24"/>
          <w:szCs w:val="24"/>
        </w:rPr>
        <w:t xml:space="preserve">the </w:t>
      </w:r>
      <w:r w:rsidR="00116225">
        <w:rPr>
          <w:rFonts w:ascii="Times New Roman" w:hAnsi="Times New Roman" w:cs="Times New Roman"/>
          <w:sz w:val="24"/>
          <w:szCs w:val="24"/>
        </w:rPr>
        <w:t>planned initiatives have been growing in their implementation.</w:t>
      </w:r>
      <w:r w:rsidR="00116225">
        <w:rPr>
          <w:rStyle w:val="FootnoteReference"/>
          <w:rFonts w:ascii="Times New Roman" w:hAnsi="Times New Roman" w:cs="Times New Roman"/>
          <w:sz w:val="24"/>
          <w:szCs w:val="24"/>
        </w:rPr>
        <w:footnoteReference w:id="17"/>
      </w:r>
      <w:r w:rsidR="00116225">
        <w:rPr>
          <w:rFonts w:ascii="Times New Roman" w:hAnsi="Times New Roman" w:cs="Times New Roman"/>
          <w:sz w:val="24"/>
          <w:szCs w:val="24"/>
        </w:rPr>
        <w:t xml:space="preserve">  </w:t>
      </w:r>
      <w:r w:rsidR="00AF59EE" w:rsidRPr="00AF59EE">
        <w:rPr>
          <w:rFonts w:ascii="Times New Roman" w:hAnsi="Times New Roman" w:cs="Times New Roman"/>
          <w:sz w:val="24"/>
          <w:szCs w:val="24"/>
        </w:rPr>
        <w:t xml:space="preserve">For the 2025-2026 school year (Fiscal Year 2026), </w:t>
      </w:r>
      <w:r w:rsidR="00AA690B">
        <w:rPr>
          <w:rFonts w:ascii="Times New Roman" w:hAnsi="Times New Roman" w:cs="Times New Roman"/>
          <w:sz w:val="24"/>
          <w:szCs w:val="24"/>
        </w:rPr>
        <w:t>DOE’s</w:t>
      </w:r>
      <w:r w:rsidR="00AF59EE" w:rsidRPr="00AF59EE">
        <w:rPr>
          <w:rFonts w:ascii="Times New Roman" w:hAnsi="Times New Roman" w:cs="Times New Roman"/>
          <w:sz w:val="24"/>
          <w:szCs w:val="24"/>
        </w:rPr>
        <w:t xml:space="preserve"> total budget is $44.6 billion.</w:t>
      </w:r>
      <w:r w:rsidR="00811619">
        <w:rPr>
          <w:rStyle w:val="FootnoteReference"/>
          <w:rFonts w:ascii="Times New Roman" w:hAnsi="Times New Roman" w:cs="Times New Roman"/>
          <w:sz w:val="24"/>
          <w:szCs w:val="24"/>
        </w:rPr>
        <w:footnoteReference w:id="18"/>
      </w:r>
      <w:r w:rsidR="00811619">
        <w:rPr>
          <w:rFonts w:ascii="Times New Roman" w:hAnsi="Times New Roman" w:cs="Times New Roman"/>
          <w:sz w:val="24"/>
          <w:szCs w:val="24"/>
        </w:rPr>
        <w:t xml:space="preserve">  Of that amount, a full $1.2 billion </w:t>
      </w:r>
      <w:r w:rsidR="00C03E4E">
        <w:rPr>
          <w:rFonts w:ascii="Times New Roman" w:hAnsi="Times New Roman" w:cs="Times New Roman"/>
          <w:sz w:val="24"/>
          <w:szCs w:val="24"/>
        </w:rPr>
        <w:t xml:space="preserve">is allocated for “Direct Student Services” which </w:t>
      </w:r>
      <w:r w:rsidR="00C03E4E" w:rsidRPr="00904542">
        <w:rPr>
          <w:rFonts w:ascii="Times New Roman" w:hAnsi="Times New Roman" w:cs="Times New Roman"/>
          <w:sz w:val="24"/>
          <w:szCs w:val="24"/>
        </w:rPr>
        <w:t xml:space="preserve">includes </w:t>
      </w:r>
      <w:r w:rsidR="00904542" w:rsidRPr="00904542">
        <w:rPr>
          <w:rFonts w:ascii="Times New Roman" w:hAnsi="Times New Roman" w:cs="Times New Roman"/>
          <w:sz w:val="24"/>
          <w:szCs w:val="24"/>
        </w:rPr>
        <w:t>“</w:t>
      </w:r>
      <w:r w:rsidR="00904542" w:rsidRPr="009C1216">
        <w:rPr>
          <w:rFonts w:ascii="Times New Roman" w:hAnsi="Times New Roman" w:cs="Times New Roman"/>
          <w:sz w:val="24"/>
          <w:szCs w:val="24"/>
        </w:rPr>
        <w:t>400 Community Schools</w:t>
      </w:r>
      <w:r w:rsidR="00904542" w:rsidRPr="00904542">
        <w:rPr>
          <w:rFonts w:ascii="Times New Roman" w:hAnsi="Times New Roman" w:cs="Times New Roman"/>
          <w:sz w:val="24"/>
          <w:szCs w:val="24"/>
        </w:rPr>
        <w:t>, approximately </w:t>
      </w:r>
      <w:r w:rsidR="00904542" w:rsidRPr="009C1216">
        <w:rPr>
          <w:rFonts w:ascii="Times New Roman" w:hAnsi="Times New Roman" w:cs="Times New Roman"/>
          <w:sz w:val="24"/>
          <w:szCs w:val="24"/>
        </w:rPr>
        <w:t>450 Pathways and other Career and Technical Education programs</w:t>
      </w:r>
      <w:r w:rsidR="00904542" w:rsidRPr="00904542">
        <w:rPr>
          <w:rFonts w:ascii="Times New Roman" w:hAnsi="Times New Roman" w:cs="Times New Roman"/>
          <w:sz w:val="24"/>
          <w:szCs w:val="24"/>
        </w:rPr>
        <w:t>, and </w:t>
      </w:r>
      <w:r w:rsidR="00904542" w:rsidRPr="009C1216">
        <w:rPr>
          <w:rFonts w:ascii="Times New Roman" w:hAnsi="Times New Roman" w:cs="Times New Roman"/>
          <w:sz w:val="24"/>
          <w:szCs w:val="24"/>
        </w:rPr>
        <w:t>250 Project Pivot programs”</w:t>
      </w:r>
      <w:r w:rsidR="00904542">
        <w:rPr>
          <w:rFonts w:ascii="Times New Roman" w:hAnsi="Times New Roman" w:cs="Times New Roman"/>
          <w:sz w:val="24"/>
          <w:szCs w:val="24"/>
        </w:rPr>
        <w:t xml:space="preserve"> among other </w:t>
      </w:r>
      <w:r w:rsidR="00341DF0">
        <w:rPr>
          <w:rFonts w:ascii="Times New Roman" w:hAnsi="Times New Roman" w:cs="Times New Roman"/>
          <w:sz w:val="24"/>
          <w:szCs w:val="24"/>
        </w:rPr>
        <w:t xml:space="preserve">similar </w:t>
      </w:r>
      <w:r w:rsidR="00C4012C">
        <w:rPr>
          <w:rFonts w:ascii="Times New Roman" w:hAnsi="Times New Roman" w:cs="Times New Roman"/>
          <w:sz w:val="24"/>
          <w:szCs w:val="24"/>
        </w:rPr>
        <w:t>initiatives.</w:t>
      </w:r>
      <w:r w:rsidR="00C4012C">
        <w:rPr>
          <w:rStyle w:val="FootnoteReference"/>
          <w:rFonts w:ascii="Times New Roman" w:hAnsi="Times New Roman" w:cs="Times New Roman"/>
          <w:sz w:val="24"/>
          <w:szCs w:val="24"/>
        </w:rPr>
        <w:footnoteReference w:id="19"/>
      </w:r>
    </w:p>
    <w:p w14:paraId="3B23FE1B" w14:textId="76E5F5CB" w:rsidR="006A641B" w:rsidRPr="006A641B" w:rsidRDefault="006A641B" w:rsidP="00116225">
      <w:pPr>
        <w:suppressLineNumber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2023, DOE also approved a contract to </w:t>
      </w:r>
      <w:r w:rsidRPr="00275EF5">
        <w:rPr>
          <w:rFonts w:ascii="Times New Roman" w:hAnsi="Times New Roman" w:cs="Times New Roman"/>
          <w:sz w:val="24"/>
          <w:szCs w:val="24"/>
        </w:rPr>
        <w:t xml:space="preserve">equip schools with </w:t>
      </w:r>
      <w:r>
        <w:rPr>
          <w:rFonts w:ascii="Times New Roman" w:hAnsi="Times New Roman" w:cs="Times New Roman"/>
          <w:sz w:val="24"/>
          <w:szCs w:val="24"/>
        </w:rPr>
        <w:t xml:space="preserve">more </w:t>
      </w:r>
      <w:r w:rsidRPr="00275EF5">
        <w:rPr>
          <w:rFonts w:ascii="Times New Roman" w:hAnsi="Times New Roman" w:cs="Times New Roman"/>
          <w:sz w:val="24"/>
          <w:szCs w:val="24"/>
        </w:rPr>
        <w:t xml:space="preserve">video equipment and </w:t>
      </w:r>
      <w:r>
        <w:rPr>
          <w:rFonts w:ascii="Times New Roman" w:hAnsi="Times New Roman" w:cs="Times New Roman"/>
          <w:sz w:val="24"/>
          <w:szCs w:val="24"/>
        </w:rPr>
        <w:t xml:space="preserve">door </w:t>
      </w:r>
      <w:r w:rsidR="007213FB">
        <w:rPr>
          <w:rFonts w:ascii="Times New Roman" w:hAnsi="Times New Roman" w:cs="Times New Roman"/>
          <w:sz w:val="24"/>
          <w:szCs w:val="24"/>
        </w:rPr>
        <w:t>safety mechanisms “buzzers”</w:t>
      </w:r>
      <w:r w:rsidR="007213FB" w:rsidRPr="00275EF5">
        <w:rPr>
          <w:rFonts w:ascii="Times New Roman" w:hAnsi="Times New Roman" w:cs="Times New Roman"/>
          <w:sz w:val="24"/>
          <w:szCs w:val="24"/>
        </w:rPr>
        <w:t xml:space="preserve"> </w:t>
      </w:r>
      <w:r w:rsidRPr="00275EF5">
        <w:rPr>
          <w:rFonts w:ascii="Times New Roman" w:hAnsi="Times New Roman" w:cs="Times New Roman"/>
          <w:sz w:val="24"/>
          <w:szCs w:val="24"/>
        </w:rPr>
        <w:t>mo</w:t>
      </w:r>
      <w:r>
        <w:rPr>
          <w:rFonts w:ascii="Times New Roman" w:hAnsi="Times New Roman" w:cs="Times New Roman"/>
          <w:sz w:val="24"/>
          <w:szCs w:val="24"/>
        </w:rPr>
        <w:t xml:space="preserve">nitored by </w:t>
      </w:r>
      <w:r w:rsidRPr="002015DC">
        <w:rPr>
          <w:rFonts w:ascii="Times New Roman" w:hAnsi="Times New Roman" w:cs="Times New Roman"/>
          <w:sz w:val="24"/>
          <w:szCs w:val="24"/>
        </w:rPr>
        <w:t>SSAs</w:t>
      </w:r>
      <w:r>
        <w:rPr>
          <w:rFonts w:ascii="Times New Roman" w:hAnsi="Times New Roman" w:cs="Times New Roman"/>
          <w:sz w:val="24"/>
          <w:szCs w:val="24"/>
        </w:rPr>
        <w:t xml:space="preserve"> to enable schools to keep front entrances locked during the day.</w:t>
      </w:r>
      <w:r>
        <w:rPr>
          <w:rStyle w:val="FootnoteReference"/>
          <w:rFonts w:ascii="Times New Roman" w:hAnsi="Times New Roman" w:cs="Times New Roman"/>
          <w:sz w:val="24"/>
          <w:szCs w:val="24"/>
        </w:rPr>
        <w:footnoteReference w:id="20"/>
      </w:r>
      <w:r>
        <w:rPr>
          <w:rFonts w:ascii="Times New Roman" w:hAnsi="Times New Roman" w:cs="Times New Roman"/>
          <w:sz w:val="24"/>
          <w:szCs w:val="24"/>
        </w:rPr>
        <w:t xml:space="preserve"> </w:t>
      </w:r>
      <w:r w:rsidR="00AF3555">
        <w:rPr>
          <w:rFonts w:ascii="Times New Roman" w:hAnsi="Times New Roman" w:cs="Times New Roman"/>
          <w:sz w:val="24"/>
          <w:szCs w:val="24"/>
        </w:rPr>
        <w:t xml:space="preserve">The </w:t>
      </w:r>
      <w:r w:rsidR="007213FB">
        <w:rPr>
          <w:rFonts w:ascii="Times New Roman" w:hAnsi="Times New Roman" w:cs="Times New Roman"/>
          <w:sz w:val="24"/>
          <w:szCs w:val="24"/>
        </w:rPr>
        <w:t xml:space="preserve">buzzer </w:t>
      </w:r>
      <w:r w:rsidR="00135689">
        <w:rPr>
          <w:rFonts w:ascii="Times New Roman" w:hAnsi="Times New Roman" w:cs="Times New Roman"/>
          <w:sz w:val="24"/>
          <w:szCs w:val="24"/>
        </w:rPr>
        <w:t>equipment</w:t>
      </w:r>
      <w:r w:rsidR="007213FB">
        <w:rPr>
          <w:rFonts w:ascii="Times New Roman" w:hAnsi="Times New Roman" w:cs="Times New Roman"/>
          <w:sz w:val="24"/>
          <w:szCs w:val="24"/>
        </w:rPr>
        <w:t xml:space="preserve"> was rolled out to </w:t>
      </w:r>
      <w:r w:rsidR="00546CC3">
        <w:rPr>
          <w:rFonts w:ascii="Times New Roman" w:hAnsi="Times New Roman" w:cs="Times New Roman"/>
          <w:sz w:val="24"/>
          <w:szCs w:val="24"/>
        </w:rPr>
        <w:t>DOE schools between 2023 and this year</w:t>
      </w:r>
      <w:r w:rsidR="00135689">
        <w:rPr>
          <w:rFonts w:ascii="Times New Roman" w:hAnsi="Times New Roman" w:cs="Times New Roman"/>
          <w:sz w:val="24"/>
          <w:szCs w:val="24"/>
        </w:rPr>
        <w:t xml:space="preserve">, and </w:t>
      </w:r>
      <w:r w:rsidR="00D51701">
        <w:rPr>
          <w:rFonts w:ascii="Times New Roman" w:hAnsi="Times New Roman" w:cs="Times New Roman"/>
          <w:sz w:val="24"/>
          <w:szCs w:val="24"/>
        </w:rPr>
        <w:t>have received a mixed initial response.</w:t>
      </w:r>
      <w:r w:rsidR="00D51701">
        <w:rPr>
          <w:rStyle w:val="FootnoteReference"/>
          <w:rFonts w:ascii="Times New Roman" w:hAnsi="Times New Roman" w:cs="Times New Roman"/>
          <w:sz w:val="24"/>
          <w:szCs w:val="24"/>
        </w:rPr>
        <w:footnoteReference w:id="21"/>
      </w:r>
      <w:r w:rsidR="00D51701">
        <w:rPr>
          <w:rFonts w:ascii="Times New Roman" w:hAnsi="Times New Roman" w:cs="Times New Roman"/>
          <w:sz w:val="24"/>
          <w:szCs w:val="24"/>
        </w:rPr>
        <w:t xml:space="preserve"> </w:t>
      </w:r>
      <w:r w:rsidR="00152E88">
        <w:rPr>
          <w:rFonts w:ascii="Times New Roman" w:hAnsi="Times New Roman" w:cs="Times New Roman"/>
          <w:sz w:val="24"/>
          <w:szCs w:val="24"/>
        </w:rPr>
        <w:t xml:space="preserve">Some </w:t>
      </w:r>
      <w:r w:rsidR="00B51109">
        <w:rPr>
          <w:rFonts w:ascii="Times New Roman" w:hAnsi="Times New Roman" w:cs="Times New Roman"/>
          <w:sz w:val="24"/>
          <w:szCs w:val="24"/>
        </w:rPr>
        <w:t xml:space="preserve">stakeholders have welcomed the buzzers as a much-needed security mechanism, while others have said that they would not be effective in </w:t>
      </w:r>
      <w:r w:rsidR="00F83A58">
        <w:rPr>
          <w:rFonts w:ascii="Times New Roman" w:hAnsi="Times New Roman" w:cs="Times New Roman"/>
          <w:sz w:val="24"/>
          <w:szCs w:val="24"/>
        </w:rPr>
        <w:t>stopping</w:t>
      </w:r>
      <w:r w:rsidR="00B51109">
        <w:rPr>
          <w:rFonts w:ascii="Times New Roman" w:hAnsi="Times New Roman" w:cs="Times New Roman"/>
          <w:sz w:val="24"/>
          <w:szCs w:val="24"/>
        </w:rPr>
        <w:t xml:space="preserve"> common forms of school </w:t>
      </w:r>
      <w:r w:rsidR="00F83A58">
        <w:rPr>
          <w:rFonts w:ascii="Times New Roman" w:hAnsi="Times New Roman" w:cs="Times New Roman"/>
          <w:sz w:val="24"/>
          <w:szCs w:val="24"/>
        </w:rPr>
        <w:t>violence.</w:t>
      </w:r>
      <w:r w:rsidR="00F83A58">
        <w:rPr>
          <w:rStyle w:val="FootnoteReference"/>
          <w:rFonts w:ascii="Times New Roman" w:hAnsi="Times New Roman" w:cs="Times New Roman"/>
          <w:sz w:val="24"/>
          <w:szCs w:val="24"/>
        </w:rPr>
        <w:footnoteReference w:id="22"/>
      </w:r>
    </w:p>
    <w:p w14:paraId="261E8AB8" w14:textId="53810CD0" w:rsidR="00C0215B" w:rsidRPr="00451DF6" w:rsidRDefault="00E85BE1" w:rsidP="00451DF6">
      <w:pPr>
        <w:pStyle w:val="ListParagraph"/>
        <w:numPr>
          <w:ilvl w:val="0"/>
          <w:numId w:val="9"/>
        </w:numPr>
        <w:suppressLineNumbers/>
        <w:spacing w:after="0" w:line="480" w:lineRule="auto"/>
        <w:rPr>
          <w:rFonts w:ascii="Times New Roman" w:eastAsia="Times New Roman" w:hAnsi="Times New Roman" w:cs="Times New Roman"/>
          <w:b/>
          <w:sz w:val="24"/>
          <w:szCs w:val="24"/>
        </w:rPr>
      </w:pPr>
      <w:r w:rsidRPr="00451DF6">
        <w:rPr>
          <w:rFonts w:ascii="Times New Roman" w:eastAsia="Times New Roman" w:hAnsi="Times New Roman" w:cs="Times New Roman"/>
          <w:b/>
          <w:sz w:val="24"/>
          <w:szCs w:val="24"/>
        </w:rPr>
        <w:t xml:space="preserve">School Safety </w:t>
      </w:r>
      <w:r w:rsidR="00C0215B" w:rsidRPr="00451DF6">
        <w:rPr>
          <w:rFonts w:ascii="Times New Roman" w:eastAsia="Times New Roman" w:hAnsi="Times New Roman" w:cs="Times New Roman"/>
          <w:b/>
          <w:sz w:val="24"/>
          <w:szCs w:val="24"/>
        </w:rPr>
        <w:t>Reporting</w:t>
      </w:r>
    </w:p>
    <w:p w14:paraId="464A35A8" w14:textId="5561ADF4" w:rsidR="00C0215B" w:rsidRDefault="00CC2632" w:rsidP="00C0215B">
      <w:pPr>
        <w:suppressLineNumbers/>
        <w:spacing w:after="0"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School safety data is required to be reported by both State and local laws. </w:t>
      </w:r>
      <w:r w:rsidR="00C0215B">
        <w:rPr>
          <w:rFonts w:ascii="Times New Roman" w:eastAsia="Times New Roman" w:hAnsi="Times New Roman" w:cs="Times New Roman"/>
          <w:bCs/>
          <w:sz w:val="24"/>
          <w:szCs w:val="24"/>
        </w:rPr>
        <w:t xml:space="preserve">At the State level, all public schools are required to annually report violent and disruptive incident data to </w:t>
      </w:r>
      <w:r w:rsidR="00C0215B">
        <w:rPr>
          <w:rFonts w:ascii="Times New Roman" w:eastAsia="Times New Roman" w:hAnsi="Times New Roman" w:cs="Times New Roman"/>
          <w:bCs/>
          <w:sz w:val="24"/>
          <w:szCs w:val="24"/>
        </w:rPr>
        <w:lastRenderedPageBreak/>
        <w:t>NYSED under the School Safety and Educational Climate (SSEC) data collection as part of the State’s implementation of the Dignity for All Students Act</w:t>
      </w:r>
      <w:r w:rsidR="00A63721">
        <w:rPr>
          <w:rFonts w:ascii="Times New Roman" w:eastAsia="Times New Roman" w:hAnsi="Times New Roman" w:cs="Times New Roman"/>
          <w:bCs/>
          <w:sz w:val="24"/>
          <w:szCs w:val="24"/>
        </w:rPr>
        <w:t xml:space="preserve"> (DASA)</w:t>
      </w:r>
      <w:r w:rsidR="00C0215B">
        <w:rPr>
          <w:rFonts w:ascii="Times New Roman" w:eastAsia="Times New Roman" w:hAnsi="Times New Roman" w:cs="Times New Roman"/>
          <w:bCs/>
          <w:sz w:val="24"/>
          <w:szCs w:val="24"/>
        </w:rPr>
        <w:t>.</w:t>
      </w:r>
      <w:r w:rsidR="00C0215B">
        <w:rPr>
          <w:rStyle w:val="FootnoteReference"/>
          <w:rFonts w:ascii="Times New Roman" w:eastAsia="Times New Roman" w:hAnsi="Times New Roman" w:cs="Times New Roman"/>
          <w:bCs/>
          <w:sz w:val="24"/>
          <w:szCs w:val="24"/>
        </w:rPr>
        <w:footnoteReference w:id="23"/>
      </w:r>
      <w:r w:rsidR="001A7A4A">
        <w:rPr>
          <w:rFonts w:ascii="Times New Roman" w:eastAsia="Times New Roman" w:hAnsi="Times New Roman" w:cs="Times New Roman"/>
          <w:bCs/>
          <w:sz w:val="24"/>
          <w:szCs w:val="24"/>
        </w:rPr>
        <w:t xml:space="preserve"> According to SSE</w:t>
      </w:r>
      <w:r w:rsidR="00C03070">
        <w:rPr>
          <w:rFonts w:ascii="Times New Roman" w:eastAsia="Times New Roman" w:hAnsi="Times New Roman" w:cs="Times New Roman"/>
          <w:bCs/>
          <w:sz w:val="24"/>
          <w:szCs w:val="24"/>
        </w:rPr>
        <w:t>C data, total reported incidents rose sharply from 23,</w:t>
      </w:r>
      <w:r w:rsidR="00F17105">
        <w:rPr>
          <w:rFonts w:ascii="Times New Roman" w:eastAsia="Times New Roman" w:hAnsi="Times New Roman" w:cs="Times New Roman"/>
          <w:bCs/>
          <w:sz w:val="24"/>
          <w:szCs w:val="24"/>
        </w:rPr>
        <w:t xml:space="preserve">672 </w:t>
      </w:r>
      <w:r w:rsidR="008803B9">
        <w:rPr>
          <w:rFonts w:ascii="Times New Roman" w:eastAsia="Times New Roman" w:hAnsi="Times New Roman" w:cs="Times New Roman"/>
          <w:bCs/>
          <w:sz w:val="24"/>
          <w:szCs w:val="24"/>
        </w:rPr>
        <w:t xml:space="preserve">during the 2021-22 school year (SY) </w:t>
      </w:r>
      <w:r w:rsidR="005F5E5D">
        <w:rPr>
          <w:rFonts w:ascii="Times New Roman" w:eastAsia="Times New Roman" w:hAnsi="Times New Roman" w:cs="Times New Roman"/>
          <w:bCs/>
          <w:sz w:val="24"/>
          <w:szCs w:val="24"/>
        </w:rPr>
        <w:t xml:space="preserve">– the first full in-person year following the </w:t>
      </w:r>
      <w:r w:rsidR="00025FBA">
        <w:rPr>
          <w:rFonts w:ascii="Times New Roman" w:eastAsia="Times New Roman" w:hAnsi="Times New Roman" w:cs="Times New Roman"/>
          <w:bCs/>
          <w:sz w:val="24"/>
          <w:szCs w:val="24"/>
        </w:rPr>
        <w:t xml:space="preserve">COVID-19 </w:t>
      </w:r>
      <w:r w:rsidR="005F5E5D">
        <w:rPr>
          <w:rFonts w:ascii="Times New Roman" w:eastAsia="Times New Roman" w:hAnsi="Times New Roman" w:cs="Times New Roman"/>
          <w:bCs/>
          <w:sz w:val="24"/>
          <w:szCs w:val="24"/>
        </w:rPr>
        <w:t>Pandemic</w:t>
      </w:r>
      <w:r w:rsidR="00025FBA">
        <w:rPr>
          <w:rStyle w:val="FootnoteReference"/>
          <w:rFonts w:ascii="Times New Roman" w:eastAsia="Times New Roman" w:hAnsi="Times New Roman" w:cs="Times New Roman"/>
          <w:bCs/>
          <w:sz w:val="24"/>
          <w:szCs w:val="24"/>
        </w:rPr>
        <w:footnoteReference w:id="24"/>
      </w:r>
      <w:r w:rsidR="005F5E5D">
        <w:rPr>
          <w:rFonts w:ascii="Times New Roman" w:eastAsia="Times New Roman" w:hAnsi="Times New Roman" w:cs="Times New Roman"/>
          <w:bCs/>
          <w:sz w:val="24"/>
          <w:szCs w:val="24"/>
        </w:rPr>
        <w:t xml:space="preserve"> and the first year under revised SSEC definitions that narrowed the threshold for reporting serious incidents</w:t>
      </w:r>
      <w:r w:rsidR="004023E3">
        <w:rPr>
          <w:rStyle w:val="FootnoteReference"/>
          <w:rFonts w:ascii="Times New Roman" w:eastAsia="Times New Roman" w:hAnsi="Times New Roman" w:cs="Times New Roman"/>
          <w:bCs/>
          <w:sz w:val="24"/>
          <w:szCs w:val="24"/>
        </w:rPr>
        <w:footnoteReference w:id="25"/>
      </w:r>
      <w:r w:rsidR="005F5E5D">
        <w:rPr>
          <w:rFonts w:ascii="Times New Roman" w:eastAsia="Times New Roman" w:hAnsi="Times New Roman" w:cs="Times New Roman"/>
          <w:bCs/>
          <w:sz w:val="24"/>
          <w:szCs w:val="24"/>
        </w:rPr>
        <w:t xml:space="preserve"> – to </w:t>
      </w:r>
      <w:r w:rsidR="00647C40">
        <w:rPr>
          <w:rFonts w:ascii="Times New Roman" w:eastAsia="Times New Roman" w:hAnsi="Times New Roman" w:cs="Times New Roman"/>
          <w:bCs/>
          <w:sz w:val="24"/>
          <w:szCs w:val="24"/>
        </w:rPr>
        <w:t>29,863 in the 2022-23 SY</w:t>
      </w:r>
      <w:r w:rsidR="004023E3">
        <w:rPr>
          <w:rFonts w:ascii="Times New Roman" w:eastAsia="Times New Roman" w:hAnsi="Times New Roman" w:cs="Times New Roman"/>
          <w:bCs/>
          <w:sz w:val="24"/>
          <w:szCs w:val="24"/>
        </w:rPr>
        <w:t>,</w:t>
      </w:r>
      <w:r w:rsidR="005F5E5D">
        <w:rPr>
          <w:rFonts w:ascii="Times New Roman" w:eastAsia="Times New Roman" w:hAnsi="Times New Roman" w:cs="Times New Roman"/>
          <w:bCs/>
          <w:sz w:val="24"/>
          <w:szCs w:val="24"/>
        </w:rPr>
        <w:t xml:space="preserve"> </w:t>
      </w:r>
      <w:r w:rsidR="00FB1F78">
        <w:rPr>
          <w:rFonts w:ascii="Times New Roman" w:eastAsia="Times New Roman" w:hAnsi="Times New Roman" w:cs="Times New Roman"/>
          <w:bCs/>
          <w:sz w:val="24"/>
          <w:szCs w:val="24"/>
        </w:rPr>
        <w:t>an increase of 26.</w:t>
      </w:r>
      <w:r w:rsidR="00B86B85">
        <w:rPr>
          <w:rFonts w:ascii="Times New Roman" w:eastAsia="Times New Roman" w:hAnsi="Times New Roman" w:cs="Times New Roman"/>
          <w:bCs/>
          <w:sz w:val="24"/>
          <w:szCs w:val="24"/>
        </w:rPr>
        <w:t>2</w:t>
      </w:r>
      <w:r w:rsidR="00FB1F78">
        <w:rPr>
          <w:rFonts w:ascii="Times New Roman" w:eastAsia="Times New Roman" w:hAnsi="Times New Roman" w:cs="Times New Roman"/>
          <w:bCs/>
          <w:sz w:val="24"/>
          <w:szCs w:val="24"/>
        </w:rPr>
        <w:t>%</w:t>
      </w:r>
      <w:r w:rsidR="005F5E5D">
        <w:rPr>
          <w:rFonts w:ascii="Times New Roman" w:eastAsia="Times New Roman" w:hAnsi="Times New Roman" w:cs="Times New Roman"/>
          <w:bCs/>
          <w:sz w:val="24"/>
          <w:szCs w:val="24"/>
        </w:rPr>
        <w:t xml:space="preserve">, </w:t>
      </w:r>
      <w:r w:rsidR="00185443">
        <w:rPr>
          <w:rFonts w:ascii="Times New Roman" w:eastAsia="Times New Roman" w:hAnsi="Times New Roman" w:cs="Times New Roman"/>
          <w:bCs/>
          <w:sz w:val="24"/>
          <w:szCs w:val="24"/>
        </w:rPr>
        <w:t>before modestly declining to 28,754 in the 202</w:t>
      </w:r>
      <w:r w:rsidR="006C59D1">
        <w:rPr>
          <w:rFonts w:ascii="Times New Roman" w:eastAsia="Times New Roman" w:hAnsi="Times New Roman" w:cs="Times New Roman"/>
          <w:bCs/>
          <w:sz w:val="24"/>
          <w:szCs w:val="24"/>
        </w:rPr>
        <w:t>3-24 SY</w:t>
      </w:r>
      <w:r w:rsidR="00D745C3">
        <w:rPr>
          <w:rFonts w:ascii="Times New Roman" w:eastAsia="Times New Roman" w:hAnsi="Times New Roman" w:cs="Times New Roman"/>
          <w:bCs/>
          <w:sz w:val="24"/>
          <w:szCs w:val="24"/>
        </w:rPr>
        <w:t xml:space="preserve">, which is the most </w:t>
      </w:r>
      <w:r w:rsidR="00991B9D">
        <w:rPr>
          <w:rFonts w:ascii="Times New Roman" w:eastAsia="Times New Roman" w:hAnsi="Times New Roman" w:cs="Times New Roman"/>
          <w:bCs/>
          <w:sz w:val="24"/>
          <w:szCs w:val="24"/>
        </w:rPr>
        <w:t>recent SSEC data publicly available</w:t>
      </w:r>
      <w:r w:rsidR="000C7F7F">
        <w:rPr>
          <w:rFonts w:ascii="Times New Roman" w:eastAsia="Times New Roman" w:hAnsi="Times New Roman" w:cs="Times New Roman"/>
          <w:bCs/>
          <w:sz w:val="24"/>
          <w:szCs w:val="24"/>
        </w:rPr>
        <w:t>.</w:t>
      </w:r>
      <w:r w:rsidR="00647C40">
        <w:rPr>
          <w:rStyle w:val="FootnoteReference"/>
          <w:rFonts w:ascii="Times New Roman" w:eastAsia="Times New Roman" w:hAnsi="Times New Roman" w:cs="Times New Roman"/>
          <w:bCs/>
          <w:sz w:val="24"/>
          <w:szCs w:val="24"/>
        </w:rPr>
        <w:footnoteReference w:id="26"/>
      </w:r>
      <w:r w:rsidR="006743CE">
        <w:rPr>
          <w:rFonts w:ascii="Times New Roman" w:eastAsia="Times New Roman" w:hAnsi="Times New Roman" w:cs="Times New Roman"/>
          <w:bCs/>
          <w:sz w:val="24"/>
          <w:szCs w:val="24"/>
        </w:rPr>
        <w:t xml:space="preserve"> </w:t>
      </w:r>
      <w:r w:rsidR="00A63721">
        <w:rPr>
          <w:rFonts w:ascii="Times New Roman" w:eastAsia="Times New Roman" w:hAnsi="Times New Roman" w:cs="Times New Roman"/>
          <w:bCs/>
          <w:sz w:val="24"/>
          <w:szCs w:val="24"/>
        </w:rPr>
        <w:t xml:space="preserve">The </w:t>
      </w:r>
      <w:r w:rsidR="00AC512E">
        <w:rPr>
          <w:rFonts w:ascii="Times New Roman" w:eastAsia="Times New Roman" w:hAnsi="Times New Roman" w:cs="Times New Roman"/>
          <w:bCs/>
          <w:sz w:val="24"/>
          <w:szCs w:val="24"/>
        </w:rPr>
        <w:t xml:space="preserve">predominant category of </w:t>
      </w:r>
      <w:r w:rsidR="002F1808">
        <w:rPr>
          <w:rFonts w:ascii="Times New Roman" w:eastAsia="Times New Roman" w:hAnsi="Times New Roman" w:cs="Times New Roman"/>
          <w:bCs/>
          <w:sz w:val="24"/>
          <w:szCs w:val="24"/>
        </w:rPr>
        <w:t>incidents</w:t>
      </w:r>
      <w:r w:rsidR="00A63721">
        <w:rPr>
          <w:rFonts w:ascii="Times New Roman" w:eastAsia="Times New Roman" w:hAnsi="Times New Roman" w:cs="Times New Roman"/>
          <w:bCs/>
          <w:sz w:val="24"/>
          <w:szCs w:val="24"/>
        </w:rPr>
        <w:t xml:space="preserve"> across all three years was </w:t>
      </w:r>
      <w:r w:rsidR="00143AC0">
        <w:rPr>
          <w:rFonts w:ascii="Times New Roman" w:eastAsia="Times New Roman" w:hAnsi="Times New Roman" w:cs="Times New Roman"/>
          <w:bCs/>
          <w:sz w:val="24"/>
          <w:szCs w:val="24"/>
        </w:rPr>
        <w:t xml:space="preserve">student </w:t>
      </w:r>
      <w:r w:rsidR="00A63721">
        <w:rPr>
          <w:rFonts w:ascii="Times New Roman" w:eastAsia="Times New Roman" w:hAnsi="Times New Roman" w:cs="Times New Roman"/>
          <w:bCs/>
          <w:sz w:val="24"/>
          <w:szCs w:val="24"/>
        </w:rPr>
        <w:t xml:space="preserve">bullying </w:t>
      </w:r>
      <w:r w:rsidR="00E76F90">
        <w:rPr>
          <w:rFonts w:ascii="Times New Roman" w:eastAsia="Times New Roman" w:hAnsi="Times New Roman" w:cs="Times New Roman"/>
          <w:bCs/>
          <w:sz w:val="24"/>
          <w:szCs w:val="24"/>
        </w:rPr>
        <w:t xml:space="preserve">and harassment </w:t>
      </w:r>
      <w:r w:rsidR="00A63721">
        <w:rPr>
          <w:rFonts w:ascii="Times New Roman" w:eastAsia="Times New Roman" w:hAnsi="Times New Roman" w:cs="Times New Roman"/>
          <w:bCs/>
          <w:sz w:val="24"/>
          <w:szCs w:val="24"/>
        </w:rPr>
        <w:t>under DASA, which grew from 1</w:t>
      </w:r>
      <w:r w:rsidR="00B5738A">
        <w:rPr>
          <w:rFonts w:ascii="Times New Roman" w:eastAsia="Times New Roman" w:hAnsi="Times New Roman" w:cs="Times New Roman"/>
          <w:bCs/>
          <w:sz w:val="24"/>
          <w:szCs w:val="24"/>
        </w:rPr>
        <w:t>5,128 incidents in the 2021-22 SY to 21,193 in the 2023-24 SY – a 40% increase – and comprised more than 73% of all reported incidents in the 2023-24 SY.</w:t>
      </w:r>
      <w:r w:rsidR="00B5738A">
        <w:rPr>
          <w:rStyle w:val="FootnoteReference"/>
          <w:rFonts w:ascii="Times New Roman" w:eastAsia="Times New Roman" w:hAnsi="Times New Roman" w:cs="Times New Roman"/>
          <w:bCs/>
          <w:sz w:val="24"/>
          <w:szCs w:val="24"/>
        </w:rPr>
        <w:footnoteReference w:id="27"/>
      </w:r>
      <w:r w:rsidR="00B5738A">
        <w:rPr>
          <w:rFonts w:ascii="Times New Roman" w:eastAsia="Times New Roman" w:hAnsi="Times New Roman" w:cs="Times New Roman"/>
          <w:bCs/>
          <w:sz w:val="24"/>
          <w:szCs w:val="24"/>
        </w:rPr>
        <w:t xml:space="preserve"> </w:t>
      </w:r>
      <w:r w:rsidR="00503D7A">
        <w:rPr>
          <w:rFonts w:ascii="Times New Roman" w:eastAsia="Times New Roman" w:hAnsi="Times New Roman" w:cs="Times New Roman"/>
          <w:bCs/>
          <w:sz w:val="24"/>
          <w:szCs w:val="24"/>
        </w:rPr>
        <w:t>Weapons possession reports surged dramatically from 197 incidents across 148 schools in the 2021-22</w:t>
      </w:r>
      <w:r w:rsidR="004B4A87">
        <w:rPr>
          <w:rFonts w:ascii="Times New Roman" w:eastAsia="Times New Roman" w:hAnsi="Times New Roman" w:cs="Times New Roman"/>
          <w:bCs/>
          <w:sz w:val="24"/>
          <w:szCs w:val="24"/>
        </w:rPr>
        <w:t xml:space="preserve"> SY</w:t>
      </w:r>
      <w:r w:rsidR="002D7E83">
        <w:rPr>
          <w:rFonts w:ascii="Times New Roman" w:eastAsia="Times New Roman" w:hAnsi="Times New Roman" w:cs="Times New Roman"/>
          <w:bCs/>
          <w:sz w:val="24"/>
          <w:szCs w:val="24"/>
        </w:rPr>
        <w:t xml:space="preserve"> to 683 incidents across </w:t>
      </w:r>
      <w:r w:rsidR="002D7E83">
        <w:rPr>
          <w:rFonts w:ascii="Times New Roman" w:eastAsia="Times New Roman" w:hAnsi="Times New Roman" w:cs="Times New Roman"/>
          <w:bCs/>
          <w:sz w:val="24"/>
          <w:szCs w:val="24"/>
        </w:rPr>
        <w:lastRenderedPageBreak/>
        <w:t xml:space="preserve">381 </w:t>
      </w:r>
      <w:r w:rsidR="00593159">
        <w:rPr>
          <w:rFonts w:ascii="Times New Roman" w:eastAsia="Times New Roman" w:hAnsi="Times New Roman" w:cs="Times New Roman"/>
          <w:bCs/>
          <w:sz w:val="24"/>
          <w:szCs w:val="24"/>
        </w:rPr>
        <w:t>s</w:t>
      </w:r>
      <w:r w:rsidR="002D7E83">
        <w:rPr>
          <w:rFonts w:ascii="Times New Roman" w:eastAsia="Times New Roman" w:hAnsi="Times New Roman" w:cs="Times New Roman"/>
          <w:bCs/>
          <w:sz w:val="24"/>
          <w:szCs w:val="24"/>
        </w:rPr>
        <w:t xml:space="preserve">chools </w:t>
      </w:r>
      <w:r w:rsidR="00593159">
        <w:rPr>
          <w:rFonts w:ascii="Times New Roman" w:eastAsia="Times New Roman" w:hAnsi="Times New Roman" w:cs="Times New Roman"/>
          <w:bCs/>
          <w:sz w:val="24"/>
          <w:szCs w:val="24"/>
        </w:rPr>
        <w:t xml:space="preserve">in </w:t>
      </w:r>
      <w:r w:rsidR="005F1F18">
        <w:rPr>
          <w:rFonts w:ascii="Times New Roman" w:eastAsia="Times New Roman" w:hAnsi="Times New Roman" w:cs="Times New Roman"/>
          <w:bCs/>
          <w:sz w:val="24"/>
          <w:szCs w:val="24"/>
        </w:rPr>
        <w:t>the 2022-23 SY, before declining to 516 incidents in the 2023-24 SY.</w:t>
      </w:r>
      <w:r w:rsidR="005F1F18">
        <w:rPr>
          <w:rStyle w:val="FootnoteReference"/>
          <w:rFonts w:ascii="Times New Roman" w:eastAsia="Times New Roman" w:hAnsi="Times New Roman" w:cs="Times New Roman"/>
          <w:bCs/>
          <w:sz w:val="24"/>
          <w:szCs w:val="24"/>
        </w:rPr>
        <w:footnoteReference w:id="28"/>
      </w:r>
      <w:r w:rsidR="005F1F18">
        <w:rPr>
          <w:rFonts w:ascii="Times New Roman" w:eastAsia="Times New Roman" w:hAnsi="Times New Roman" w:cs="Times New Roman"/>
          <w:bCs/>
          <w:sz w:val="24"/>
          <w:szCs w:val="24"/>
        </w:rPr>
        <w:t xml:space="preserve"> By contrast, reported assault incidents declined from 339 in the 2021-22 SY to 168 in the 2023-24 SY, and reported sexual offenses fell from 84 to 25 over the same period</w:t>
      </w:r>
      <w:r w:rsidR="003E5493">
        <w:rPr>
          <w:rFonts w:ascii="Times New Roman" w:eastAsia="Times New Roman" w:hAnsi="Times New Roman" w:cs="Times New Roman"/>
          <w:bCs/>
          <w:sz w:val="24"/>
          <w:szCs w:val="24"/>
        </w:rPr>
        <w:t>.</w:t>
      </w:r>
      <w:r w:rsidR="003E5493">
        <w:rPr>
          <w:rStyle w:val="FootnoteReference"/>
          <w:rFonts w:ascii="Times New Roman" w:eastAsia="Times New Roman" w:hAnsi="Times New Roman" w:cs="Times New Roman"/>
          <w:bCs/>
          <w:sz w:val="24"/>
          <w:szCs w:val="24"/>
        </w:rPr>
        <w:footnoteReference w:id="29"/>
      </w:r>
    </w:p>
    <w:p w14:paraId="43079D33" w14:textId="30F5B0FD" w:rsidR="00A41C3E" w:rsidRDefault="00C0215B" w:rsidP="000B230B">
      <w:pPr>
        <w:suppressLineNumbers/>
        <w:spacing w:after="0"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At the City level, Local Law </w:t>
      </w:r>
      <w:r w:rsidR="004D0C4C">
        <w:rPr>
          <w:rFonts w:ascii="Times New Roman" w:eastAsia="Times New Roman" w:hAnsi="Times New Roman" w:cs="Times New Roman"/>
          <w:bCs/>
          <w:sz w:val="24"/>
          <w:szCs w:val="24"/>
        </w:rPr>
        <w:t>(LL)</w:t>
      </w:r>
      <w:r>
        <w:rPr>
          <w:rFonts w:ascii="Times New Roman" w:eastAsia="Times New Roman" w:hAnsi="Times New Roman" w:cs="Times New Roman"/>
          <w:bCs/>
          <w:sz w:val="24"/>
          <w:szCs w:val="24"/>
        </w:rPr>
        <w:t xml:space="preserve"> 6 of 2011 – the Student Safety Act – requires NYPD to report quarterly </w:t>
      </w:r>
      <w:r w:rsidRPr="00272C20">
        <w:rPr>
          <w:rFonts w:ascii="Times New Roman" w:eastAsia="Times New Roman" w:hAnsi="Times New Roman" w:cs="Times New Roman"/>
          <w:bCs/>
          <w:sz w:val="24"/>
          <w:szCs w:val="24"/>
        </w:rPr>
        <w:t>on arrests and summonses issued by School Safety Division personnel in schools, disaggregated by penal code, patrol borough, gender, and race, and requires DOE to report biannually on suspensions and expulsions, disaggregated by school, infraction, age, race, gender, grade, special education status</w:t>
      </w:r>
      <w:r w:rsidR="000C7EFD">
        <w:rPr>
          <w:rFonts w:ascii="Times New Roman" w:eastAsia="Times New Roman" w:hAnsi="Times New Roman" w:cs="Times New Roman"/>
          <w:bCs/>
          <w:sz w:val="24"/>
          <w:szCs w:val="24"/>
        </w:rPr>
        <w:t>, and English language proficiency</w:t>
      </w:r>
      <w:r w:rsidRPr="00272C20">
        <w:rPr>
          <w:rFonts w:ascii="Times New Roman" w:eastAsia="Times New Roman" w:hAnsi="Times New Roman" w:cs="Times New Roman"/>
          <w:bCs/>
          <w:sz w:val="24"/>
          <w:szCs w:val="24"/>
        </w:rPr>
        <w:t>.</w:t>
      </w:r>
      <w:r>
        <w:rPr>
          <w:rStyle w:val="FootnoteReference"/>
          <w:rFonts w:ascii="Times New Roman" w:eastAsia="Times New Roman" w:hAnsi="Times New Roman" w:cs="Times New Roman"/>
          <w:bCs/>
          <w:sz w:val="24"/>
          <w:szCs w:val="24"/>
        </w:rPr>
        <w:footnoteReference w:id="30"/>
      </w:r>
      <w:r w:rsidR="000B230B" w:rsidRPr="000B230B">
        <w:rPr>
          <w:rFonts w:ascii="Times New Roman" w:eastAsia="Times New Roman" w:hAnsi="Times New Roman" w:cs="Times New Roman"/>
          <w:bCs/>
          <w:sz w:val="24"/>
          <w:szCs w:val="24"/>
        </w:rPr>
        <w:t xml:space="preserve"> </w:t>
      </w:r>
      <w:r w:rsidR="004D0C4C">
        <w:rPr>
          <w:rFonts w:ascii="Times New Roman" w:eastAsia="Times New Roman" w:hAnsi="Times New Roman" w:cs="Times New Roman"/>
          <w:bCs/>
          <w:sz w:val="24"/>
          <w:szCs w:val="24"/>
        </w:rPr>
        <w:t>LL</w:t>
      </w:r>
      <w:r w:rsidR="000B230B" w:rsidRPr="00BC34D5">
        <w:rPr>
          <w:rFonts w:ascii="Times New Roman" w:eastAsia="Times New Roman" w:hAnsi="Times New Roman" w:cs="Times New Roman"/>
          <w:bCs/>
          <w:sz w:val="24"/>
          <w:szCs w:val="24"/>
        </w:rPr>
        <w:t xml:space="preserve"> 93</w:t>
      </w:r>
      <w:r w:rsidR="00C9619E">
        <w:rPr>
          <w:rFonts w:ascii="Times New Roman" w:eastAsia="Times New Roman" w:hAnsi="Times New Roman" w:cs="Times New Roman"/>
          <w:bCs/>
          <w:sz w:val="24"/>
          <w:szCs w:val="24"/>
        </w:rPr>
        <w:t xml:space="preserve"> </w:t>
      </w:r>
      <w:r w:rsidR="000B230B" w:rsidRPr="00BC34D5">
        <w:rPr>
          <w:rFonts w:ascii="Times New Roman" w:eastAsia="Times New Roman" w:hAnsi="Times New Roman" w:cs="Times New Roman"/>
          <w:bCs/>
          <w:sz w:val="24"/>
          <w:szCs w:val="24"/>
        </w:rPr>
        <w:t xml:space="preserve">of 2015 expanded </w:t>
      </w:r>
      <w:r w:rsidR="002733FC">
        <w:rPr>
          <w:rFonts w:ascii="Times New Roman" w:eastAsia="Times New Roman" w:hAnsi="Times New Roman" w:cs="Times New Roman"/>
          <w:bCs/>
          <w:sz w:val="24"/>
          <w:szCs w:val="24"/>
        </w:rPr>
        <w:t>that</w:t>
      </w:r>
      <w:r w:rsidR="000B230B">
        <w:rPr>
          <w:rFonts w:ascii="Times New Roman" w:eastAsia="Times New Roman" w:hAnsi="Times New Roman" w:cs="Times New Roman"/>
          <w:bCs/>
          <w:sz w:val="24"/>
          <w:szCs w:val="24"/>
        </w:rPr>
        <w:t xml:space="preserve"> framework to require reporting on the use of metal detectors, handcuffs, and restraints in DOE schools, and to require reporting on complaints against SSAs and other NYPD personnel for school-related incidents.</w:t>
      </w:r>
      <w:r w:rsidR="000B230B">
        <w:rPr>
          <w:rStyle w:val="FootnoteReference"/>
          <w:rFonts w:ascii="Times New Roman" w:eastAsia="Times New Roman" w:hAnsi="Times New Roman" w:cs="Times New Roman"/>
          <w:bCs/>
          <w:sz w:val="24"/>
          <w:szCs w:val="24"/>
        </w:rPr>
        <w:footnoteReference w:id="31"/>
      </w:r>
    </w:p>
    <w:p w14:paraId="5FCEAB8A" w14:textId="499B876D" w:rsidR="00BE1FDD" w:rsidRDefault="00C9619E" w:rsidP="000B230B">
      <w:pPr>
        <w:suppressLineNumbers/>
        <w:spacing w:after="0"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LL</w:t>
      </w:r>
      <w:r w:rsidR="004D0C4C">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93 suspension data reveal a troubling pattern across the past three school years. Following a 13</w:t>
      </w:r>
      <w:r w:rsidR="00BE1FDD">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 xml:space="preserve">% surge </w:t>
      </w:r>
      <w:r w:rsidR="00BE1FDD">
        <w:rPr>
          <w:rFonts w:ascii="Times New Roman" w:eastAsia="Times New Roman" w:hAnsi="Times New Roman" w:cs="Times New Roman"/>
          <w:bCs/>
          <w:sz w:val="24"/>
          <w:szCs w:val="24"/>
        </w:rPr>
        <w:t>from 25,117 total suspensions in the 202</w:t>
      </w:r>
      <w:r w:rsidR="006B2A15">
        <w:rPr>
          <w:rFonts w:ascii="Times New Roman" w:eastAsia="Times New Roman" w:hAnsi="Times New Roman" w:cs="Times New Roman"/>
          <w:bCs/>
          <w:sz w:val="24"/>
          <w:szCs w:val="24"/>
        </w:rPr>
        <w:t>1-22 SY to 28,41</w:t>
      </w:r>
      <w:r w:rsidR="0057035F">
        <w:rPr>
          <w:rFonts w:ascii="Times New Roman" w:eastAsia="Times New Roman" w:hAnsi="Times New Roman" w:cs="Times New Roman"/>
          <w:bCs/>
          <w:sz w:val="24"/>
          <w:szCs w:val="24"/>
        </w:rPr>
        <w:t>2</w:t>
      </w:r>
      <w:r w:rsidR="006B2A15">
        <w:rPr>
          <w:rFonts w:ascii="Times New Roman" w:eastAsia="Times New Roman" w:hAnsi="Times New Roman" w:cs="Times New Roman"/>
          <w:bCs/>
          <w:sz w:val="24"/>
          <w:szCs w:val="24"/>
        </w:rPr>
        <w:t xml:space="preserve"> in the 2022-23 SY, total suspensions declined modestly to </w:t>
      </w:r>
      <w:r w:rsidR="00696E53">
        <w:rPr>
          <w:rFonts w:ascii="Times New Roman" w:eastAsia="Times New Roman" w:hAnsi="Times New Roman" w:cs="Times New Roman"/>
          <w:bCs/>
          <w:sz w:val="24"/>
          <w:szCs w:val="24"/>
        </w:rPr>
        <w:t>27,724 in the 2023-24 SY and further to 27,</w:t>
      </w:r>
      <w:r w:rsidR="001A7A9E">
        <w:rPr>
          <w:rFonts w:ascii="Times New Roman" w:eastAsia="Times New Roman" w:hAnsi="Times New Roman" w:cs="Times New Roman"/>
          <w:bCs/>
          <w:sz w:val="24"/>
          <w:szCs w:val="24"/>
        </w:rPr>
        <w:t>143 in the 2024-25 SY – the lowest total in the post-pandemic period.</w:t>
      </w:r>
      <w:r w:rsidR="00DE7104">
        <w:rPr>
          <w:rStyle w:val="FootnoteReference"/>
          <w:rFonts w:ascii="Times New Roman" w:eastAsia="Times New Roman" w:hAnsi="Times New Roman" w:cs="Times New Roman"/>
          <w:bCs/>
          <w:sz w:val="24"/>
          <w:szCs w:val="24"/>
        </w:rPr>
        <w:footnoteReference w:id="32"/>
      </w:r>
      <w:r w:rsidR="006C5CDE">
        <w:rPr>
          <w:rFonts w:ascii="Times New Roman" w:eastAsia="Times New Roman" w:hAnsi="Times New Roman" w:cs="Times New Roman"/>
          <w:bCs/>
          <w:sz w:val="24"/>
          <w:szCs w:val="24"/>
        </w:rPr>
        <w:t xml:space="preserve"> </w:t>
      </w:r>
      <w:r w:rsidR="00D30DA0">
        <w:rPr>
          <w:rFonts w:ascii="Times New Roman" w:eastAsia="Times New Roman" w:hAnsi="Times New Roman" w:cs="Times New Roman"/>
          <w:bCs/>
          <w:sz w:val="24"/>
          <w:szCs w:val="24"/>
        </w:rPr>
        <w:t xml:space="preserve">The decline has been driven primarily by reductions in </w:t>
      </w:r>
      <w:r w:rsidR="00D30DA0" w:rsidRPr="002B7B81">
        <w:rPr>
          <w:rFonts w:ascii="Times New Roman" w:eastAsia="Times New Roman" w:hAnsi="Times New Roman" w:cs="Times New Roman"/>
          <w:bCs/>
          <w:sz w:val="24"/>
          <w:szCs w:val="24"/>
        </w:rPr>
        <w:t>superintendent</w:t>
      </w:r>
      <w:r w:rsidR="00D30DA0">
        <w:rPr>
          <w:rFonts w:ascii="Times New Roman" w:eastAsia="Times New Roman" w:hAnsi="Times New Roman" w:cs="Times New Roman"/>
          <w:bCs/>
          <w:sz w:val="24"/>
          <w:szCs w:val="24"/>
        </w:rPr>
        <w:t xml:space="preserve"> suspensions – the more serious category, lasting six or more days and served at outside suspension sites – which fell 10.3% from 6,</w:t>
      </w:r>
      <w:r w:rsidR="00FD74BC">
        <w:rPr>
          <w:rFonts w:ascii="Times New Roman" w:eastAsia="Times New Roman" w:hAnsi="Times New Roman" w:cs="Times New Roman"/>
          <w:bCs/>
          <w:sz w:val="24"/>
          <w:szCs w:val="24"/>
        </w:rPr>
        <w:t xml:space="preserve">231 in the </w:t>
      </w:r>
      <w:r w:rsidR="00FD74BC">
        <w:rPr>
          <w:rFonts w:ascii="Times New Roman" w:eastAsia="Times New Roman" w:hAnsi="Times New Roman" w:cs="Times New Roman"/>
          <w:bCs/>
          <w:sz w:val="24"/>
          <w:szCs w:val="24"/>
        </w:rPr>
        <w:lastRenderedPageBreak/>
        <w:t>2023-24 SY to 5,588 in the 2024-25 SY</w:t>
      </w:r>
      <w:r w:rsidR="00BD5D8A">
        <w:rPr>
          <w:rFonts w:ascii="Times New Roman" w:eastAsia="Times New Roman" w:hAnsi="Times New Roman" w:cs="Times New Roman"/>
          <w:bCs/>
          <w:sz w:val="24"/>
          <w:szCs w:val="24"/>
        </w:rPr>
        <w:t>.</w:t>
      </w:r>
      <w:r w:rsidR="00BD5D8A">
        <w:rPr>
          <w:rStyle w:val="FootnoteReference"/>
          <w:rFonts w:ascii="Times New Roman" w:eastAsia="Times New Roman" w:hAnsi="Times New Roman" w:cs="Times New Roman"/>
          <w:bCs/>
          <w:sz w:val="24"/>
          <w:szCs w:val="24"/>
        </w:rPr>
        <w:footnoteReference w:id="33"/>
      </w:r>
      <w:r w:rsidR="00BD5D8A">
        <w:rPr>
          <w:rFonts w:ascii="Times New Roman" w:eastAsia="Times New Roman" w:hAnsi="Times New Roman" w:cs="Times New Roman"/>
          <w:bCs/>
          <w:sz w:val="24"/>
          <w:szCs w:val="24"/>
        </w:rPr>
        <w:t xml:space="preserve"> Principal suspensions</w:t>
      </w:r>
      <w:r w:rsidR="003975C8">
        <w:rPr>
          <w:rFonts w:ascii="Times New Roman" w:eastAsia="Times New Roman" w:hAnsi="Times New Roman" w:cs="Times New Roman"/>
          <w:bCs/>
          <w:sz w:val="24"/>
          <w:szCs w:val="24"/>
        </w:rPr>
        <w:t>, which are shorter and served in school, have remained essentially flat, increasing 0.3% from 21,493 to 21,555 over the same period.</w:t>
      </w:r>
      <w:r w:rsidR="003975C8">
        <w:rPr>
          <w:rStyle w:val="FootnoteReference"/>
          <w:rFonts w:ascii="Times New Roman" w:eastAsia="Times New Roman" w:hAnsi="Times New Roman" w:cs="Times New Roman"/>
          <w:bCs/>
          <w:sz w:val="24"/>
          <w:szCs w:val="24"/>
        </w:rPr>
        <w:footnoteReference w:id="34"/>
      </w:r>
    </w:p>
    <w:p w14:paraId="484568D4" w14:textId="41B03B2D" w:rsidR="001C3E1A" w:rsidRPr="004B6DF4" w:rsidRDefault="008137FB" w:rsidP="001C3E1A">
      <w:pPr>
        <w:suppressLineNumbers/>
        <w:spacing w:after="0"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bCs/>
          <w:sz w:val="24"/>
          <w:szCs w:val="24"/>
        </w:rPr>
        <w:t xml:space="preserve">Despite </w:t>
      </w:r>
      <w:r w:rsidR="001B7834">
        <w:rPr>
          <w:rFonts w:ascii="Times New Roman" w:eastAsia="Times New Roman" w:hAnsi="Times New Roman" w:cs="Times New Roman"/>
          <w:bCs/>
          <w:sz w:val="24"/>
          <w:szCs w:val="24"/>
        </w:rPr>
        <w:t>the</w:t>
      </w:r>
      <w:r w:rsidR="004B6DF4">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overall decline</w:t>
      </w:r>
      <w:r w:rsidR="001B7834">
        <w:rPr>
          <w:rFonts w:ascii="Times New Roman" w:eastAsia="Times New Roman" w:hAnsi="Times New Roman" w:cs="Times New Roman"/>
          <w:bCs/>
          <w:sz w:val="24"/>
          <w:szCs w:val="24"/>
        </w:rPr>
        <w:t xml:space="preserve"> in total suspensio</w:t>
      </w:r>
      <w:r w:rsidR="00D37A1F">
        <w:rPr>
          <w:rFonts w:ascii="Times New Roman" w:eastAsia="Times New Roman" w:hAnsi="Times New Roman" w:cs="Times New Roman"/>
          <w:bCs/>
          <w:sz w:val="24"/>
          <w:szCs w:val="24"/>
        </w:rPr>
        <w:t>ns</w:t>
      </w:r>
      <w:r>
        <w:rPr>
          <w:rFonts w:ascii="Times New Roman" w:eastAsia="Times New Roman" w:hAnsi="Times New Roman" w:cs="Times New Roman"/>
          <w:bCs/>
          <w:sz w:val="24"/>
          <w:szCs w:val="24"/>
        </w:rPr>
        <w:t xml:space="preserve">, racial and disability-based disparities have remained essentially </w:t>
      </w:r>
      <w:r w:rsidR="003D4053">
        <w:rPr>
          <w:rFonts w:ascii="Times New Roman" w:eastAsia="Times New Roman" w:hAnsi="Times New Roman" w:cs="Times New Roman"/>
          <w:bCs/>
          <w:sz w:val="24"/>
          <w:szCs w:val="24"/>
        </w:rPr>
        <w:t>unchanged</w:t>
      </w:r>
      <w:r>
        <w:rPr>
          <w:rFonts w:ascii="Times New Roman" w:eastAsia="Times New Roman" w:hAnsi="Times New Roman" w:cs="Times New Roman"/>
          <w:bCs/>
          <w:sz w:val="24"/>
          <w:szCs w:val="24"/>
        </w:rPr>
        <w:t xml:space="preserve"> throughout this period</w:t>
      </w:r>
      <w:r w:rsidR="006A26AF">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Black </w:t>
      </w:r>
      <w:r w:rsidR="004B6DF4">
        <w:rPr>
          <w:rFonts w:ascii="Times New Roman" w:eastAsia="Times New Roman" w:hAnsi="Times New Roman" w:cs="Times New Roman"/>
          <w:bCs/>
          <w:sz w:val="24"/>
          <w:szCs w:val="24"/>
        </w:rPr>
        <w:t>students</w:t>
      </w:r>
      <w:r>
        <w:rPr>
          <w:rFonts w:ascii="Times New Roman" w:eastAsia="Times New Roman" w:hAnsi="Times New Roman" w:cs="Times New Roman"/>
          <w:bCs/>
          <w:sz w:val="24"/>
          <w:szCs w:val="24"/>
        </w:rPr>
        <w:t>, who represent approximately 19</w:t>
      </w:r>
      <w:r w:rsidR="00D51E7E" w:rsidRPr="00D51E7E">
        <w:rPr>
          <w:rFonts w:ascii="Times New Roman" w:eastAsia="Times New Roman" w:hAnsi="Times New Roman" w:cs="Times New Roman"/>
          <w:bCs/>
          <w:sz w:val="24"/>
          <w:szCs w:val="24"/>
        </w:rPr>
        <w:t>.5</w:t>
      </w:r>
      <w:r w:rsidR="0038405E" w:rsidRPr="00D51E7E">
        <w:rPr>
          <w:rFonts w:ascii="Times New Roman" w:eastAsia="Times New Roman" w:hAnsi="Times New Roman" w:cs="Times New Roman"/>
          <w:bCs/>
          <w:sz w:val="24"/>
          <w:szCs w:val="24"/>
        </w:rPr>
        <w:t>% of enrollment, received approximately 38-40</w:t>
      </w:r>
      <w:r w:rsidRPr="00D51E7E">
        <w:rPr>
          <w:rFonts w:ascii="Times New Roman" w:eastAsia="Times New Roman" w:hAnsi="Times New Roman" w:cs="Times New Roman"/>
          <w:bCs/>
          <w:sz w:val="24"/>
          <w:szCs w:val="24"/>
        </w:rPr>
        <w:t xml:space="preserve">% </w:t>
      </w:r>
      <w:r w:rsidR="003D4053" w:rsidRPr="00D51E7E">
        <w:rPr>
          <w:rFonts w:ascii="Times New Roman" w:eastAsia="Times New Roman" w:hAnsi="Times New Roman" w:cs="Times New Roman"/>
          <w:bCs/>
          <w:sz w:val="24"/>
          <w:szCs w:val="24"/>
        </w:rPr>
        <w:t xml:space="preserve">of all suspensions in </w:t>
      </w:r>
      <w:r w:rsidR="0018067B" w:rsidRPr="00D51E7E">
        <w:rPr>
          <w:rFonts w:ascii="Times New Roman" w:eastAsia="Times New Roman" w:hAnsi="Times New Roman" w:cs="Times New Roman"/>
          <w:bCs/>
          <w:sz w:val="24"/>
          <w:szCs w:val="24"/>
        </w:rPr>
        <w:t>the 20</w:t>
      </w:r>
      <w:r w:rsidR="00D719E9" w:rsidRPr="00D51E7E">
        <w:rPr>
          <w:rFonts w:ascii="Times New Roman" w:eastAsia="Times New Roman" w:hAnsi="Times New Roman" w:cs="Times New Roman"/>
          <w:bCs/>
          <w:sz w:val="24"/>
          <w:szCs w:val="24"/>
        </w:rPr>
        <w:t>22-23, 2023-2</w:t>
      </w:r>
      <w:r w:rsidR="000505F0" w:rsidRPr="00D51E7E">
        <w:rPr>
          <w:rFonts w:ascii="Times New Roman" w:eastAsia="Times New Roman" w:hAnsi="Times New Roman" w:cs="Times New Roman"/>
          <w:bCs/>
          <w:sz w:val="24"/>
          <w:szCs w:val="24"/>
        </w:rPr>
        <w:t>4, and 2024-25 S</w:t>
      </w:r>
      <w:r w:rsidR="0039135C" w:rsidRPr="00D51E7E">
        <w:rPr>
          <w:rFonts w:ascii="Times New Roman" w:eastAsia="Times New Roman" w:hAnsi="Times New Roman" w:cs="Times New Roman"/>
          <w:bCs/>
          <w:sz w:val="24"/>
          <w:szCs w:val="24"/>
        </w:rPr>
        <w:t>Y</w:t>
      </w:r>
      <w:r w:rsidR="000505F0" w:rsidRPr="00D51E7E">
        <w:rPr>
          <w:rFonts w:ascii="Times New Roman" w:eastAsia="Times New Roman" w:hAnsi="Times New Roman" w:cs="Times New Roman"/>
          <w:bCs/>
          <w:sz w:val="24"/>
          <w:szCs w:val="24"/>
        </w:rPr>
        <w:t>s</w:t>
      </w:r>
      <w:r w:rsidR="003D4053" w:rsidRPr="00D51E7E">
        <w:rPr>
          <w:rFonts w:ascii="Times New Roman" w:eastAsia="Times New Roman" w:hAnsi="Times New Roman" w:cs="Times New Roman"/>
          <w:bCs/>
          <w:sz w:val="24"/>
          <w:szCs w:val="24"/>
        </w:rPr>
        <w:t xml:space="preserve">; </w:t>
      </w:r>
      <w:r w:rsidR="003D4053">
        <w:rPr>
          <w:rFonts w:ascii="Times New Roman" w:eastAsia="Times New Roman" w:hAnsi="Times New Roman" w:cs="Times New Roman"/>
          <w:bCs/>
          <w:sz w:val="24"/>
          <w:szCs w:val="24"/>
        </w:rPr>
        <w:t>students with disabilities</w:t>
      </w:r>
      <w:r w:rsidR="0039135C">
        <w:rPr>
          <w:rFonts w:ascii="Times New Roman" w:eastAsia="Times New Roman" w:hAnsi="Times New Roman" w:cs="Times New Roman"/>
          <w:bCs/>
          <w:sz w:val="24"/>
          <w:szCs w:val="24"/>
        </w:rPr>
        <w:t>,</w:t>
      </w:r>
      <w:r w:rsidR="003D4053">
        <w:rPr>
          <w:rFonts w:ascii="Times New Roman" w:eastAsia="Times New Roman" w:hAnsi="Times New Roman" w:cs="Times New Roman"/>
          <w:bCs/>
          <w:sz w:val="24"/>
          <w:szCs w:val="24"/>
        </w:rPr>
        <w:t xml:space="preserve"> who represent approximately 22% of enrollment, </w:t>
      </w:r>
      <w:r w:rsidR="001E4FFF">
        <w:rPr>
          <w:rFonts w:ascii="Times New Roman" w:eastAsia="Times New Roman" w:hAnsi="Times New Roman" w:cs="Times New Roman"/>
          <w:bCs/>
          <w:sz w:val="24"/>
          <w:szCs w:val="24"/>
        </w:rPr>
        <w:t xml:space="preserve">also </w:t>
      </w:r>
      <w:r w:rsidR="003D4053">
        <w:rPr>
          <w:rFonts w:ascii="Times New Roman" w:eastAsia="Times New Roman" w:hAnsi="Times New Roman" w:cs="Times New Roman"/>
          <w:bCs/>
          <w:sz w:val="24"/>
          <w:szCs w:val="24"/>
        </w:rPr>
        <w:t xml:space="preserve">received </w:t>
      </w:r>
      <w:r w:rsidR="001E4FFF">
        <w:rPr>
          <w:rFonts w:ascii="Times New Roman" w:eastAsia="Times New Roman" w:hAnsi="Times New Roman" w:cs="Times New Roman"/>
          <w:bCs/>
          <w:sz w:val="24"/>
          <w:szCs w:val="24"/>
        </w:rPr>
        <w:t>38-40% of all suspensions over the same period</w:t>
      </w:r>
      <w:r w:rsidR="003D4053">
        <w:rPr>
          <w:rFonts w:ascii="Times New Roman" w:eastAsia="Times New Roman" w:hAnsi="Times New Roman" w:cs="Times New Roman"/>
          <w:bCs/>
          <w:sz w:val="24"/>
          <w:szCs w:val="24"/>
        </w:rPr>
        <w:t>.</w:t>
      </w:r>
      <w:r w:rsidR="003D4053">
        <w:rPr>
          <w:rStyle w:val="FootnoteReference"/>
          <w:rFonts w:ascii="Times New Roman" w:eastAsia="Times New Roman" w:hAnsi="Times New Roman" w:cs="Times New Roman"/>
          <w:bCs/>
          <w:sz w:val="24"/>
          <w:szCs w:val="24"/>
        </w:rPr>
        <w:footnoteReference w:id="35"/>
      </w:r>
      <w:r w:rsidR="001C7C07">
        <w:rPr>
          <w:rFonts w:ascii="Times New Roman" w:eastAsia="Times New Roman" w:hAnsi="Times New Roman" w:cs="Times New Roman"/>
          <w:bCs/>
          <w:sz w:val="24"/>
          <w:szCs w:val="24"/>
        </w:rPr>
        <w:t xml:space="preserve"> </w:t>
      </w:r>
    </w:p>
    <w:p w14:paraId="152522F2" w14:textId="39D810A1" w:rsidR="00D037B6" w:rsidRDefault="00046610" w:rsidP="000B230B">
      <w:pPr>
        <w:suppressLineNumbers/>
        <w:spacing w:after="0"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NYPD’s quarterly SSA reports</w:t>
      </w:r>
      <w:r w:rsidR="00FD30E5">
        <w:rPr>
          <w:rFonts w:ascii="Times New Roman" w:eastAsia="Times New Roman" w:hAnsi="Times New Roman" w:cs="Times New Roman"/>
          <w:bCs/>
          <w:sz w:val="24"/>
          <w:szCs w:val="24"/>
        </w:rPr>
        <w:t>, provided pursuant to LL 6/2011,</w:t>
      </w:r>
      <w:r>
        <w:rPr>
          <w:rFonts w:ascii="Times New Roman" w:eastAsia="Times New Roman" w:hAnsi="Times New Roman" w:cs="Times New Roman"/>
          <w:bCs/>
          <w:sz w:val="24"/>
          <w:szCs w:val="24"/>
        </w:rPr>
        <w:t xml:space="preserve"> provide </w:t>
      </w:r>
      <w:r w:rsidR="00AD76CD">
        <w:rPr>
          <w:rFonts w:ascii="Times New Roman" w:eastAsia="Times New Roman" w:hAnsi="Times New Roman" w:cs="Times New Roman"/>
          <w:bCs/>
          <w:sz w:val="24"/>
          <w:szCs w:val="24"/>
        </w:rPr>
        <w:t>a parallel picture of</w:t>
      </w:r>
      <w:r>
        <w:rPr>
          <w:rFonts w:ascii="Times New Roman" w:eastAsia="Times New Roman" w:hAnsi="Times New Roman" w:cs="Times New Roman"/>
          <w:bCs/>
          <w:sz w:val="24"/>
          <w:szCs w:val="24"/>
        </w:rPr>
        <w:t xml:space="preserve"> school sa</w:t>
      </w:r>
      <w:r w:rsidR="00C938CE">
        <w:rPr>
          <w:rFonts w:ascii="Times New Roman" w:eastAsia="Times New Roman" w:hAnsi="Times New Roman" w:cs="Times New Roman"/>
          <w:bCs/>
          <w:sz w:val="24"/>
          <w:szCs w:val="24"/>
        </w:rPr>
        <w:t xml:space="preserve">fety interventions across calendar year 2025. SSAs recorded a total of 12,881 interventions in DOE schools, of which 64.8% were mitigated without further action, 18.1% involved </w:t>
      </w:r>
      <w:r w:rsidR="00814F64">
        <w:rPr>
          <w:rFonts w:ascii="Times New Roman" w:eastAsia="Times New Roman" w:hAnsi="Times New Roman" w:cs="Times New Roman"/>
          <w:bCs/>
          <w:sz w:val="24"/>
          <w:szCs w:val="24"/>
        </w:rPr>
        <w:t>a child in crisis, 11.2% resulted in a juvenile report</w:t>
      </w:r>
      <w:r w:rsidR="0093260E">
        <w:rPr>
          <w:rFonts w:ascii="Times New Roman" w:eastAsia="Times New Roman" w:hAnsi="Times New Roman" w:cs="Times New Roman"/>
          <w:bCs/>
          <w:sz w:val="24"/>
          <w:szCs w:val="24"/>
        </w:rPr>
        <w:t>, 5.2% resulted in an arrest (667 total), and 0.7% in a summons (85 total).</w:t>
      </w:r>
      <w:r w:rsidR="0093260E">
        <w:rPr>
          <w:rStyle w:val="FootnoteReference"/>
          <w:rFonts w:ascii="Times New Roman" w:eastAsia="Times New Roman" w:hAnsi="Times New Roman" w:cs="Times New Roman"/>
          <w:bCs/>
          <w:sz w:val="24"/>
          <w:szCs w:val="24"/>
        </w:rPr>
        <w:footnoteReference w:id="36"/>
      </w:r>
      <w:r w:rsidR="00145199">
        <w:rPr>
          <w:rFonts w:ascii="Times New Roman" w:eastAsia="Times New Roman" w:hAnsi="Times New Roman" w:cs="Times New Roman"/>
          <w:bCs/>
          <w:sz w:val="24"/>
          <w:szCs w:val="24"/>
        </w:rPr>
        <w:t xml:space="preserve"> </w:t>
      </w:r>
      <w:r w:rsidR="00280372">
        <w:rPr>
          <w:rFonts w:ascii="Times New Roman" w:eastAsia="Times New Roman" w:hAnsi="Times New Roman" w:cs="Times New Roman"/>
          <w:bCs/>
          <w:sz w:val="24"/>
          <w:szCs w:val="24"/>
        </w:rPr>
        <w:t>M</w:t>
      </w:r>
      <w:r w:rsidR="004006C3">
        <w:rPr>
          <w:rFonts w:ascii="Times New Roman" w:eastAsia="Times New Roman" w:hAnsi="Times New Roman" w:cs="Times New Roman"/>
          <w:bCs/>
          <w:sz w:val="24"/>
          <w:szCs w:val="24"/>
        </w:rPr>
        <w:t>etal restraints</w:t>
      </w:r>
      <w:r w:rsidR="00145199">
        <w:rPr>
          <w:rFonts w:ascii="Times New Roman" w:eastAsia="Times New Roman" w:hAnsi="Times New Roman" w:cs="Times New Roman"/>
          <w:bCs/>
          <w:sz w:val="24"/>
          <w:szCs w:val="24"/>
        </w:rPr>
        <w:t xml:space="preserve"> were used in 1,223 of those interventions</w:t>
      </w:r>
      <w:r w:rsidR="00A97388">
        <w:rPr>
          <w:rFonts w:ascii="Times New Roman" w:eastAsia="Times New Roman" w:hAnsi="Times New Roman" w:cs="Times New Roman"/>
          <w:bCs/>
          <w:sz w:val="24"/>
          <w:szCs w:val="24"/>
        </w:rPr>
        <w:t>. As with suspensions, t</w:t>
      </w:r>
      <w:r w:rsidR="00922880">
        <w:rPr>
          <w:rFonts w:ascii="Times New Roman" w:eastAsia="Times New Roman" w:hAnsi="Times New Roman" w:cs="Times New Roman"/>
          <w:bCs/>
          <w:sz w:val="24"/>
          <w:szCs w:val="24"/>
        </w:rPr>
        <w:t>he racial disparities in SSA interventions are stark:</w:t>
      </w:r>
      <w:r w:rsidR="004006C3">
        <w:rPr>
          <w:rFonts w:ascii="Times New Roman" w:eastAsia="Times New Roman" w:hAnsi="Times New Roman" w:cs="Times New Roman"/>
          <w:bCs/>
          <w:sz w:val="24"/>
          <w:szCs w:val="24"/>
        </w:rPr>
        <w:t xml:space="preserve"> Black students accounted for </w:t>
      </w:r>
      <w:r w:rsidR="00922880">
        <w:rPr>
          <w:rFonts w:ascii="Times New Roman" w:eastAsia="Times New Roman" w:hAnsi="Times New Roman" w:cs="Times New Roman"/>
          <w:bCs/>
          <w:sz w:val="24"/>
          <w:szCs w:val="24"/>
        </w:rPr>
        <w:t>51.9% of all interventions and</w:t>
      </w:r>
      <w:r w:rsidR="004006C3">
        <w:rPr>
          <w:rFonts w:ascii="Times New Roman" w:eastAsia="Times New Roman" w:hAnsi="Times New Roman" w:cs="Times New Roman"/>
          <w:bCs/>
          <w:sz w:val="24"/>
          <w:szCs w:val="24"/>
        </w:rPr>
        <w:t xml:space="preserve"> Hispanic students for </w:t>
      </w:r>
      <w:r w:rsidR="00922880">
        <w:rPr>
          <w:rFonts w:ascii="Times New Roman" w:eastAsia="Times New Roman" w:hAnsi="Times New Roman" w:cs="Times New Roman"/>
          <w:bCs/>
          <w:sz w:val="24"/>
          <w:szCs w:val="24"/>
        </w:rPr>
        <w:t>an addition</w:t>
      </w:r>
      <w:r w:rsidR="001C365F">
        <w:rPr>
          <w:rFonts w:ascii="Times New Roman" w:eastAsia="Times New Roman" w:hAnsi="Times New Roman" w:cs="Times New Roman"/>
          <w:bCs/>
          <w:sz w:val="24"/>
          <w:szCs w:val="24"/>
        </w:rPr>
        <w:t>al</w:t>
      </w:r>
      <w:r w:rsidR="00922880">
        <w:rPr>
          <w:rFonts w:ascii="Times New Roman" w:eastAsia="Times New Roman" w:hAnsi="Times New Roman" w:cs="Times New Roman"/>
          <w:bCs/>
          <w:sz w:val="24"/>
          <w:szCs w:val="24"/>
        </w:rPr>
        <w:t xml:space="preserve"> 37.2</w:t>
      </w:r>
      <w:r w:rsidR="004006C3">
        <w:rPr>
          <w:rFonts w:ascii="Times New Roman" w:eastAsia="Times New Roman" w:hAnsi="Times New Roman" w:cs="Times New Roman"/>
          <w:bCs/>
          <w:sz w:val="24"/>
          <w:szCs w:val="24"/>
        </w:rPr>
        <w:t>%</w:t>
      </w:r>
      <w:r w:rsidR="009320E0">
        <w:rPr>
          <w:rFonts w:ascii="Times New Roman" w:eastAsia="Times New Roman" w:hAnsi="Times New Roman" w:cs="Times New Roman"/>
          <w:bCs/>
          <w:sz w:val="24"/>
          <w:szCs w:val="24"/>
        </w:rPr>
        <w:t xml:space="preserve"> – </w:t>
      </w:r>
      <w:r w:rsidR="00635D2C">
        <w:rPr>
          <w:rFonts w:ascii="Times New Roman" w:eastAsia="Times New Roman" w:hAnsi="Times New Roman" w:cs="Times New Roman"/>
          <w:bCs/>
          <w:sz w:val="24"/>
          <w:szCs w:val="24"/>
        </w:rPr>
        <w:t>together comprising 89%</w:t>
      </w:r>
      <w:r w:rsidR="000271C8">
        <w:rPr>
          <w:rFonts w:ascii="Times New Roman" w:eastAsia="Times New Roman" w:hAnsi="Times New Roman" w:cs="Times New Roman"/>
          <w:bCs/>
          <w:sz w:val="24"/>
          <w:szCs w:val="24"/>
        </w:rPr>
        <w:t xml:space="preserve"> of all interventions despite representing a substantially smaller share </w:t>
      </w:r>
      <w:r w:rsidR="000271C8">
        <w:rPr>
          <w:rFonts w:ascii="Times New Roman" w:eastAsia="Times New Roman" w:hAnsi="Times New Roman" w:cs="Times New Roman"/>
          <w:bCs/>
          <w:sz w:val="24"/>
          <w:szCs w:val="24"/>
        </w:rPr>
        <w:lastRenderedPageBreak/>
        <w:t>of total enr</w:t>
      </w:r>
      <w:r w:rsidR="00F97BDC">
        <w:rPr>
          <w:rFonts w:ascii="Times New Roman" w:eastAsia="Times New Roman" w:hAnsi="Times New Roman" w:cs="Times New Roman"/>
          <w:bCs/>
          <w:sz w:val="24"/>
          <w:szCs w:val="24"/>
        </w:rPr>
        <w:t>ollment</w:t>
      </w:r>
      <w:r w:rsidR="004006C3">
        <w:rPr>
          <w:rFonts w:ascii="Times New Roman" w:eastAsia="Times New Roman" w:hAnsi="Times New Roman" w:cs="Times New Roman"/>
          <w:bCs/>
          <w:sz w:val="24"/>
          <w:szCs w:val="24"/>
        </w:rPr>
        <w:t>.</w:t>
      </w:r>
      <w:r w:rsidR="004006C3">
        <w:rPr>
          <w:rStyle w:val="FootnoteReference"/>
          <w:rFonts w:ascii="Times New Roman" w:eastAsia="Times New Roman" w:hAnsi="Times New Roman" w:cs="Times New Roman"/>
          <w:bCs/>
          <w:sz w:val="24"/>
          <w:szCs w:val="24"/>
        </w:rPr>
        <w:footnoteReference w:id="37"/>
      </w:r>
      <w:r w:rsidR="00F97BDC">
        <w:rPr>
          <w:rFonts w:ascii="Times New Roman" w:eastAsia="Times New Roman" w:hAnsi="Times New Roman" w:cs="Times New Roman"/>
          <w:bCs/>
          <w:sz w:val="24"/>
          <w:szCs w:val="24"/>
        </w:rPr>
        <w:t xml:space="preserve"> Among the 1,223 </w:t>
      </w:r>
      <w:r w:rsidR="009320E0">
        <w:rPr>
          <w:rFonts w:ascii="Times New Roman" w:eastAsia="Times New Roman" w:hAnsi="Times New Roman" w:cs="Times New Roman"/>
          <w:bCs/>
          <w:sz w:val="24"/>
          <w:szCs w:val="24"/>
        </w:rPr>
        <w:t>metal restraint incidents specifically, Black students accounted for 54.2% and Hispanic students for 36.8% – a combined 91%.</w:t>
      </w:r>
      <w:r w:rsidR="009320E0">
        <w:rPr>
          <w:rStyle w:val="FootnoteReference"/>
          <w:rFonts w:ascii="Times New Roman" w:eastAsia="Times New Roman" w:hAnsi="Times New Roman" w:cs="Times New Roman"/>
          <w:bCs/>
          <w:sz w:val="24"/>
          <w:szCs w:val="24"/>
        </w:rPr>
        <w:footnoteReference w:id="38"/>
      </w:r>
    </w:p>
    <w:p w14:paraId="4C9E3EF3" w14:textId="67970E13" w:rsidR="00602D25" w:rsidRDefault="000206CA" w:rsidP="000B230B">
      <w:pPr>
        <w:suppressLineNumbers/>
        <w:spacing w:after="0"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In 2024, the City Council enacted Local Law 17 of 2024, which </w:t>
      </w:r>
      <w:r w:rsidR="00D0345E">
        <w:rPr>
          <w:rFonts w:ascii="Times New Roman" w:eastAsia="Times New Roman" w:hAnsi="Times New Roman" w:cs="Times New Roman"/>
          <w:bCs/>
          <w:sz w:val="24"/>
          <w:szCs w:val="24"/>
        </w:rPr>
        <w:t>established procedures governing</w:t>
      </w:r>
      <w:r>
        <w:rPr>
          <w:rFonts w:ascii="Times New Roman" w:eastAsia="Times New Roman" w:hAnsi="Times New Roman" w:cs="Times New Roman"/>
          <w:bCs/>
          <w:sz w:val="24"/>
          <w:szCs w:val="24"/>
        </w:rPr>
        <w:t xml:space="preserve"> </w:t>
      </w:r>
      <w:r w:rsidR="00FC2B5B">
        <w:rPr>
          <w:rFonts w:ascii="Times New Roman" w:eastAsia="Times New Roman" w:hAnsi="Times New Roman" w:cs="Times New Roman"/>
          <w:bCs/>
          <w:sz w:val="24"/>
          <w:szCs w:val="24"/>
        </w:rPr>
        <w:t xml:space="preserve">NYPD’s response to students in emotional crisis in public schools, </w:t>
      </w:r>
      <w:r w:rsidR="00D0345E">
        <w:rPr>
          <w:rFonts w:ascii="Times New Roman" w:eastAsia="Times New Roman" w:hAnsi="Times New Roman" w:cs="Times New Roman"/>
          <w:bCs/>
          <w:sz w:val="24"/>
          <w:szCs w:val="24"/>
        </w:rPr>
        <w:t xml:space="preserve">imposed limits on the use of mechanical restraints </w:t>
      </w:r>
      <w:r w:rsidR="00516DF7">
        <w:rPr>
          <w:rFonts w:ascii="Times New Roman" w:eastAsia="Times New Roman" w:hAnsi="Times New Roman" w:cs="Times New Roman"/>
          <w:bCs/>
          <w:sz w:val="24"/>
          <w:szCs w:val="24"/>
        </w:rPr>
        <w:t>in emotional crisis situations, and required NYPD to report annually on training provided to school safety personnel on identifying and responding to children in emotional crisis and on the impacts of trauma on child development.</w:t>
      </w:r>
      <w:r w:rsidR="00402687">
        <w:rPr>
          <w:rStyle w:val="FootnoteReference"/>
          <w:rFonts w:ascii="Times New Roman" w:eastAsia="Times New Roman" w:hAnsi="Times New Roman" w:cs="Times New Roman"/>
          <w:bCs/>
          <w:sz w:val="24"/>
          <w:szCs w:val="24"/>
        </w:rPr>
        <w:footnoteReference w:id="39"/>
      </w:r>
      <w:r w:rsidR="003A5F14">
        <w:rPr>
          <w:rFonts w:ascii="Times New Roman" w:eastAsia="Times New Roman" w:hAnsi="Times New Roman" w:cs="Times New Roman"/>
          <w:bCs/>
          <w:sz w:val="24"/>
          <w:szCs w:val="24"/>
        </w:rPr>
        <w:t xml:space="preserve"> Pursuant to that reporting requirement, NYPD has submitted two annual training reports</w:t>
      </w:r>
      <w:r w:rsidR="00565F06">
        <w:rPr>
          <w:rFonts w:ascii="Times New Roman" w:eastAsia="Times New Roman" w:hAnsi="Times New Roman" w:cs="Times New Roman"/>
          <w:bCs/>
          <w:sz w:val="24"/>
          <w:szCs w:val="24"/>
        </w:rPr>
        <w:t>.</w:t>
      </w:r>
      <w:r w:rsidR="003A5F14">
        <w:rPr>
          <w:rFonts w:ascii="Times New Roman" w:eastAsia="Times New Roman" w:hAnsi="Times New Roman" w:cs="Times New Roman"/>
          <w:bCs/>
          <w:sz w:val="24"/>
          <w:szCs w:val="24"/>
        </w:rPr>
        <w:t xml:space="preserve"> </w:t>
      </w:r>
      <w:r w:rsidR="00565F06">
        <w:rPr>
          <w:rFonts w:ascii="Times New Roman" w:eastAsia="Times New Roman" w:hAnsi="Times New Roman" w:cs="Times New Roman"/>
          <w:bCs/>
          <w:sz w:val="24"/>
          <w:szCs w:val="24"/>
        </w:rPr>
        <w:t>F</w:t>
      </w:r>
      <w:r w:rsidR="003F2CDF">
        <w:rPr>
          <w:rFonts w:ascii="Times New Roman" w:eastAsia="Times New Roman" w:hAnsi="Times New Roman" w:cs="Times New Roman"/>
          <w:bCs/>
          <w:sz w:val="24"/>
          <w:szCs w:val="24"/>
        </w:rPr>
        <w:t>or the 2023-24 SY</w:t>
      </w:r>
      <w:r w:rsidR="00D46ADE">
        <w:rPr>
          <w:rFonts w:ascii="Times New Roman" w:eastAsia="Times New Roman" w:hAnsi="Times New Roman" w:cs="Times New Roman"/>
          <w:bCs/>
          <w:sz w:val="24"/>
          <w:szCs w:val="24"/>
        </w:rPr>
        <w:t xml:space="preserve">, 2,086 SSAs and 15 uniformed members of service received </w:t>
      </w:r>
      <w:r w:rsidR="003F2CDF">
        <w:rPr>
          <w:rFonts w:ascii="Times New Roman" w:eastAsia="Times New Roman" w:hAnsi="Times New Roman" w:cs="Times New Roman"/>
          <w:bCs/>
          <w:sz w:val="24"/>
          <w:szCs w:val="24"/>
        </w:rPr>
        <w:t>emotional crisis response trainin</w:t>
      </w:r>
      <w:r w:rsidR="00166EE9">
        <w:rPr>
          <w:rFonts w:ascii="Times New Roman" w:eastAsia="Times New Roman" w:hAnsi="Times New Roman" w:cs="Times New Roman"/>
          <w:bCs/>
          <w:sz w:val="24"/>
          <w:szCs w:val="24"/>
        </w:rPr>
        <w:t>g, rising</w:t>
      </w:r>
      <w:r w:rsidR="00253C0C">
        <w:rPr>
          <w:rFonts w:ascii="Times New Roman" w:eastAsia="Times New Roman" w:hAnsi="Times New Roman" w:cs="Times New Roman"/>
          <w:bCs/>
          <w:sz w:val="24"/>
          <w:szCs w:val="24"/>
        </w:rPr>
        <w:t xml:space="preserve"> approximately 75%</w:t>
      </w:r>
      <w:r w:rsidR="00166EE9">
        <w:rPr>
          <w:rFonts w:ascii="Times New Roman" w:eastAsia="Times New Roman" w:hAnsi="Times New Roman" w:cs="Times New Roman"/>
          <w:bCs/>
          <w:sz w:val="24"/>
          <w:szCs w:val="24"/>
        </w:rPr>
        <w:t xml:space="preserve"> to 3,649 SSAs and 108 uniformed members of service for the </w:t>
      </w:r>
      <w:r w:rsidR="00253C0C">
        <w:rPr>
          <w:rFonts w:ascii="Times New Roman" w:eastAsia="Times New Roman" w:hAnsi="Times New Roman" w:cs="Times New Roman"/>
          <w:bCs/>
          <w:sz w:val="24"/>
          <w:szCs w:val="24"/>
        </w:rPr>
        <w:t>2024-25 SY</w:t>
      </w:r>
      <w:r w:rsidR="00D161CA">
        <w:rPr>
          <w:rFonts w:ascii="Times New Roman" w:eastAsia="Times New Roman" w:hAnsi="Times New Roman" w:cs="Times New Roman"/>
          <w:bCs/>
          <w:sz w:val="24"/>
          <w:szCs w:val="24"/>
        </w:rPr>
        <w:t>.</w:t>
      </w:r>
      <w:r w:rsidR="00565F06">
        <w:rPr>
          <w:rStyle w:val="FootnoteReference"/>
          <w:rFonts w:ascii="Times New Roman" w:eastAsia="Times New Roman" w:hAnsi="Times New Roman" w:cs="Times New Roman"/>
          <w:bCs/>
          <w:sz w:val="24"/>
          <w:szCs w:val="24"/>
        </w:rPr>
        <w:footnoteReference w:id="40"/>
      </w:r>
      <w:r w:rsidR="00D161CA">
        <w:rPr>
          <w:rFonts w:ascii="Times New Roman" w:eastAsia="Times New Roman" w:hAnsi="Times New Roman" w:cs="Times New Roman"/>
          <w:bCs/>
          <w:sz w:val="24"/>
          <w:szCs w:val="24"/>
        </w:rPr>
        <w:t xml:space="preserve"> </w:t>
      </w:r>
    </w:p>
    <w:p w14:paraId="363A0DC5" w14:textId="2A33057F" w:rsidR="002634FC" w:rsidRPr="00A47E92" w:rsidRDefault="001514AA" w:rsidP="00A41C3E">
      <w:pPr>
        <w:pStyle w:val="ListParagraph"/>
        <w:numPr>
          <w:ilvl w:val="0"/>
          <w:numId w:val="9"/>
        </w:numPr>
        <w:suppressLineNumbers/>
        <w:spacing w:after="0" w:line="480" w:lineRule="auto"/>
        <w:rPr>
          <w:rFonts w:ascii="Times New Roman" w:eastAsia="Times New Roman" w:hAnsi="Times New Roman" w:cs="Times New Roman"/>
          <w:b/>
          <w:sz w:val="24"/>
          <w:szCs w:val="24"/>
        </w:rPr>
      </w:pPr>
      <w:r w:rsidRPr="00A47E92">
        <w:rPr>
          <w:rFonts w:ascii="Times New Roman" w:eastAsia="Times New Roman" w:hAnsi="Times New Roman" w:cs="Times New Roman"/>
          <w:b/>
          <w:sz w:val="24"/>
          <w:szCs w:val="24"/>
        </w:rPr>
        <w:t xml:space="preserve">DOE </w:t>
      </w:r>
      <w:r w:rsidR="00812E31" w:rsidRPr="00A47E92">
        <w:rPr>
          <w:rFonts w:ascii="Times New Roman" w:eastAsia="Times New Roman" w:hAnsi="Times New Roman" w:cs="Times New Roman"/>
          <w:b/>
          <w:sz w:val="24"/>
          <w:szCs w:val="24"/>
        </w:rPr>
        <w:t xml:space="preserve">School Safety </w:t>
      </w:r>
      <w:r w:rsidR="000C07C3" w:rsidRPr="00A47E92">
        <w:rPr>
          <w:rFonts w:ascii="Times New Roman" w:eastAsia="Times New Roman" w:hAnsi="Times New Roman" w:cs="Times New Roman"/>
          <w:b/>
          <w:sz w:val="24"/>
          <w:szCs w:val="24"/>
        </w:rPr>
        <w:t>Guidance</w:t>
      </w:r>
    </w:p>
    <w:p w14:paraId="36818769" w14:textId="0835220F" w:rsidR="007B0B58" w:rsidRDefault="007B0B58" w:rsidP="008D37B5">
      <w:pPr>
        <w:suppressLineNumbers/>
        <w:spacing w:after="0" w:line="480" w:lineRule="auto"/>
        <w:ind w:firstLine="720"/>
        <w:rPr>
          <w:rFonts w:ascii="Times New Roman" w:eastAsia="Times New Roman" w:hAnsi="Times New Roman" w:cs="Times New Roman"/>
          <w:bCs/>
          <w:sz w:val="24"/>
          <w:szCs w:val="24"/>
        </w:rPr>
      </w:pPr>
      <w:r w:rsidRPr="003B3621">
        <w:rPr>
          <w:rFonts w:ascii="Times New Roman" w:eastAsia="Times New Roman" w:hAnsi="Times New Roman" w:cs="Times New Roman"/>
          <w:bCs/>
          <w:sz w:val="24"/>
          <w:szCs w:val="24"/>
        </w:rPr>
        <w:t>New York State Education Law requires that the NYC DOE develop a District-wide Safety Plan (“Plan”) that addresses emergency management and crisis intervention each school year.</w:t>
      </w:r>
      <w:r w:rsidRPr="003B3621">
        <w:rPr>
          <w:rStyle w:val="FootnoteReference"/>
          <w:rFonts w:ascii="Times New Roman" w:eastAsia="Times New Roman" w:hAnsi="Times New Roman" w:cs="Times New Roman"/>
          <w:bCs/>
          <w:sz w:val="24"/>
          <w:szCs w:val="24"/>
        </w:rPr>
        <w:footnoteReference w:id="41"/>
      </w:r>
      <w:r w:rsidRPr="003B3621">
        <w:rPr>
          <w:rFonts w:ascii="Times New Roman" w:eastAsia="Times New Roman" w:hAnsi="Times New Roman" w:cs="Times New Roman"/>
          <w:bCs/>
          <w:sz w:val="24"/>
          <w:szCs w:val="24"/>
        </w:rPr>
        <w:t xml:space="preserve"> The 2025-2026 Plan includes policies and procedures for responding to acts of violence or other criminal activities, contacting and notifying parents, and contacting and notifying law enforcement officials.</w:t>
      </w:r>
      <w:r w:rsidRPr="003B3621">
        <w:rPr>
          <w:rStyle w:val="FootnoteReference"/>
          <w:rFonts w:ascii="Times New Roman" w:eastAsia="Times New Roman" w:hAnsi="Times New Roman" w:cs="Times New Roman"/>
          <w:bCs/>
          <w:sz w:val="24"/>
          <w:szCs w:val="24"/>
        </w:rPr>
        <w:footnoteReference w:id="42"/>
      </w:r>
      <w:r w:rsidRPr="003B3621">
        <w:rPr>
          <w:rFonts w:ascii="Times New Roman" w:eastAsia="Times New Roman" w:hAnsi="Times New Roman" w:cs="Times New Roman"/>
          <w:bCs/>
          <w:sz w:val="24"/>
          <w:szCs w:val="24"/>
        </w:rPr>
        <w:t xml:space="preserve"> The 2025-2026 Plan also addresses the role and responsibilities of </w:t>
      </w:r>
      <w:r w:rsidRPr="003B3621">
        <w:rPr>
          <w:rFonts w:ascii="Times New Roman" w:eastAsia="Times New Roman" w:hAnsi="Times New Roman" w:cs="Times New Roman"/>
          <w:bCs/>
          <w:sz w:val="24"/>
          <w:szCs w:val="24"/>
        </w:rPr>
        <w:lastRenderedPageBreak/>
        <w:t>school safety personnel, training of school safety personnel, school building security and security devices, and safety training for staff and students.</w:t>
      </w:r>
      <w:r w:rsidRPr="003B3621">
        <w:rPr>
          <w:rStyle w:val="FootnoteReference"/>
          <w:rFonts w:ascii="Times New Roman" w:eastAsia="Times New Roman" w:hAnsi="Times New Roman" w:cs="Times New Roman"/>
          <w:bCs/>
          <w:sz w:val="24"/>
          <w:szCs w:val="24"/>
        </w:rPr>
        <w:footnoteReference w:id="43"/>
      </w:r>
      <w:r w:rsidRPr="003B3621">
        <w:rPr>
          <w:rFonts w:ascii="Times New Roman" w:eastAsia="Times New Roman" w:hAnsi="Times New Roman" w:cs="Times New Roman"/>
          <w:bCs/>
          <w:sz w:val="24"/>
          <w:szCs w:val="24"/>
        </w:rPr>
        <w:t xml:space="preserve"> The DOE employs a Chief Emergency Officer.</w:t>
      </w:r>
      <w:r w:rsidRPr="003B3621">
        <w:rPr>
          <w:rStyle w:val="FootnoteReference"/>
          <w:rFonts w:ascii="Times New Roman" w:eastAsia="Times New Roman" w:hAnsi="Times New Roman" w:cs="Times New Roman"/>
          <w:bCs/>
          <w:sz w:val="24"/>
          <w:szCs w:val="24"/>
        </w:rPr>
        <w:footnoteReference w:id="44"/>
      </w:r>
      <w:r w:rsidRPr="003B3621">
        <w:rPr>
          <w:rFonts w:ascii="Times New Roman" w:eastAsia="Times New Roman" w:hAnsi="Times New Roman" w:cs="Times New Roman"/>
          <w:bCs/>
          <w:sz w:val="24"/>
          <w:szCs w:val="24"/>
        </w:rPr>
        <w:t xml:space="preserve"> The Chief Emergency Officer is responsible for coordinating an annual review and update of the District-wide Safety Plan with the District-wide Safety Team.</w:t>
      </w:r>
      <w:r w:rsidRPr="003B3621">
        <w:rPr>
          <w:rStyle w:val="FootnoteReference"/>
          <w:rFonts w:ascii="Times New Roman" w:eastAsia="Times New Roman" w:hAnsi="Times New Roman" w:cs="Times New Roman"/>
          <w:bCs/>
          <w:sz w:val="24"/>
          <w:szCs w:val="24"/>
        </w:rPr>
        <w:footnoteReference w:id="45"/>
      </w:r>
      <w:r w:rsidRPr="003B3621">
        <w:rPr>
          <w:rFonts w:ascii="Times New Roman" w:eastAsia="Times New Roman" w:hAnsi="Times New Roman" w:cs="Times New Roman"/>
          <w:bCs/>
          <w:sz w:val="24"/>
          <w:szCs w:val="24"/>
        </w:rPr>
        <w:t xml:space="preserve"> The District-wide Safety Team is composed of representatives from various agencies and divisions </w:t>
      </w:r>
      <w:r w:rsidR="00F14875">
        <w:rPr>
          <w:rFonts w:ascii="Times New Roman" w:eastAsia="Times New Roman" w:hAnsi="Times New Roman" w:cs="Times New Roman"/>
          <w:bCs/>
          <w:sz w:val="24"/>
          <w:szCs w:val="24"/>
        </w:rPr>
        <w:t>including several divisions from</w:t>
      </w:r>
      <w:r w:rsidRPr="003B3621">
        <w:rPr>
          <w:rFonts w:ascii="Times New Roman" w:eastAsia="Times New Roman" w:hAnsi="Times New Roman" w:cs="Times New Roman"/>
          <w:bCs/>
          <w:sz w:val="24"/>
          <w:szCs w:val="24"/>
        </w:rPr>
        <w:t xml:space="preserve"> NYC DOE.</w:t>
      </w:r>
      <w:r w:rsidRPr="003B3621">
        <w:rPr>
          <w:rStyle w:val="FootnoteReference"/>
          <w:rFonts w:ascii="Times New Roman" w:eastAsia="Times New Roman" w:hAnsi="Times New Roman" w:cs="Times New Roman"/>
          <w:bCs/>
          <w:sz w:val="24"/>
          <w:szCs w:val="24"/>
        </w:rPr>
        <w:footnoteReference w:id="46"/>
      </w:r>
      <w:r w:rsidRPr="003B3621">
        <w:rPr>
          <w:rFonts w:ascii="Times New Roman" w:eastAsia="Times New Roman" w:hAnsi="Times New Roman" w:cs="Times New Roman"/>
          <w:bCs/>
          <w:sz w:val="24"/>
          <w:szCs w:val="24"/>
        </w:rPr>
        <w:t xml:space="preserve"> </w:t>
      </w:r>
      <w:r w:rsidR="0082317E">
        <w:rPr>
          <w:rFonts w:ascii="Times New Roman" w:eastAsia="Times New Roman" w:hAnsi="Times New Roman" w:cs="Times New Roman"/>
          <w:bCs/>
          <w:sz w:val="24"/>
          <w:szCs w:val="24"/>
        </w:rPr>
        <w:t xml:space="preserve">The </w:t>
      </w:r>
      <w:r w:rsidR="00CC0C0F">
        <w:rPr>
          <w:rFonts w:ascii="Times New Roman" w:eastAsia="Times New Roman" w:hAnsi="Times New Roman" w:cs="Times New Roman"/>
          <w:bCs/>
          <w:sz w:val="24"/>
          <w:szCs w:val="24"/>
        </w:rPr>
        <w:t>2025-2026 Plan was posted for public comment on July 10, 2025 and adopted after a public hearing on August 26, 2025.</w:t>
      </w:r>
      <w:r w:rsidR="00470FF2">
        <w:rPr>
          <w:rStyle w:val="FootnoteReference"/>
          <w:rFonts w:ascii="Times New Roman" w:eastAsia="Times New Roman" w:hAnsi="Times New Roman" w:cs="Times New Roman"/>
          <w:bCs/>
          <w:sz w:val="24"/>
          <w:szCs w:val="24"/>
        </w:rPr>
        <w:footnoteReference w:id="47"/>
      </w:r>
      <w:r w:rsidR="00CC0C0F">
        <w:rPr>
          <w:rFonts w:ascii="Times New Roman" w:eastAsia="Times New Roman" w:hAnsi="Times New Roman" w:cs="Times New Roman"/>
          <w:bCs/>
          <w:sz w:val="24"/>
          <w:szCs w:val="24"/>
        </w:rPr>
        <w:t xml:space="preserve"> </w:t>
      </w:r>
    </w:p>
    <w:p w14:paraId="3D0A7C4A" w14:textId="1F5B56F7" w:rsidR="000C07C3" w:rsidRPr="00470FF2" w:rsidRDefault="000C07C3" w:rsidP="008D37B5">
      <w:pPr>
        <w:suppressLineNumbers/>
        <w:spacing w:after="0"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Additionally, </w:t>
      </w:r>
      <w:r w:rsidR="00EE0C3A">
        <w:rPr>
          <w:rFonts w:ascii="Times New Roman" w:eastAsia="Times New Roman" w:hAnsi="Times New Roman" w:cs="Times New Roman"/>
          <w:bCs/>
          <w:sz w:val="24"/>
          <w:szCs w:val="24"/>
        </w:rPr>
        <w:t>at the</w:t>
      </w:r>
      <w:r w:rsidR="00440534">
        <w:rPr>
          <w:rFonts w:ascii="Times New Roman" w:eastAsia="Times New Roman" w:hAnsi="Times New Roman" w:cs="Times New Roman"/>
          <w:bCs/>
          <w:sz w:val="24"/>
          <w:szCs w:val="24"/>
        </w:rPr>
        <w:t xml:space="preserve"> </w:t>
      </w:r>
      <w:r w:rsidR="00EE0C3A">
        <w:rPr>
          <w:rFonts w:ascii="Times New Roman" w:eastAsia="Times New Roman" w:hAnsi="Times New Roman" w:cs="Times New Roman"/>
          <w:bCs/>
          <w:sz w:val="24"/>
          <w:szCs w:val="24"/>
        </w:rPr>
        <w:t>beginning of each school year, all schools develop a School Safety Plan.</w:t>
      </w:r>
      <w:r w:rsidR="00EE0C3A">
        <w:rPr>
          <w:rStyle w:val="FootnoteReference"/>
          <w:rFonts w:ascii="Times New Roman" w:eastAsia="Times New Roman" w:hAnsi="Times New Roman" w:cs="Times New Roman"/>
          <w:bCs/>
          <w:sz w:val="24"/>
          <w:szCs w:val="24"/>
        </w:rPr>
        <w:footnoteReference w:id="48"/>
      </w:r>
      <w:r w:rsidR="00EE0C3A">
        <w:rPr>
          <w:rFonts w:ascii="Times New Roman" w:eastAsia="Times New Roman" w:hAnsi="Times New Roman" w:cs="Times New Roman"/>
          <w:bCs/>
          <w:sz w:val="24"/>
          <w:szCs w:val="24"/>
        </w:rPr>
        <w:t xml:space="preserve"> </w:t>
      </w:r>
      <w:r w:rsidR="003F2769">
        <w:rPr>
          <w:rFonts w:ascii="Times New Roman" w:eastAsia="Times New Roman" w:hAnsi="Times New Roman" w:cs="Times New Roman"/>
          <w:bCs/>
          <w:sz w:val="24"/>
          <w:szCs w:val="24"/>
        </w:rPr>
        <w:t>The School Safety Plan outlines procedures that the schools use every day and in cases of emer</w:t>
      </w:r>
      <w:r w:rsidR="00AA24D3">
        <w:rPr>
          <w:rFonts w:ascii="Times New Roman" w:eastAsia="Times New Roman" w:hAnsi="Times New Roman" w:cs="Times New Roman"/>
          <w:bCs/>
          <w:sz w:val="24"/>
          <w:szCs w:val="24"/>
        </w:rPr>
        <w:t>gency to provide a safe and secure environment in which</w:t>
      </w:r>
      <w:r w:rsidR="00A7184C">
        <w:rPr>
          <w:rFonts w:ascii="Times New Roman" w:eastAsia="Times New Roman" w:hAnsi="Times New Roman" w:cs="Times New Roman"/>
          <w:bCs/>
          <w:sz w:val="24"/>
          <w:szCs w:val="24"/>
        </w:rPr>
        <w:t xml:space="preserve"> effective teaching and learning take place.</w:t>
      </w:r>
      <w:r w:rsidR="00A7184C">
        <w:rPr>
          <w:rStyle w:val="FootnoteReference"/>
          <w:rFonts w:ascii="Times New Roman" w:eastAsia="Times New Roman" w:hAnsi="Times New Roman" w:cs="Times New Roman"/>
          <w:bCs/>
          <w:sz w:val="24"/>
          <w:szCs w:val="24"/>
        </w:rPr>
        <w:footnoteReference w:id="49"/>
      </w:r>
      <w:r w:rsidR="00F1540C">
        <w:rPr>
          <w:rFonts w:ascii="Times New Roman" w:eastAsia="Times New Roman" w:hAnsi="Times New Roman" w:cs="Times New Roman"/>
          <w:bCs/>
          <w:sz w:val="24"/>
          <w:szCs w:val="24"/>
        </w:rPr>
        <w:t xml:space="preserve"> The School Safety Plan addresses </w:t>
      </w:r>
      <w:r w:rsidR="001512F4">
        <w:rPr>
          <w:rFonts w:ascii="Times New Roman" w:eastAsia="Times New Roman" w:hAnsi="Times New Roman" w:cs="Times New Roman"/>
          <w:bCs/>
          <w:sz w:val="24"/>
          <w:szCs w:val="24"/>
        </w:rPr>
        <w:t xml:space="preserve">school safety personnel procedures and assignments including visitor control procedures, security scanning, </w:t>
      </w:r>
      <w:r w:rsidR="00063977">
        <w:rPr>
          <w:rFonts w:ascii="Times New Roman" w:eastAsia="Times New Roman" w:hAnsi="Times New Roman" w:cs="Times New Roman"/>
          <w:bCs/>
          <w:sz w:val="24"/>
          <w:szCs w:val="24"/>
        </w:rPr>
        <w:t>and protocols for responding to specific disaster or emergency conditions.</w:t>
      </w:r>
      <w:r w:rsidR="00063977">
        <w:rPr>
          <w:rStyle w:val="FootnoteReference"/>
          <w:rFonts w:ascii="Times New Roman" w:eastAsia="Times New Roman" w:hAnsi="Times New Roman" w:cs="Times New Roman"/>
          <w:bCs/>
          <w:sz w:val="24"/>
          <w:szCs w:val="24"/>
        </w:rPr>
        <w:footnoteReference w:id="50"/>
      </w:r>
      <w:r w:rsidR="00063977">
        <w:rPr>
          <w:rFonts w:ascii="Times New Roman" w:eastAsia="Times New Roman" w:hAnsi="Times New Roman" w:cs="Times New Roman"/>
          <w:bCs/>
          <w:sz w:val="24"/>
          <w:szCs w:val="24"/>
        </w:rPr>
        <w:t xml:space="preserve"> </w:t>
      </w:r>
      <w:r w:rsidR="002D0132">
        <w:rPr>
          <w:rFonts w:ascii="Times New Roman" w:eastAsia="Times New Roman" w:hAnsi="Times New Roman" w:cs="Times New Roman"/>
          <w:bCs/>
          <w:sz w:val="24"/>
          <w:szCs w:val="24"/>
        </w:rPr>
        <w:t>T</w:t>
      </w:r>
      <w:r w:rsidR="00063977">
        <w:rPr>
          <w:rFonts w:ascii="Times New Roman" w:eastAsia="Times New Roman" w:hAnsi="Times New Roman" w:cs="Times New Roman"/>
          <w:bCs/>
          <w:sz w:val="24"/>
          <w:szCs w:val="24"/>
        </w:rPr>
        <w:t xml:space="preserve">o ensure the safety for all students and staff, the specific emergency response plans and procedures of the School Safety Plan </w:t>
      </w:r>
      <w:r w:rsidR="001B4BD8">
        <w:rPr>
          <w:rFonts w:ascii="Times New Roman" w:eastAsia="Times New Roman" w:hAnsi="Times New Roman" w:cs="Times New Roman"/>
          <w:bCs/>
          <w:sz w:val="24"/>
          <w:szCs w:val="24"/>
        </w:rPr>
        <w:t xml:space="preserve">for each school </w:t>
      </w:r>
      <w:r w:rsidR="00063977">
        <w:rPr>
          <w:rFonts w:ascii="Times New Roman" w:eastAsia="Times New Roman" w:hAnsi="Times New Roman" w:cs="Times New Roman"/>
          <w:bCs/>
          <w:sz w:val="24"/>
          <w:szCs w:val="24"/>
        </w:rPr>
        <w:t>remain</w:t>
      </w:r>
      <w:r w:rsidR="00FD1DE7">
        <w:rPr>
          <w:rFonts w:ascii="Times New Roman" w:eastAsia="Times New Roman" w:hAnsi="Times New Roman" w:cs="Times New Roman"/>
          <w:bCs/>
          <w:sz w:val="24"/>
          <w:szCs w:val="24"/>
        </w:rPr>
        <w:t>s</w:t>
      </w:r>
      <w:r w:rsidR="001B4BD8">
        <w:rPr>
          <w:rFonts w:ascii="Times New Roman" w:eastAsia="Times New Roman" w:hAnsi="Times New Roman" w:cs="Times New Roman"/>
          <w:bCs/>
          <w:sz w:val="24"/>
          <w:szCs w:val="24"/>
        </w:rPr>
        <w:t xml:space="preserve"> confidential.</w:t>
      </w:r>
      <w:r w:rsidR="001B4BD8">
        <w:rPr>
          <w:rStyle w:val="FootnoteReference"/>
          <w:rFonts w:ascii="Times New Roman" w:eastAsia="Times New Roman" w:hAnsi="Times New Roman" w:cs="Times New Roman"/>
          <w:bCs/>
          <w:sz w:val="24"/>
          <w:szCs w:val="24"/>
        </w:rPr>
        <w:footnoteReference w:id="51"/>
      </w:r>
      <w:r w:rsidR="001B4BD8">
        <w:rPr>
          <w:rFonts w:ascii="Times New Roman" w:eastAsia="Times New Roman" w:hAnsi="Times New Roman" w:cs="Times New Roman"/>
          <w:bCs/>
          <w:sz w:val="24"/>
          <w:szCs w:val="24"/>
        </w:rPr>
        <w:t xml:space="preserve"> </w:t>
      </w:r>
    </w:p>
    <w:p w14:paraId="49D6C873" w14:textId="3AABE09A" w:rsidR="00445AD4" w:rsidRPr="00C708DE" w:rsidRDefault="00C708DE" w:rsidP="00451DF6">
      <w:pPr>
        <w:numPr>
          <w:ilvl w:val="0"/>
          <w:numId w:val="9"/>
        </w:numPr>
        <w:suppressLineNumbers/>
        <w:spacing w:after="0" w:line="480" w:lineRule="auto"/>
        <w:contextualSpacing/>
        <w:rPr>
          <w:rFonts w:ascii="Times New Roman" w:eastAsia="Times New Roman" w:hAnsi="Times New Roman" w:cs="Times New Roman"/>
          <w:b/>
          <w:smallCaps/>
          <w:sz w:val="24"/>
          <w:szCs w:val="24"/>
        </w:rPr>
      </w:pPr>
      <w:r w:rsidRPr="001C365F">
        <w:rPr>
          <w:rFonts w:ascii="Times New Roman" w:eastAsia="Times New Roman" w:hAnsi="Times New Roman" w:cs="Times New Roman"/>
          <w:b/>
          <w:sz w:val="24"/>
          <w:szCs w:val="24"/>
        </w:rPr>
        <w:lastRenderedPageBreak/>
        <w:t>NYPD’s Role in Supporting School Safety</w:t>
      </w:r>
    </w:p>
    <w:p w14:paraId="6411F311" w14:textId="119C5F84" w:rsidR="00A13F81" w:rsidRPr="00A13F81" w:rsidRDefault="00A13F81" w:rsidP="000B49B4">
      <w:pPr>
        <w:suppressLineNumbers/>
        <w:spacing w:after="0" w:line="480" w:lineRule="auto"/>
        <w:ind w:firstLine="720"/>
        <w:rPr>
          <w:rFonts w:ascii="Aptos" w:eastAsia="Aptos" w:hAnsi="Aptos" w:cs="Aptos"/>
          <w:color w:val="000000" w:themeColor="text1"/>
          <w:sz w:val="16"/>
          <w:szCs w:val="16"/>
        </w:rPr>
      </w:pPr>
      <w:r w:rsidRPr="00A13F81" w:rsidDel="002D0132">
        <w:rPr>
          <w:rFonts w:ascii="Times New Roman" w:hAnsi="Times New Roman" w:cs="Times New Roman"/>
          <w:sz w:val="24"/>
          <w:szCs w:val="24"/>
        </w:rPr>
        <w:t xml:space="preserve">The </w:t>
      </w:r>
      <w:r w:rsidRPr="00A13F81">
        <w:rPr>
          <w:rFonts w:ascii="Times New Roman" w:hAnsi="Times New Roman" w:cs="Times New Roman"/>
          <w:sz w:val="24"/>
          <w:szCs w:val="24"/>
        </w:rPr>
        <w:t xml:space="preserve">NYPD routinely collaborates with the DOE to provide support in and around </w:t>
      </w:r>
      <w:proofErr w:type="gramStart"/>
      <w:r w:rsidRPr="00A13F81">
        <w:rPr>
          <w:rFonts w:ascii="Times New Roman" w:hAnsi="Times New Roman" w:cs="Times New Roman"/>
          <w:sz w:val="24"/>
          <w:szCs w:val="24"/>
        </w:rPr>
        <w:t>public school</w:t>
      </w:r>
      <w:proofErr w:type="gramEnd"/>
      <w:r w:rsidRPr="00A13F81">
        <w:rPr>
          <w:rFonts w:ascii="Times New Roman" w:hAnsi="Times New Roman" w:cs="Times New Roman"/>
          <w:sz w:val="24"/>
          <w:szCs w:val="24"/>
        </w:rPr>
        <w:t xml:space="preserve"> buildings to promote student safety.</w:t>
      </w:r>
      <w:r w:rsidRPr="35C6763E">
        <w:rPr>
          <w:vertAlign w:val="superscript"/>
        </w:rPr>
        <w:footnoteReference w:id="52"/>
      </w:r>
      <w:r w:rsidRPr="35C6763E">
        <w:rPr>
          <w:rFonts w:ascii="Aptos" w:eastAsia="Aptos" w:hAnsi="Aptos" w:cs="Aptos"/>
          <w:color w:val="000000" w:themeColor="text1"/>
          <w:sz w:val="16"/>
          <w:szCs w:val="16"/>
        </w:rPr>
        <w:t xml:space="preserve"> </w:t>
      </w:r>
      <w:r w:rsidRPr="00A13F81">
        <w:rPr>
          <w:rFonts w:ascii="Times New Roman" w:hAnsi="Times New Roman" w:cs="Times New Roman"/>
          <w:sz w:val="24"/>
          <w:szCs w:val="24"/>
        </w:rPr>
        <w:t xml:space="preserve">These initiatives largely fall under the work of the NYPD School Safety </w:t>
      </w:r>
      <w:proofErr w:type="gramStart"/>
      <w:r w:rsidRPr="00A13F81">
        <w:rPr>
          <w:rFonts w:ascii="Times New Roman" w:hAnsi="Times New Roman" w:cs="Times New Roman"/>
          <w:sz w:val="24"/>
          <w:szCs w:val="24"/>
        </w:rPr>
        <w:t>Division—</w:t>
      </w:r>
      <w:proofErr w:type="gramEnd"/>
      <w:r w:rsidRPr="00A13F81">
        <w:rPr>
          <w:rFonts w:ascii="Times New Roman" w:hAnsi="Times New Roman" w:cs="Times New Roman"/>
          <w:sz w:val="24"/>
          <w:szCs w:val="24"/>
        </w:rPr>
        <w:t xml:space="preserve">which deploys School Safety Agents (SSAs) to school across the </w:t>
      </w:r>
      <w:proofErr w:type="gramStart"/>
      <w:r w:rsidRPr="00A13F81">
        <w:rPr>
          <w:rFonts w:ascii="Times New Roman" w:hAnsi="Times New Roman" w:cs="Times New Roman"/>
          <w:sz w:val="24"/>
          <w:szCs w:val="24"/>
        </w:rPr>
        <w:t>City</w:t>
      </w:r>
      <w:proofErr w:type="gramEnd"/>
      <w:r w:rsidRPr="00A13F81">
        <w:rPr>
          <w:rFonts w:ascii="Times New Roman" w:hAnsi="Times New Roman" w:cs="Times New Roman"/>
          <w:sz w:val="24"/>
          <w:szCs w:val="24"/>
        </w:rPr>
        <w:t>—and the NYPD’s civilian School Crossing Guards (SCGs).</w:t>
      </w:r>
      <w:r w:rsidR="009C1216">
        <w:rPr>
          <w:rStyle w:val="FootnoteReference"/>
          <w:rFonts w:ascii="Times New Roman" w:hAnsi="Times New Roman" w:cs="Times New Roman"/>
          <w:sz w:val="24"/>
          <w:szCs w:val="24"/>
        </w:rPr>
        <w:footnoteReference w:id="53"/>
      </w:r>
    </w:p>
    <w:p w14:paraId="1FA6C0B9" w14:textId="0621CDCF" w:rsidR="00A13F81" w:rsidRPr="009F5568" w:rsidRDefault="00A13F81" w:rsidP="001C365F">
      <w:pPr>
        <w:pStyle w:val="ListParagraph"/>
        <w:keepNext/>
        <w:numPr>
          <w:ilvl w:val="0"/>
          <w:numId w:val="9"/>
        </w:numPr>
        <w:suppressLineNumbers/>
        <w:spacing w:after="0" w:line="480" w:lineRule="auto"/>
        <w:contextualSpacing w:val="0"/>
        <w:rPr>
          <w:rFonts w:ascii="Times New Roman" w:hAnsi="Times New Roman" w:cs="Times New Roman"/>
          <w:b/>
          <w:iCs/>
          <w:sz w:val="24"/>
          <w:szCs w:val="24"/>
        </w:rPr>
      </w:pPr>
      <w:r w:rsidRPr="009F5568">
        <w:rPr>
          <w:rFonts w:ascii="Times New Roman" w:hAnsi="Times New Roman" w:cs="Times New Roman"/>
          <w:b/>
          <w:iCs/>
          <w:sz w:val="24"/>
          <w:szCs w:val="24"/>
        </w:rPr>
        <w:t>School Safety Division &amp; School Safety Agents (SSAs)</w:t>
      </w:r>
    </w:p>
    <w:p w14:paraId="3BD56F4C" w14:textId="77777777" w:rsidR="009F5568" w:rsidRDefault="00A13F81" w:rsidP="009C4F02">
      <w:pPr>
        <w:keepNext/>
        <w:suppressLineNumbers/>
        <w:spacing w:after="0" w:line="480" w:lineRule="auto"/>
        <w:ind w:firstLine="720"/>
        <w:rPr>
          <w:rFonts w:ascii="Times New Roman" w:eastAsia="Times New Roman" w:hAnsi="Times New Roman"/>
          <w:sz w:val="24"/>
          <w:szCs w:val="24"/>
        </w:rPr>
      </w:pPr>
      <w:r w:rsidRPr="009F5568">
        <w:rPr>
          <w:rFonts w:ascii="Times New Roman" w:eastAsia="Times New Roman" w:hAnsi="Times New Roman"/>
          <w:sz w:val="24"/>
          <w:szCs w:val="24"/>
        </w:rPr>
        <w:t>The NYPD’s School Safety Division is tasked to partner with DOE to promote a safe learning environment within City schools.</w:t>
      </w:r>
      <w:r w:rsidRPr="00C93827">
        <w:rPr>
          <w:vertAlign w:val="superscript"/>
        </w:rPr>
        <w:footnoteReference w:id="54"/>
      </w:r>
      <w:r w:rsidRPr="009F5568">
        <w:rPr>
          <w:rFonts w:ascii="Times New Roman" w:eastAsia="Times New Roman" w:hAnsi="Times New Roman"/>
          <w:sz w:val="24"/>
          <w:szCs w:val="24"/>
        </w:rPr>
        <w:t xml:space="preserve"> The School Safety Division consists primarily of School Safety Agents and NYPD Patrol Officers assigned to certain schools across the City.</w:t>
      </w:r>
    </w:p>
    <w:p w14:paraId="31C12243" w14:textId="63D0D534" w:rsidR="00C10864" w:rsidRDefault="00A13F81" w:rsidP="00C10864">
      <w:pPr>
        <w:suppressLineNumbers/>
        <w:spacing w:after="0" w:line="480" w:lineRule="auto"/>
        <w:ind w:firstLine="720"/>
        <w:rPr>
          <w:rFonts w:ascii="Times New Roman" w:eastAsia="Times New Roman" w:hAnsi="Times New Roman"/>
          <w:sz w:val="24"/>
          <w:szCs w:val="24"/>
        </w:rPr>
      </w:pPr>
      <w:r w:rsidRPr="009F5568">
        <w:rPr>
          <w:rFonts w:ascii="Times New Roman" w:hAnsi="Times New Roman" w:cs="Times New Roman"/>
          <w:bCs/>
          <w:iCs/>
          <w:sz w:val="24"/>
          <w:szCs w:val="24"/>
        </w:rPr>
        <w:t>School Safety Agents</w:t>
      </w:r>
      <w:r w:rsidRPr="009F5568">
        <w:rPr>
          <w:rFonts w:ascii="Times New Roman" w:hAnsi="Times New Roman" w:cs="Times New Roman"/>
          <w:bCs/>
          <w:i/>
          <w:sz w:val="24"/>
          <w:szCs w:val="24"/>
        </w:rPr>
        <w:t xml:space="preserve"> </w:t>
      </w:r>
      <w:r w:rsidRPr="009F5568">
        <w:rPr>
          <w:rFonts w:ascii="Times New Roman" w:hAnsi="Times New Roman" w:cs="Times New Roman"/>
          <w:bCs/>
          <w:iCs/>
          <w:sz w:val="24"/>
          <w:szCs w:val="24"/>
        </w:rPr>
        <w:t>(</w:t>
      </w:r>
      <w:r w:rsidRPr="009F5568">
        <w:rPr>
          <w:rFonts w:ascii="Times New Roman" w:hAnsi="Times New Roman" w:cs="Times New Roman"/>
          <w:bCs/>
          <w:sz w:val="24"/>
          <w:szCs w:val="24"/>
        </w:rPr>
        <w:t>S</w:t>
      </w:r>
      <w:r w:rsidRPr="009F5568">
        <w:rPr>
          <w:rFonts w:ascii="Times New Roman" w:hAnsi="Times New Roman" w:cs="Times New Roman"/>
          <w:sz w:val="24"/>
          <w:szCs w:val="24"/>
        </w:rPr>
        <w:t>SAs) are unarmed NYPD employees who work with DOE administrators to help maintain order and safety within schools.</w:t>
      </w:r>
      <w:r w:rsidRPr="007038FE">
        <w:rPr>
          <w:vertAlign w:val="superscript"/>
        </w:rPr>
        <w:footnoteReference w:id="55"/>
      </w:r>
      <w:r w:rsidRPr="009F5568">
        <w:rPr>
          <w:rFonts w:ascii="Times New Roman" w:hAnsi="Times New Roman" w:cs="Times New Roman"/>
          <w:sz w:val="24"/>
          <w:szCs w:val="24"/>
        </w:rPr>
        <w:t xml:space="preserve"> According to the DOE, SSA responsibilities include responding to security issues, assisting school personnel in maintaining discipline, implementing visitor control procedures, patrolling areas around the school, preventing intruders from entering the school building, and reporting significant incidents to both school administration and the NYPD School Safety Division.</w:t>
      </w:r>
      <w:r w:rsidRPr="007038FE">
        <w:rPr>
          <w:vertAlign w:val="superscript"/>
        </w:rPr>
        <w:footnoteReference w:id="56"/>
      </w:r>
      <w:r w:rsidRPr="009F5568">
        <w:rPr>
          <w:rFonts w:ascii="Times New Roman" w:eastAsia="Times New Roman" w:hAnsi="Times New Roman"/>
          <w:sz w:val="24"/>
          <w:szCs w:val="24"/>
        </w:rPr>
        <w:t xml:space="preserve"> Additionally, SSAs operate metal, x-ray, and scanner</w:t>
      </w:r>
      <w:r w:rsidR="002D0132">
        <w:rPr>
          <w:rFonts w:ascii="Times New Roman" w:eastAsia="Times New Roman" w:hAnsi="Times New Roman"/>
          <w:sz w:val="24"/>
          <w:szCs w:val="24"/>
        </w:rPr>
        <w:t>s</w:t>
      </w:r>
      <w:r w:rsidRPr="009F5568">
        <w:rPr>
          <w:rFonts w:ascii="Times New Roman" w:eastAsia="Times New Roman" w:hAnsi="Times New Roman"/>
          <w:sz w:val="24"/>
          <w:szCs w:val="24"/>
        </w:rPr>
        <w:t xml:space="preserve"> stationed at the entrances of many schools.</w:t>
      </w:r>
      <w:r>
        <w:rPr>
          <w:rStyle w:val="FootnoteReference"/>
          <w:rFonts w:ascii="Times New Roman" w:eastAsia="Times New Roman" w:hAnsi="Times New Roman"/>
          <w:sz w:val="24"/>
          <w:szCs w:val="24"/>
        </w:rPr>
        <w:footnoteReference w:id="57"/>
      </w:r>
    </w:p>
    <w:p w14:paraId="594C2201" w14:textId="1C2FE571" w:rsidR="00C10864" w:rsidRDefault="00A13F81" w:rsidP="00C10864">
      <w:pPr>
        <w:suppressLineNumbers/>
        <w:spacing w:after="0" w:line="480" w:lineRule="auto"/>
        <w:ind w:firstLine="720"/>
        <w:rPr>
          <w:rFonts w:ascii="Times New Roman" w:eastAsia="Times New Roman" w:hAnsi="Times New Roman"/>
          <w:sz w:val="24"/>
          <w:szCs w:val="24"/>
        </w:rPr>
      </w:pPr>
      <w:r w:rsidRPr="00C10864">
        <w:rPr>
          <w:rFonts w:ascii="Times New Roman" w:hAnsi="Times New Roman" w:cs="Times New Roman"/>
          <w:sz w:val="24"/>
          <w:szCs w:val="24"/>
        </w:rPr>
        <w:lastRenderedPageBreak/>
        <w:t>Designated as “Peace Officers” under New York State Criminal Procedure Law, SSAs have the power to conduct warrantless arrests and searches; issue certain criminal and civil summonses; and use force to effectuate an arrest or prevent escape.</w:t>
      </w:r>
      <w:r>
        <w:rPr>
          <w:rStyle w:val="FootnoteReference"/>
          <w:rFonts w:ascii="Times New Roman" w:hAnsi="Times New Roman" w:cs="Times New Roman"/>
          <w:sz w:val="24"/>
          <w:szCs w:val="24"/>
        </w:rPr>
        <w:footnoteReference w:id="58"/>
      </w:r>
      <w:r w:rsidRPr="00C10864">
        <w:rPr>
          <w:rFonts w:ascii="Times New Roman" w:hAnsi="Times New Roman" w:cs="Times New Roman"/>
          <w:sz w:val="24"/>
          <w:szCs w:val="24"/>
        </w:rPr>
        <w:t xml:space="preserve"> </w:t>
      </w:r>
      <w:r w:rsidRPr="00C10864">
        <w:rPr>
          <w:rFonts w:ascii="Times New Roman" w:eastAsia="Times New Roman" w:hAnsi="Times New Roman"/>
          <w:sz w:val="24"/>
          <w:szCs w:val="24"/>
        </w:rPr>
        <w:t>In addition to SSAs, the School Safety Division includes dedicated Patrol Officers and Detectives to supplement security in certain schools.</w:t>
      </w:r>
      <w:r w:rsidRPr="00C93827">
        <w:rPr>
          <w:rFonts w:eastAsia="Times New Roman"/>
          <w:vertAlign w:val="superscript"/>
        </w:rPr>
        <w:footnoteReference w:id="59"/>
      </w:r>
    </w:p>
    <w:p w14:paraId="58C16D02" w14:textId="77777777" w:rsidR="00A13F81" w:rsidRPr="00C10864" w:rsidRDefault="00A13F81" w:rsidP="00C10864">
      <w:pPr>
        <w:suppressLineNumbers/>
        <w:spacing w:after="0" w:line="480" w:lineRule="auto"/>
        <w:ind w:firstLine="720"/>
        <w:rPr>
          <w:rFonts w:ascii="Times New Roman" w:eastAsia="Times New Roman" w:hAnsi="Times New Roman"/>
          <w:sz w:val="24"/>
          <w:szCs w:val="24"/>
        </w:rPr>
      </w:pPr>
      <w:r w:rsidRPr="00C10864">
        <w:rPr>
          <w:rFonts w:ascii="Times New Roman" w:eastAsia="Times New Roman" w:hAnsi="Times New Roman"/>
          <w:sz w:val="24"/>
          <w:szCs w:val="24"/>
        </w:rPr>
        <w:t>The FY-2026 adopted budget for the School Safety Division included funding for 3,418 SSAs and 137 Patrol Officers/Detectives.</w:t>
      </w:r>
      <w:r>
        <w:rPr>
          <w:rStyle w:val="FootnoteReference"/>
          <w:rFonts w:ascii="Times New Roman" w:eastAsia="Times New Roman" w:hAnsi="Times New Roman"/>
          <w:sz w:val="24"/>
          <w:szCs w:val="24"/>
        </w:rPr>
        <w:footnoteReference w:id="60"/>
      </w:r>
      <w:r w:rsidRPr="00C10864">
        <w:rPr>
          <w:rFonts w:ascii="Times New Roman" w:eastAsia="Times New Roman" w:hAnsi="Times New Roman"/>
          <w:sz w:val="24"/>
          <w:szCs w:val="24"/>
        </w:rPr>
        <w:t xml:space="preserve"> </w:t>
      </w:r>
    </w:p>
    <w:tbl>
      <w:tblPr>
        <w:tblW w:w="6489" w:type="dxa"/>
        <w:jc w:val="center"/>
        <w:tblCellMar>
          <w:top w:w="15" w:type="dxa"/>
          <w:bottom w:w="15" w:type="dxa"/>
        </w:tblCellMar>
        <w:tblLook w:val="04A0" w:firstRow="1" w:lastRow="0" w:firstColumn="1" w:lastColumn="0" w:noHBand="0" w:noVBand="1"/>
      </w:tblPr>
      <w:tblGrid>
        <w:gridCol w:w="3320"/>
        <w:gridCol w:w="3150"/>
        <w:gridCol w:w="19"/>
      </w:tblGrid>
      <w:tr w:rsidR="00332E9A" w:rsidRPr="000438D4" w14:paraId="251B4183" w14:textId="77777777" w:rsidTr="35C6763E">
        <w:trPr>
          <w:trHeight w:val="390"/>
          <w:jc w:val="center"/>
        </w:trPr>
        <w:tc>
          <w:tcPr>
            <w:tcW w:w="6489" w:type="dxa"/>
            <w:gridSpan w:val="3"/>
            <w:tcBorders>
              <w:top w:val="single" w:sz="8" w:space="0" w:color="auto"/>
              <w:left w:val="single" w:sz="8" w:space="0" w:color="auto"/>
              <w:bottom w:val="single" w:sz="8" w:space="0" w:color="auto"/>
              <w:right w:val="single" w:sz="4" w:space="0" w:color="auto"/>
            </w:tcBorders>
            <w:shd w:val="clear" w:color="auto" w:fill="FFFFFF" w:themeFill="background1"/>
            <w:noWrap/>
            <w:vAlign w:val="bottom"/>
            <w:hideMark/>
          </w:tcPr>
          <w:p w14:paraId="0F7FCE1B" w14:textId="77777777" w:rsidR="00A13F81" w:rsidRPr="00C65653" w:rsidRDefault="00A13F81" w:rsidP="000B49B4">
            <w:pPr>
              <w:suppressLineNumbers/>
              <w:spacing w:after="0" w:line="240" w:lineRule="auto"/>
              <w:ind w:firstLine="720"/>
              <w:jc w:val="center"/>
              <w:rPr>
                <w:rFonts w:ascii="Times New Roman" w:eastAsia="Times New Roman" w:hAnsi="Times New Roman" w:cs="Times New Roman"/>
                <w:b/>
                <w:bCs/>
                <w:i/>
                <w:iCs/>
                <w:sz w:val="28"/>
                <w:szCs w:val="28"/>
              </w:rPr>
            </w:pPr>
            <w:r w:rsidRPr="00C65653">
              <w:rPr>
                <w:rFonts w:ascii="Times New Roman" w:eastAsia="Times New Roman" w:hAnsi="Times New Roman" w:cs="Times New Roman"/>
                <w:b/>
                <w:bCs/>
                <w:i/>
                <w:iCs/>
                <w:sz w:val="28"/>
                <w:szCs w:val="28"/>
              </w:rPr>
              <w:t xml:space="preserve">School Safety Agent Headcount – </w:t>
            </w:r>
          </w:p>
          <w:p w14:paraId="35129642" w14:textId="69C5DD38" w:rsidR="00A13F81" w:rsidRPr="000438D4" w:rsidRDefault="00A13F81" w:rsidP="000B49B4">
            <w:pPr>
              <w:suppressLineNumbers/>
              <w:spacing w:after="0" w:line="240" w:lineRule="auto"/>
              <w:ind w:firstLine="720"/>
              <w:jc w:val="center"/>
              <w:rPr>
                <w:rFonts w:ascii="Times New Roman" w:eastAsia="Times New Roman" w:hAnsi="Times New Roman" w:cs="Times New Roman"/>
                <w:b/>
                <w:bCs/>
                <w:i/>
                <w:iCs/>
                <w:sz w:val="28"/>
                <w:szCs w:val="28"/>
              </w:rPr>
            </w:pPr>
            <w:r w:rsidRPr="00C65653">
              <w:rPr>
                <w:rFonts w:ascii="Times New Roman" w:eastAsia="Times New Roman" w:hAnsi="Times New Roman" w:cs="Times New Roman"/>
                <w:b/>
                <w:bCs/>
                <w:i/>
                <w:iCs/>
                <w:sz w:val="28"/>
                <w:szCs w:val="28"/>
              </w:rPr>
              <w:t>Q4 of 2025</w:t>
            </w:r>
            <w:r w:rsidRPr="00C65653">
              <w:rPr>
                <w:rStyle w:val="FootnoteReference"/>
                <w:rFonts w:ascii="Times New Roman" w:eastAsia="Times New Roman" w:hAnsi="Times New Roman" w:cs="Times New Roman"/>
                <w:b/>
                <w:bCs/>
                <w:i/>
                <w:iCs/>
                <w:sz w:val="28"/>
                <w:szCs w:val="28"/>
              </w:rPr>
              <w:footnoteReference w:id="61"/>
            </w:r>
          </w:p>
        </w:tc>
      </w:tr>
      <w:tr w:rsidR="009D2F63" w:rsidRPr="00C65653" w14:paraId="53012B5F" w14:textId="77777777" w:rsidTr="35C6763E">
        <w:trPr>
          <w:gridAfter w:val="1"/>
          <w:wAfter w:w="19" w:type="dxa"/>
          <w:trHeight w:val="262"/>
          <w:jc w:val="center"/>
        </w:trPr>
        <w:tc>
          <w:tcPr>
            <w:tcW w:w="3320" w:type="dxa"/>
            <w:tcBorders>
              <w:top w:val="single" w:sz="8" w:space="0" w:color="auto"/>
              <w:left w:val="single" w:sz="8" w:space="0" w:color="auto"/>
              <w:bottom w:val="single" w:sz="4" w:space="0" w:color="auto"/>
              <w:right w:val="single" w:sz="4" w:space="0" w:color="auto"/>
            </w:tcBorders>
            <w:shd w:val="clear" w:color="auto" w:fill="FFFFFF" w:themeFill="background1"/>
            <w:noWrap/>
            <w:vAlign w:val="bottom"/>
            <w:hideMark/>
          </w:tcPr>
          <w:p w14:paraId="21AD08C5" w14:textId="77777777" w:rsidR="00A13F81" w:rsidRPr="000438D4" w:rsidRDefault="00A13F81" w:rsidP="000B49B4">
            <w:pPr>
              <w:suppressLineNumbers/>
              <w:spacing w:after="0" w:line="240" w:lineRule="auto"/>
              <w:rPr>
                <w:rFonts w:ascii="Times New Roman" w:eastAsia="Times New Roman" w:hAnsi="Times New Roman" w:cs="Times New Roman"/>
                <w:b/>
                <w:bCs/>
              </w:rPr>
            </w:pPr>
            <w:r w:rsidRPr="000438D4">
              <w:rPr>
                <w:rFonts w:ascii="Times New Roman" w:eastAsia="Times New Roman" w:hAnsi="Times New Roman" w:cs="Times New Roman"/>
                <w:b/>
                <w:bCs/>
              </w:rPr>
              <w:t>Patrol Borough</w:t>
            </w:r>
          </w:p>
        </w:tc>
        <w:tc>
          <w:tcPr>
            <w:tcW w:w="3150" w:type="dxa"/>
            <w:tcBorders>
              <w:top w:val="single" w:sz="8" w:space="0" w:color="auto"/>
              <w:left w:val="single" w:sz="4" w:space="0" w:color="auto"/>
              <w:bottom w:val="single" w:sz="4" w:space="0" w:color="auto"/>
              <w:right w:val="single" w:sz="4" w:space="0" w:color="auto"/>
            </w:tcBorders>
            <w:shd w:val="clear" w:color="auto" w:fill="FFFFFF" w:themeFill="background1"/>
            <w:noWrap/>
            <w:vAlign w:val="bottom"/>
            <w:hideMark/>
          </w:tcPr>
          <w:p w14:paraId="063640AA" w14:textId="77777777" w:rsidR="00A13F81" w:rsidRPr="00C65653" w:rsidRDefault="00A13F81" w:rsidP="000B49B4">
            <w:pPr>
              <w:suppressLineNumbers/>
              <w:spacing w:after="0" w:line="240" w:lineRule="auto"/>
              <w:ind w:firstLine="720"/>
              <w:jc w:val="right"/>
              <w:rPr>
                <w:rFonts w:ascii="Times New Roman" w:eastAsia="Times New Roman" w:hAnsi="Times New Roman" w:cs="Times New Roman"/>
                <w:b/>
                <w:bCs/>
              </w:rPr>
            </w:pPr>
            <w:r w:rsidRPr="000438D4">
              <w:rPr>
                <w:rFonts w:ascii="Times New Roman" w:eastAsia="Times New Roman" w:hAnsi="Times New Roman" w:cs="Times New Roman"/>
                <w:b/>
                <w:bCs/>
              </w:rPr>
              <w:br/>
            </w:r>
            <w:r w:rsidRPr="00C65653">
              <w:rPr>
                <w:rFonts w:ascii="Times New Roman" w:eastAsia="Times New Roman" w:hAnsi="Times New Roman" w:cs="Times New Roman"/>
                <w:b/>
                <w:bCs/>
              </w:rPr>
              <w:t>Assigned SSAs</w:t>
            </w:r>
          </w:p>
          <w:p w14:paraId="6A5B7E17" w14:textId="77777777" w:rsidR="00A13F81" w:rsidRPr="000438D4" w:rsidRDefault="00A13F81" w:rsidP="000B49B4">
            <w:pPr>
              <w:suppressLineNumbers/>
              <w:spacing w:after="0" w:line="240" w:lineRule="auto"/>
              <w:ind w:firstLine="720"/>
              <w:jc w:val="right"/>
              <w:rPr>
                <w:rFonts w:ascii="Times New Roman" w:eastAsia="Times New Roman" w:hAnsi="Times New Roman" w:cs="Times New Roman"/>
                <w:b/>
                <w:bCs/>
              </w:rPr>
            </w:pPr>
          </w:p>
        </w:tc>
      </w:tr>
      <w:tr w:rsidR="009D2F63" w:rsidRPr="00C65653" w14:paraId="76C8EAC7" w14:textId="77777777" w:rsidTr="35C6763E">
        <w:trPr>
          <w:gridAfter w:val="1"/>
          <w:wAfter w:w="19" w:type="dxa"/>
          <w:trHeight w:val="300"/>
          <w:jc w:val="center"/>
        </w:trPr>
        <w:tc>
          <w:tcPr>
            <w:tcW w:w="3320" w:type="dxa"/>
            <w:tcBorders>
              <w:top w:val="single" w:sz="4" w:space="0" w:color="auto"/>
              <w:left w:val="single" w:sz="8" w:space="0" w:color="auto"/>
              <w:bottom w:val="single" w:sz="4" w:space="0" w:color="auto"/>
              <w:right w:val="single" w:sz="4" w:space="0" w:color="auto"/>
            </w:tcBorders>
            <w:shd w:val="clear" w:color="auto" w:fill="FFFFFF" w:themeFill="background1"/>
            <w:noWrap/>
            <w:vAlign w:val="bottom"/>
            <w:hideMark/>
          </w:tcPr>
          <w:p w14:paraId="6EE9AE61" w14:textId="77777777" w:rsidR="00A13F81" w:rsidRPr="000438D4" w:rsidRDefault="00A13F81" w:rsidP="000B49B4">
            <w:pPr>
              <w:suppressLineNumbers/>
              <w:spacing w:after="0" w:line="240" w:lineRule="auto"/>
              <w:rPr>
                <w:rFonts w:ascii="Times New Roman" w:eastAsia="Times New Roman" w:hAnsi="Times New Roman" w:cs="Times New Roman"/>
              </w:rPr>
            </w:pPr>
            <w:r w:rsidRPr="00C65653">
              <w:rPr>
                <w:rFonts w:ascii="Times New Roman" w:eastAsia="Times New Roman" w:hAnsi="Times New Roman" w:cs="Times New Roman"/>
              </w:rPr>
              <w:t>Manhattan South</w:t>
            </w:r>
          </w:p>
        </w:tc>
        <w:tc>
          <w:tcPr>
            <w:tcW w:w="31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5D3BB66" w14:textId="77777777" w:rsidR="00A13F81" w:rsidRPr="000438D4" w:rsidRDefault="00A13F81" w:rsidP="000B49B4">
            <w:pPr>
              <w:suppressLineNumbers/>
              <w:spacing w:after="0" w:line="240" w:lineRule="auto"/>
              <w:ind w:firstLine="720"/>
              <w:jc w:val="right"/>
              <w:rPr>
                <w:rFonts w:ascii="Times New Roman" w:eastAsia="Times New Roman" w:hAnsi="Times New Roman" w:cs="Times New Roman"/>
              </w:rPr>
            </w:pPr>
            <w:r w:rsidRPr="00C65653">
              <w:rPr>
                <w:rFonts w:ascii="Times New Roman" w:eastAsia="Times New Roman" w:hAnsi="Times New Roman" w:cs="Times New Roman"/>
              </w:rPr>
              <w:t>273</w:t>
            </w:r>
          </w:p>
        </w:tc>
      </w:tr>
      <w:tr w:rsidR="009D2F63" w:rsidRPr="00C65653" w14:paraId="0038F33C" w14:textId="77777777" w:rsidTr="35C6763E">
        <w:trPr>
          <w:gridAfter w:val="1"/>
          <w:wAfter w:w="19" w:type="dxa"/>
          <w:trHeight w:val="300"/>
          <w:jc w:val="center"/>
        </w:trPr>
        <w:tc>
          <w:tcPr>
            <w:tcW w:w="3320" w:type="dxa"/>
            <w:tcBorders>
              <w:top w:val="single" w:sz="4" w:space="0" w:color="auto"/>
              <w:left w:val="single" w:sz="8" w:space="0" w:color="auto"/>
              <w:bottom w:val="single" w:sz="4" w:space="0" w:color="auto"/>
              <w:right w:val="single" w:sz="4" w:space="0" w:color="auto"/>
            </w:tcBorders>
            <w:shd w:val="clear" w:color="auto" w:fill="FFFFFF" w:themeFill="background1"/>
            <w:noWrap/>
            <w:vAlign w:val="bottom"/>
            <w:hideMark/>
          </w:tcPr>
          <w:p w14:paraId="14E3D360" w14:textId="77777777" w:rsidR="00A13F81" w:rsidRPr="000438D4" w:rsidRDefault="00A13F81" w:rsidP="000B49B4">
            <w:pPr>
              <w:suppressLineNumbers/>
              <w:spacing w:after="0" w:line="240" w:lineRule="auto"/>
              <w:rPr>
                <w:rFonts w:ascii="Times New Roman" w:eastAsia="Times New Roman" w:hAnsi="Times New Roman" w:cs="Times New Roman"/>
              </w:rPr>
            </w:pPr>
            <w:r w:rsidRPr="00C65653">
              <w:rPr>
                <w:rFonts w:ascii="Times New Roman" w:eastAsia="Times New Roman" w:hAnsi="Times New Roman" w:cs="Times New Roman"/>
              </w:rPr>
              <w:t>Manhattan North</w:t>
            </w:r>
          </w:p>
        </w:tc>
        <w:tc>
          <w:tcPr>
            <w:tcW w:w="31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330BFC1" w14:textId="77777777" w:rsidR="00A13F81" w:rsidRPr="000438D4" w:rsidRDefault="00A13F81" w:rsidP="000B49B4">
            <w:pPr>
              <w:suppressLineNumbers/>
              <w:spacing w:after="0" w:line="240" w:lineRule="auto"/>
              <w:ind w:firstLine="720"/>
              <w:jc w:val="right"/>
              <w:rPr>
                <w:rFonts w:ascii="Times New Roman" w:eastAsia="Times New Roman" w:hAnsi="Times New Roman" w:cs="Times New Roman"/>
              </w:rPr>
            </w:pPr>
            <w:r w:rsidRPr="00C65653">
              <w:rPr>
                <w:rFonts w:ascii="Times New Roman" w:eastAsia="Times New Roman" w:hAnsi="Times New Roman" w:cs="Times New Roman"/>
              </w:rPr>
              <w:t>282</w:t>
            </w:r>
          </w:p>
        </w:tc>
      </w:tr>
      <w:tr w:rsidR="009D2F63" w:rsidRPr="00C65653" w14:paraId="771B48A7" w14:textId="77777777" w:rsidTr="35C6763E">
        <w:trPr>
          <w:gridAfter w:val="1"/>
          <w:wAfter w:w="19" w:type="dxa"/>
          <w:trHeight w:val="300"/>
          <w:jc w:val="center"/>
        </w:trPr>
        <w:tc>
          <w:tcPr>
            <w:tcW w:w="3320" w:type="dxa"/>
            <w:tcBorders>
              <w:top w:val="single" w:sz="4" w:space="0" w:color="auto"/>
              <w:left w:val="single" w:sz="8" w:space="0" w:color="auto"/>
              <w:bottom w:val="single" w:sz="4" w:space="0" w:color="auto"/>
              <w:right w:val="single" w:sz="4" w:space="0" w:color="auto"/>
            </w:tcBorders>
            <w:shd w:val="clear" w:color="auto" w:fill="FFFFFF" w:themeFill="background1"/>
            <w:noWrap/>
            <w:vAlign w:val="bottom"/>
            <w:hideMark/>
          </w:tcPr>
          <w:p w14:paraId="23D7E70B" w14:textId="77777777" w:rsidR="00A13F81" w:rsidRPr="000438D4" w:rsidRDefault="00A13F81" w:rsidP="000B49B4">
            <w:pPr>
              <w:suppressLineNumbers/>
              <w:spacing w:after="0" w:line="240" w:lineRule="auto"/>
              <w:rPr>
                <w:rFonts w:ascii="Times New Roman" w:eastAsia="Times New Roman" w:hAnsi="Times New Roman" w:cs="Times New Roman"/>
              </w:rPr>
            </w:pPr>
            <w:r w:rsidRPr="00C65653">
              <w:rPr>
                <w:rFonts w:ascii="Times New Roman" w:eastAsia="Times New Roman" w:hAnsi="Times New Roman" w:cs="Times New Roman"/>
              </w:rPr>
              <w:t>Bronx</w:t>
            </w:r>
          </w:p>
        </w:tc>
        <w:tc>
          <w:tcPr>
            <w:tcW w:w="31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CC75BD8" w14:textId="77777777" w:rsidR="00A13F81" w:rsidRPr="000438D4" w:rsidRDefault="00A13F81" w:rsidP="000B49B4">
            <w:pPr>
              <w:suppressLineNumbers/>
              <w:spacing w:after="0" w:line="240" w:lineRule="auto"/>
              <w:ind w:firstLine="720"/>
              <w:jc w:val="right"/>
              <w:rPr>
                <w:rFonts w:ascii="Times New Roman" w:eastAsia="Times New Roman" w:hAnsi="Times New Roman" w:cs="Times New Roman"/>
              </w:rPr>
            </w:pPr>
            <w:r w:rsidRPr="00C65653">
              <w:rPr>
                <w:rFonts w:ascii="Times New Roman" w:eastAsia="Times New Roman" w:hAnsi="Times New Roman" w:cs="Times New Roman"/>
              </w:rPr>
              <w:t>635</w:t>
            </w:r>
          </w:p>
        </w:tc>
      </w:tr>
      <w:tr w:rsidR="009D2F63" w:rsidRPr="00C65653" w14:paraId="2EE5FBDF" w14:textId="77777777" w:rsidTr="35C6763E">
        <w:trPr>
          <w:gridAfter w:val="1"/>
          <w:wAfter w:w="19" w:type="dxa"/>
          <w:trHeight w:val="315"/>
          <w:jc w:val="center"/>
        </w:trPr>
        <w:tc>
          <w:tcPr>
            <w:tcW w:w="3320" w:type="dxa"/>
            <w:tcBorders>
              <w:top w:val="single" w:sz="4" w:space="0" w:color="auto"/>
              <w:left w:val="single" w:sz="8" w:space="0" w:color="auto"/>
              <w:bottom w:val="single" w:sz="4" w:space="0" w:color="auto"/>
              <w:right w:val="single" w:sz="4" w:space="0" w:color="auto"/>
            </w:tcBorders>
            <w:shd w:val="clear" w:color="auto" w:fill="FFFFFF" w:themeFill="background1"/>
            <w:noWrap/>
            <w:vAlign w:val="bottom"/>
            <w:hideMark/>
          </w:tcPr>
          <w:p w14:paraId="6CBF310A" w14:textId="77777777" w:rsidR="00A13F81" w:rsidRPr="000438D4" w:rsidRDefault="00A13F81" w:rsidP="000B49B4">
            <w:pPr>
              <w:suppressLineNumbers/>
              <w:spacing w:after="0" w:line="240" w:lineRule="auto"/>
              <w:rPr>
                <w:rFonts w:ascii="Times New Roman" w:eastAsia="Times New Roman" w:hAnsi="Times New Roman" w:cs="Times New Roman"/>
              </w:rPr>
            </w:pPr>
            <w:r w:rsidRPr="00C65653">
              <w:rPr>
                <w:rFonts w:ascii="Times New Roman" w:eastAsia="Times New Roman" w:hAnsi="Times New Roman" w:cs="Times New Roman"/>
              </w:rPr>
              <w:t>Brooklyn South</w:t>
            </w:r>
          </w:p>
        </w:tc>
        <w:tc>
          <w:tcPr>
            <w:tcW w:w="31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DC94EEE" w14:textId="77777777" w:rsidR="00A13F81" w:rsidRPr="000438D4" w:rsidRDefault="00A13F81" w:rsidP="000B49B4">
            <w:pPr>
              <w:suppressLineNumbers/>
              <w:spacing w:after="0" w:line="240" w:lineRule="auto"/>
              <w:ind w:firstLine="720"/>
              <w:jc w:val="right"/>
              <w:rPr>
                <w:rFonts w:ascii="Times New Roman" w:eastAsia="Times New Roman" w:hAnsi="Times New Roman" w:cs="Times New Roman"/>
              </w:rPr>
            </w:pPr>
            <w:r w:rsidRPr="00C65653">
              <w:rPr>
                <w:rFonts w:ascii="Times New Roman" w:eastAsia="Times New Roman" w:hAnsi="Times New Roman" w:cs="Times New Roman"/>
              </w:rPr>
              <w:t>554</w:t>
            </w:r>
          </w:p>
        </w:tc>
      </w:tr>
      <w:tr w:rsidR="009D2F63" w:rsidRPr="00C65653" w14:paraId="10806BD6" w14:textId="77777777" w:rsidTr="35C6763E">
        <w:trPr>
          <w:gridAfter w:val="1"/>
          <w:wAfter w:w="19" w:type="dxa"/>
          <w:trHeight w:val="315"/>
          <w:jc w:val="center"/>
        </w:trPr>
        <w:tc>
          <w:tcPr>
            <w:tcW w:w="3320" w:type="dxa"/>
            <w:tcBorders>
              <w:top w:val="single" w:sz="4" w:space="0" w:color="auto"/>
              <w:left w:val="single" w:sz="8" w:space="0" w:color="auto"/>
              <w:bottom w:val="single" w:sz="4" w:space="0" w:color="auto"/>
              <w:right w:val="single" w:sz="4" w:space="0" w:color="auto"/>
            </w:tcBorders>
            <w:shd w:val="clear" w:color="auto" w:fill="FFFFFF" w:themeFill="background1"/>
            <w:noWrap/>
            <w:vAlign w:val="bottom"/>
            <w:hideMark/>
          </w:tcPr>
          <w:p w14:paraId="47FC53C8" w14:textId="77777777" w:rsidR="00A13F81" w:rsidRPr="000438D4" w:rsidRDefault="00A13F81" w:rsidP="000B49B4">
            <w:pPr>
              <w:suppressLineNumbers/>
              <w:spacing w:after="0" w:line="240" w:lineRule="auto"/>
              <w:rPr>
                <w:rFonts w:ascii="Times New Roman" w:eastAsia="Times New Roman" w:hAnsi="Times New Roman" w:cs="Times New Roman"/>
              </w:rPr>
            </w:pPr>
            <w:r w:rsidRPr="00C65653">
              <w:rPr>
                <w:rFonts w:ascii="Times New Roman" w:eastAsia="Times New Roman" w:hAnsi="Times New Roman" w:cs="Times New Roman"/>
              </w:rPr>
              <w:t>Brooklyn North</w:t>
            </w:r>
          </w:p>
        </w:tc>
        <w:tc>
          <w:tcPr>
            <w:tcW w:w="31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26FB38" w14:textId="77777777" w:rsidR="00A13F81" w:rsidRPr="000438D4" w:rsidRDefault="00A13F81" w:rsidP="000B49B4">
            <w:pPr>
              <w:suppressLineNumbers/>
              <w:spacing w:after="0" w:line="240" w:lineRule="auto"/>
              <w:ind w:firstLine="720"/>
              <w:jc w:val="right"/>
              <w:rPr>
                <w:rFonts w:ascii="Times New Roman" w:eastAsia="Times New Roman" w:hAnsi="Times New Roman" w:cs="Times New Roman"/>
              </w:rPr>
            </w:pPr>
            <w:r w:rsidRPr="00C65653">
              <w:rPr>
                <w:rFonts w:ascii="Times New Roman" w:eastAsia="Times New Roman" w:hAnsi="Times New Roman" w:cs="Times New Roman"/>
              </w:rPr>
              <w:t>542</w:t>
            </w:r>
          </w:p>
        </w:tc>
      </w:tr>
      <w:tr w:rsidR="009D2F63" w:rsidRPr="00C65653" w14:paraId="745B71DE" w14:textId="77777777" w:rsidTr="35C6763E">
        <w:trPr>
          <w:gridAfter w:val="1"/>
          <w:wAfter w:w="19" w:type="dxa"/>
          <w:trHeight w:val="300"/>
          <w:jc w:val="center"/>
        </w:trPr>
        <w:tc>
          <w:tcPr>
            <w:tcW w:w="3320" w:type="dxa"/>
            <w:tcBorders>
              <w:top w:val="single" w:sz="4" w:space="0" w:color="auto"/>
              <w:left w:val="single" w:sz="8" w:space="0" w:color="auto"/>
              <w:bottom w:val="single" w:sz="4" w:space="0" w:color="auto"/>
              <w:right w:val="single" w:sz="4" w:space="0" w:color="auto"/>
            </w:tcBorders>
            <w:shd w:val="clear" w:color="auto" w:fill="FFFFFF" w:themeFill="background1"/>
            <w:noWrap/>
            <w:vAlign w:val="bottom"/>
            <w:hideMark/>
          </w:tcPr>
          <w:p w14:paraId="29B5B813" w14:textId="77777777" w:rsidR="00A13F81" w:rsidRPr="000438D4" w:rsidRDefault="00A13F81" w:rsidP="000B49B4">
            <w:pPr>
              <w:suppressLineNumbers/>
              <w:spacing w:after="0" w:line="240" w:lineRule="auto"/>
              <w:rPr>
                <w:rFonts w:ascii="Times New Roman" w:eastAsia="Times New Roman" w:hAnsi="Times New Roman" w:cs="Times New Roman"/>
              </w:rPr>
            </w:pPr>
            <w:r w:rsidRPr="00C65653">
              <w:rPr>
                <w:rFonts w:ascii="Times New Roman" w:eastAsia="Times New Roman" w:hAnsi="Times New Roman" w:cs="Times New Roman"/>
              </w:rPr>
              <w:t>Queens South</w:t>
            </w:r>
          </w:p>
        </w:tc>
        <w:tc>
          <w:tcPr>
            <w:tcW w:w="31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6387BF" w14:textId="77777777" w:rsidR="00A13F81" w:rsidRPr="000438D4" w:rsidRDefault="00A13F81" w:rsidP="000B49B4">
            <w:pPr>
              <w:suppressLineNumbers/>
              <w:spacing w:after="0" w:line="240" w:lineRule="auto"/>
              <w:ind w:firstLine="720"/>
              <w:jc w:val="right"/>
              <w:rPr>
                <w:rFonts w:ascii="Times New Roman" w:eastAsia="Times New Roman" w:hAnsi="Times New Roman" w:cs="Times New Roman"/>
              </w:rPr>
            </w:pPr>
            <w:r w:rsidRPr="00C65653">
              <w:rPr>
                <w:rFonts w:ascii="Times New Roman" w:eastAsia="Times New Roman" w:hAnsi="Times New Roman" w:cs="Times New Roman"/>
              </w:rPr>
              <w:t>462</w:t>
            </w:r>
          </w:p>
        </w:tc>
      </w:tr>
      <w:tr w:rsidR="009D2F63" w:rsidRPr="00C65653" w14:paraId="270C3F01" w14:textId="77777777" w:rsidTr="35C6763E">
        <w:trPr>
          <w:gridAfter w:val="1"/>
          <w:wAfter w:w="19" w:type="dxa"/>
          <w:trHeight w:val="300"/>
          <w:jc w:val="center"/>
        </w:trPr>
        <w:tc>
          <w:tcPr>
            <w:tcW w:w="3320" w:type="dxa"/>
            <w:tcBorders>
              <w:top w:val="single" w:sz="4" w:space="0" w:color="auto"/>
              <w:left w:val="single" w:sz="8" w:space="0" w:color="auto"/>
              <w:bottom w:val="single" w:sz="4" w:space="0" w:color="auto"/>
              <w:right w:val="single" w:sz="4" w:space="0" w:color="auto"/>
            </w:tcBorders>
            <w:shd w:val="clear" w:color="auto" w:fill="FFFFFF" w:themeFill="background1"/>
            <w:noWrap/>
            <w:vAlign w:val="bottom"/>
            <w:hideMark/>
          </w:tcPr>
          <w:p w14:paraId="732C366D" w14:textId="77777777" w:rsidR="00A13F81" w:rsidRPr="000438D4" w:rsidRDefault="00A13F81" w:rsidP="000B49B4">
            <w:pPr>
              <w:suppressLineNumbers/>
              <w:spacing w:after="0" w:line="240" w:lineRule="auto"/>
              <w:rPr>
                <w:rFonts w:ascii="Times New Roman" w:eastAsia="Times New Roman" w:hAnsi="Times New Roman" w:cs="Times New Roman"/>
              </w:rPr>
            </w:pPr>
            <w:r w:rsidRPr="00C65653">
              <w:rPr>
                <w:rFonts w:ascii="Times New Roman" w:eastAsia="Times New Roman" w:hAnsi="Times New Roman" w:cs="Times New Roman"/>
              </w:rPr>
              <w:t>Queens North</w:t>
            </w:r>
          </w:p>
        </w:tc>
        <w:tc>
          <w:tcPr>
            <w:tcW w:w="31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230D948" w14:textId="77777777" w:rsidR="00A13F81" w:rsidRPr="000438D4" w:rsidRDefault="00A13F81" w:rsidP="000B49B4">
            <w:pPr>
              <w:suppressLineNumbers/>
              <w:spacing w:after="0" w:line="240" w:lineRule="auto"/>
              <w:ind w:firstLine="720"/>
              <w:jc w:val="right"/>
              <w:rPr>
                <w:rFonts w:ascii="Times New Roman" w:eastAsia="Times New Roman" w:hAnsi="Times New Roman" w:cs="Times New Roman"/>
              </w:rPr>
            </w:pPr>
            <w:r w:rsidRPr="00C65653">
              <w:rPr>
                <w:rFonts w:ascii="Times New Roman" w:eastAsia="Times New Roman" w:hAnsi="Times New Roman" w:cs="Times New Roman"/>
              </w:rPr>
              <w:t>358</w:t>
            </w:r>
          </w:p>
        </w:tc>
      </w:tr>
      <w:tr w:rsidR="009D2F63" w:rsidRPr="00C65653" w14:paraId="10D7CBF1" w14:textId="77777777" w:rsidTr="35C6763E">
        <w:trPr>
          <w:gridAfter w:val="1"/>
          <w:wAfter w:w="19" w:type="dxa"/>
          <w:trHeight w:val="315"/>
          <w:jc w:val="center"/>
        </w:trPr>
        <w:tc>
          <w:tcPr>
            <w:tcW w:w="3320" w:type="dxa"/>
            <w:tcBorders>
              <w:top w:val="single" w:sz="4" w:space="0" w:color="auto"/>
              <w:left w:val="single" w:sz="8" w:space="0" w:color="auto"/>
              <w:bottom w:val="single" w:sz="8" w:space="0" w:color="auto"/>
              <w:right w:val="single" w:sz="4" w:space="0" w:color="auto"/>
            </w:tcBorders>
            <w:shd w:val="clear" w:color="auto" w:fill="FFFFFF" w:themeFill="background1"/>
            <w:noWrap/>
            <w:vAlign w:val="bottom"/>
            <w:hideMark/>
          </w:tcPr>
          <w:p w14:paraId="1BD9C469" w14:textId="77777777" w:rsidR="00A13F81" w:rsidRPr="000438D4" w:rsidRDefault="00A13F81" w:rsidP="000B49B4">
            <w:pPr>
              <w:suppressLineNumbers/>
              <w:spacing w:after="0" w:line="240" w:lineRule="auto"/>
              <w:rPr>
                <w:rFonts w:ascii="Times New Roman" w:eastAsia="Times New Roman" w:hAnsi="Times New Roman" w:cs="Times New Roman"/>
              </w:rPr>
            </w:pPr>
            <w:r w:rsidRPr="00C65653">
              <w:rPr>
                <w:rFonts w:ascii="Times New Roman" w:eastAsia="Times New Roman" w:hAnsi="Times New Roman" w:cs="Times New Roman"/>
              </w:rPr>
              <w:t>Staten Island</w:t>
            </w:r>
          </w:p>
        </w:tc>
        <w:tc>
          <w:tcPr>
            <w:tcW w:w="3150" w:type="dxa"/>
            <w:tcBorders>
              <w:top w:val="single" w:sz="4" w:space="0" w:color="auto"/>
              <w:left w:val="single" w:sz="4" w:space="0" w:color="auto"/>
              <w:bottom w:val="single" w:sz="8" w:space="0" w:color="auto"/>
              <w:right w:val="single" w:sz="4" w:space="0" w:color="auto"/>
            </w:tcBorders>
            <w:shd w:val="clear" w:color="auto" w:fill="FFFFFF" w:themeFill="background1"/>
            <w:noWrap/>
            <w:vAlign w:val="bottom"/>
            <w:hideMark/>
          </w:tcPr>
          <w:p w14:paraId="0C50BFB9" w14:textId="77777777" w:rsidR="00A13F81" w:rsidRPr="000438D4" w:rsidRDefault="00A13F81" w:rsidP="000B49B4">
            <w:pPr>
              <w:suppressLineNumbers/>
              <w:spacing w:after="0" w:line="240" w:lineRule="auto"/>
              <w:ind w:firstLine="720"/>
              <w:jc w:val="right"/>
              <w:rPr>
                <w:rFonts w:ascii="Times New Roman" w:eastAsia="Times New Roman" w:hAnsi="Times New Roman" w:cs="Times New Roman"/>
              </w:rPr>
            </w:pPr>
            <w:r w:rsidRPr="00C65653">
              <w:rPr>
                <w:rFonts w:ascii="Times New Roman" w:eastAsia="Times New Roman" w:hAnsi="Times New Roman" w:cs="Times New Roman"/>
              </w:rPr>
              <w:t>174</w:t>
            </w:r>
          </w:p>
        </w:tc>
      </w:tr>
      <w:tr w:rsidR="009D2F63" w:rsidRPr="00C65653" w14:paraId="00FA57E2" w14:textId="77777777" w:rsidTr="008137B2">
        <w:trPr>
          <w:gridAfter w:val="1"/>
          <w:wAfter w:w="19" w:type="dxa"/>
          <w:trHeight w:val="315"/>
          <w:jc w:val="center"/>
        </w:trPr>
        <w:tc>
          <w:tcPr>
            <w:tcW w:w="3320" w:type="dxa"/>
            <w:tcBorders>
              <w:top w:val="single" w:sz="8" w:space="0" w:color="auto"/>
              <w:left w:val="single" w:sz="8" w:space="0" w:color="auto"/>
              <w:bottom w:val="single" w:sz="8" w:space="0" w:color="auto"/>
              <w:right w:val="single" w:sz="8" w:space="0" w:color="auto"/>
            </w:tcBorders>
            <w:noWrap/>
            <w:vAlign w:val="bottom"/>
            <w:hideMark/>
          </w:tcPr>
          <w:p w14:paraId="41B784B6" w14:textId="77777777" w:rsidR="00A13F81" w:rsidRPr="000438D4" w:rsidRDefault="00A13F81" w:rsidP="000B49B4">
            <w:pPr>
              <w:suppressLineNumbers/>
              <w:spacing w:after="0" w:line="240" w:lineRule="auto"/>
              <w:rPr>
                <w:rFonts w:ascii="Times New Roman" w:eastAsia="Times New Roman" w:hAnsi="Times New Roman" w:cs="Times New Roman"/>
                <w:b/>
                <w:bCs/>
                <w:color w:val="000000"/>
              </w:rPr>
            </w:pPr>
            <w:r w:rsidRPr="000438D4">
              <w:rPr>
                <w:rFonts w:ascii="Times New Roman" w:eastAsia="Times New Roman" w:hAnsi="Times New Roman" w:cs="Times New Roman"/>
                <w:b/>
                <w:bCs/>
                <w:color w:val="000000"/>
              </w:rPr>
              <w:t>TOTALS</w:t>
            </w:r>
          </w:p>
        </w:tc>
        <w:tc>
          <w:tcPr>
            <w:tcW w:w="3150" w:type="dxa"/>
            <w:tcBorders>
              <w:top w:val="single" w:sz="8" w:space="0" w:color="auto"/>
              <w:left w:val="single" w:sz="8" w:space="0" w:color="auto"/>
              <w:bottom w:val="single" w:sz="8" w:space="0" w:color="auto"/>
              <w:right w:val="single" w:sz="8" w:space="0" w:color="auto"/>
            </w:tcBorders>
            <w:noWrap/>
            <w:vAlign w:val="bottom"/>
            <w:hideMark/>
          </w:tcPr>
          <w:p w14:paraId="386B21BE" w14:textId="77777777" w:rsidR="00A13F81" w:rsidRPr="000438D4" w:rsidRDefault="00A13F81" w:rsidP="000B49B4">
            <w:pPr>
              <w:suppressLineNumbers/>
              <w:spacing w:after="0" w:line="240" w:lineRule="auto"/>
              <w:ind w:firstLine="720"/>
              <w:jc w:val="right"/>
              <w:rPr>
                <w:rFonts w:ascii="Times New Roman" w:eastAsia="Times New Roman" w:hAnsi="Times New Roman" w:cs="Times New Roman"/>
                <w:b/>
                <w:bCs/>
                <w:color w:val="000000"/>
              </w:rPr>
            </w:pPr>
            <w:r w:rsidRPr="00C65653">
              <w:rPr>
                <w:rFonts w:ascii="Times New Roman" w:eastAsia="Times New Roman" w:hAnsi="Times New Roman" w:cs="Times New Roman"/>
                <w:b/>
                <w:bCs/>
                <w:color w:val="000000"/>
              </w:rPr>
              <w:t>3,280</w:t>
            </w:r>
          </w:p>
        </w:tc>
      </w:tr>
    </w:tbl>
    <w:p w14:paraId="51963B19" w14:textId="77777777" w:rsidR="00CC318D" w:rsidRDefault="00CC318D" w:rsidP="000B49B4">
      <w:pPr>
        <w:suppressLineNumbers/>
        <w:spacing w:after="0" w:line="480" w:lineRule="auto"/>
        <w:contextualSpacing/>
        <w:rPr>
          <w:rFonts w:ascii="Times New Roman" w:eastAsia="Times New Roman" w:hAnsi="Times New Roman" w:cs="Times New Roman"/>
          <w:b/>
          <w:smallCaps/>
          <w:sz w:val="24"/>
          <w:szCs w:val="24"/>
        </w:rPr>
      </w:pPr>
    </w:p>
    <w:p w14:paraId="13E6421D" w14:textId="63E500AC" w:rsidR="00926F8B" w:rsidRDefault="00CC318D" w:rsidP="009C1216">
      <w:pPr>
        <w:keepNext/>
        <w:numPr>
          <w:ilvl w:val="0"/>
          <w:numId w:val="9"/>
        </w:numPr>
        <w:suppressLineNumbers/>
        <w:spacing w:after="0" w:line="48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lastRenderedPageBreak/>
        <w:t>NYPD</w:t>
      </w:r>
      <w:r w:rsidR="000246E3">
        <w:rPr>
          <w:rFonts w:ascii="Times New Roman" w:eastAsia="Times New Roman" w:hAnsi="Times New Roman" w:cs="Times New Roman"/>
          <w:b/>
          <w:smallCaps/>
          <w:sz w:val="24"/>
          <w:szCs w:val="24"/>
        </w:rPr>
        <w:t xml:space="preserve"> Crossing Guard Unit</w:t>
      </w:r>
    </w:p>
    <w:p w14:paraId="10D54B8E" w14:textId="23F4F49C" w:rsidR="00CC318D" w:rsidRDefault="00CC318D" w:rsidP="009C1216">
      <w:pPr>
        <w:keepNext/>
        <w:suppressLineNumbers/>
        <w:spacing w:after="0" w:line="480" w:lineRule="auto"/>
        <w:ind w:firstLine="720"/>
        <w:rPr>
          <w:rFonts w:ascii="Times New Roman" w:hAnsi="Times New Roman"/>
          <w:sz w:val="24"/>
          <w:szCs w:val="24"/>
        </w:rPr>
      </w:pPr>
      <w:r w:rsidRPr="00CC318D">
        <w:rPr>
          <w:rFonts w:ascii="Times New Roman" w:hAnsi="Times New Roman"/>
          <w:sz w:val="24"/>
          <w:szCs w:val="24"/>
        </w:rPr>
        <w:t>School Crossing Guards (SCGs) are part-time NYPD employees tasked with helping children safely cross busy intersections on their way to and from school, and controlling traffic flow around schools in the morning, at lunch time</w:t>
      </w:r>
      <w:r w:rsidR="007B2599">
        <w:rPr>
          <w:rFonts w:ascii="Times New Roman" w:hAnsi="Times New Roman"/>
          <w:sz w:val="24"/>
          <w:szCs w:val="24"/>
        </w:rPr>
        <w:t>,</w:t>
      </w:r>
      <w:r w:rsidRPr="00CC318D">
        <w:rPr>
          <w:rFonts w:ascii="Times New Roman" w:hAnsi="Times New Roman"/>
          <w:sz w:val="24"/>
          <w:szCs w:val="24"/>
        </w:rPr>
        <w:t xml:space="preserve"> and at the end of the school day.</w:t>
      </w:r>
      <w:r>
        <w:rPr>
          <w:rStyle w:val="FootnoteReference"/>
          <w:rFonts w:ascii="Times New Roman" w:hAnsi="Times New Roman"/>
          <w:sz w:val="24"/>
          <w:szCs w:val="24"/>
        </w:rPr>
        <w:footnoteReference w:id="62"/>
      </w:r>
    </w:p>
    <w:p w14:paraId="45757963" w14:textId="7FD4252B" w:rsidR="00CC318D" w:rsidRDefault="00CC318D" w:rsidP="000B49B4">
      <w:pPr>
        <w:suppressLineNumbers/>
        <w:spacing w:after="0" w:line="480" w:lineRule="auto"/>
        <w:ind w:firstLine="720"/>
        <w:rPr>
          <w:rFonts w:ascii="Times New Roman" w:hAnsi="Times New Roman"/>
          <w:sz w:val="24"/>
          <w:szCs w:val="24"/>
        </w:rPr>
      </w:pPr>
      <w:r w:rsidRPr="00CC318D">
        <w:rPr>
          <w:rFonts w:ascii="Times New Roman" w:hAnsi="Times New Roman"/>
          <w:sz w:val="24"/>
          <w:szCs w:val="24"/>
        </w:rPr>
        <w:t>According to the NYPD, the Commanding Officer at each local precinct is responsible for determining the deployment of SCGs at schools within their respective precincts.</w:t>
      </w:r>
      <w:r>
        <w:rPr>
          <w:rStyle w:val="FootnoteReference"/>
          <w:rFonts w:ascii="Times New Roman" w:hAnsi="Times New Roman"/>
          <w:sz w:val="24"/>
          <w:szCs w:val="24"/>
        </w:rPr>
        <w:footnoteReference w:id="63"/>
      </w:r>
      <w:r w:rsidRPr="00CC318D">
        <w:rPr>
          <w:rFonts w:ascii="Times New Roman" w:hAnsi="Times New Roman"/>
          <w:sz w:val="24"/>
          <w:szCs w:val="24"/>
        </w:rPr>
        <w:t xml:space="preserve"> Generally, the Commanding Officers consider historical vehicle collision data, the concerns of local residents, and the volume of pedestrians that travel through a location when determining where SCGs are to be stationed.</w:t>
      </w:r>
      <w:r>
        <w:rPr>
          <w:rStyle w:val="FootnoteReference"/>
          <w:rFonts w:ascii="Times New Roman" w:hAnsi="Times New Roman"/>
          <w:sz w:val="24"/>
          <w:szCs w:val="24"/>
        </w:rPr>
        <w:footnoteReference w:id="64"/>
      </w:r>
      <w:r w:rsidRPr="00CC318D">
        <w:rPr>
          <w:rFonts w:ascii="Times New Roman" w:hAnsi="Times New Roman"/>
          <w:sz w:val="24"/>
          <w:szCs w:val="24"/>
        </w:rPr>
        <w:t xml:space="preserve"> Public elementary schools receive highest priority for SCG placement, followed by public middle and high schools and private schools.</w:t>
      </w:r>
      <w:r>
        <w:rPr>
          <w:rStyle w:val="FootnoteReference"/>
          <w:rFonts w:ascii="Times New Roman" w:hAnsi="Times New Roman"/>
          <w:sz w:val="24"/>
          <w:szCs w:val="24"/>
        </w:rPr>
        <w:footnoteReference w:id="65"/>
      </w:r>
      <w:r w:rsidRPr="00CC318D">
        <w:rPr>
          <w:rFonts w:ascii="Times New Roman" w:hAnsi="Times New Roman"/>
          <w:sz w:val="24"/>
          <w:szCs w:val="24"/>
        </w:rPr>
        <w:t xml:space="preserve"> The NYPD further </w:t>
      </w:r>
      <w:r w:rsidR="006E5EFE" w:rsidRPr="00CC318D">
        <w:rPr>
          <w:rFonts w:ascii="Times New Roman" w:hAnsi="Times New Roman"/>
          <w:sz w:val="24"/>
          <w:szCs w:val="24"/>
        </w:rPr>
        <w:t>note</w:t>
      </w:r>
      <w:r w:rsidR="006E5EFE">
        <w:rPr>
          <w:rFonts w:ascii="Times New Roman" w:hAnsi="Times New Roman"/>
          <w:sz w:val="24"/>
          <w:szCs w:val="24"/>
        </w:rPr>
        <w:t>s</w:t>
      </w:r>
      <w:r w:rsidR="006E5EFE" w:rsidRPr="00CC318D">
        <w:rPr>
          <w:rFonts w:ascii="Times New Roman" w:hAnsi="Times New Roman"/>
          <w:sz w:val="24"/>
          <w:szCs w:val="24"/>
        </w:rPr>
        <w:t xml:space="preserve"> </w:t>
      </w:r>
      <w:r w:rsidRPr="00CC318D">
        <w:rPr>
          <w:rFonts w:ascii="Times New Roman" w:hAnsi="Times New Roman"/>
          <w:sz w:val="24"/>
          <w:szCs w:val="24"/>
        </w:rPr>
        <w:t xml:space="preserve">that, although there </w:t>
      </w:r>
      <w:r w:rsidR="006E5EFE">
        <w:rPr>
          <w:rFonts w:ascii="Times New Roman" w:hAnsi="Times New Roman"/>
          <w:sz w:val="24"/>
          <w:szCs w:val="24"/>
        </w:rPr>
        <w:t>is</w:t>
      </w:r>
      <w:r w:rsidR="006E5EFE" w:rsidRPr="00CC318D">
        <w:rPr>
          <w:rFonts w:ascii="Times New Roman" w:hAnsi="Times New Roman"/>
          <w:sz w:val="24"/>
          <w:szCs w:val="24"/>
        </w:rPr>
        <w:t xml:space="preserve"> </w:t>
      </w:r>
      <w:r w:rsidRPr="00CC318D">
        <w:rPr>
          <w:rFonts w:ascii="Times New Roman" w:hAnsi="Times New Roman"/>
          <w:sz w:val="24"/>
          <w:szCs w:val="24"/>
        </w:rPr>
        <w:t>no formal partnership with DOE, Commanding Officers generally confer with principals of local schools regarding SCG deployment within the precinct.</w:t>
      </w:r>
      <w:r>
        <w:rPr>
          <w:rStyle w:val="FootnoteReference"/>
          <w:rFonts w:ascii="Times New Roman" w:hAnsi="Times New Roman"/>
          <w:sz w:val="24"/>
          <w:szCs w:val="24"/>
        </w:rPr>
        <w:footnoteReference w:id="66"/>
      </w:r>
    </w:p>
    <w:p w14:paraId="4EF0A1D6" w14:textId="30F5E11F" w:rsidR="00CC318D" w:rsidRDefault="00CC318D" w:rsidP="000B49B4">
      <w:pPr>
        <w:suppressLineNumbers/>
        <w:spacing w:after="0" w:line="480" w:lineRule="auto"/>
        <w:ind w:firstLine="720"/>
        <w:rPr>
          <w:rFonts w:ascii="Times New Roman" w:hAnsi="Times New Roman"/>
          <w:sz w:val="24"/>
          <w:szCs w:val="24"/>
        </w:rPr>
      </w:pPr>
      <w:r w:rsidRPr="00CC318D">
        <w:rPr>
          <w:rFonts w:ascii="Times New Roman" w:hAnsi="Times New Roman"/>
          <w:sz w:val="24"/>
          <w:szCs w:val="24"/>
        </w:rPr>
        <w:t>Additionally, according to the NYPD, School Safety Division employees – namely, SSAs and School Safety Sergeant</w:t>
      </w:r>
      <w:r w:rsidR="007C27FF">
        <w:rPr>
          <w:rFonts w:ascii="Times New Roman" w:hAnsi="Times New Roman"/>
          <w:sz w:val="24"/>
          <w:szCs w:val="24"/>
        </w:rPr>
        <w:t>s</w:t>
      </w:r>
      <w:r w:rsidRPr="00CC318D">
        <w:rPr>
          <w:rFonts w:ascii="Times New Roman" w:hAnsi="Times New Roman"/>
          <w:sz w:val="24"/>
          <w:szCs w:val="24"/>
        </w:rPr>
        <w:t xml:space="preserve"> – are tasked with monitoring SCGs and ensuring they are present at their post.</w:t>
      </w:r>
      <w:r>
        <w:rPr>
          <w:rStyle w:val="FootnoteReference"/>
          <w:rFonts w:ascii="Times New Roman" w:hAnsi="Times New Roman"/>
          <w:sz w:val="24"/>
          <w:szCs w:val="24"/>
        </w:rPr>
        <w:footnoteReference w:id="67"/>
      </w:r>
      <w:r w:rsidRPr="00CC318D">
        <w:rPr>
          <w:rFonts w:ascii="Times New Roman" w:hAnsi="Times New Roman"/>
          <w:sz w:val="24"/>
          <w:szCs w:val="24"/>
        </w:rPr>
        <w:t xml:space="preserve"> This process involves unannounced inspections of SCGs while they are expected to be on post.</w:t>
      </w:r>
      <w:r>
        <w:rPr>
          <w:rStyle w:val="FootnoteReference"/>
          <w:rFonts w:ascii="Times New Roman" w:hAnsi="Times New Roman"/>
          <w:sz w:val="24"/>
          <w:szCs w:val="24"/>
        </w:rPr>
        <w:footnoteReference w:id="68"/>
      </w:r>
      <w:r w:rsidRPr="00CC318D">
        <w:rPr>
          <w:rFonts w:ascii="Times New Roman" w:hAnsi="Times New Roman"/>
          <w:sz w:val="24"/>
          <w:szCs w:val="24"/>
        </w:rPr>
        <w:t xml:space="preserve"> In addition, each precinct’s Community Affairs Officers </w:t>
      </w:r>
      <w:r w:rsidR="007C27FF">
        <w:rPr>
          <w:rFonts w:ascii="Times New Roman" w:hAnsi="Times New Roman"/>
          <w:sz w:val="24"/>
          <w:szCs w:val="24"/>
        </w:rPr>
        <w:t>are</w:t>
      </w:r>
      <w:r w:rsidR="007C27FF" w:rsidRPr="00CC318D">
        <w:rPr>
          <w:rFonts w:ascii="Times New Roman" w:hAnsi="Times New Roman"/>
          <w:sz w:val="24"/>
          <w:szCs w:val="24"/>
        </w:rPr>
        <w:t xml:space="preserve"> </w:t>
      </w:r>
      <w:r w:rsidRPr="00CC318D">
        <w:rPr>
          <w:rFonts w:ascii="Times New Roman" w:hAnsi="Times New Roman"/>
          <w:sz w:val="24"/>
          <w:szCs w:val="24"/>
        </w:rPr>
        <w:t xml:space="preserve">tasked with monitoring shifting traffic safety conditions in and around school zones, and facilitating community </w:t>
      </w:r>
      <w:r w:rsidRPr="00CC318D">
        <w:rPr>
          <w:rFonts w:ascii="Times New Roman" w:hAnsi="Times New Roman"/>
          <w:sz w:val="24"/>
          <w:szCs w:val="24"/>
        </w:rPr>
        <w:lastRenderedPageBreak/>
        <w:t>meetings, which offer residents a forum for sharing concerns regarding traffic safety hazards specific to school crossing locations.</w:t>
      </w:r>
      <w:r>
        <w:rPr>
          <w:rStyle w:val="FootnoteReference"/>
          <w:rFonts w:ascii="Times New Roman" w:hAnsi="Times New Roman"/>
          <w:sz w:val="24"/>
          <w:szCs w:val="24"/>
        </w:rPr>
        <w:footnoteReference w:id="69"/>
      </w:r>
    </w:p>
    <w:p w14:paraId="5F6990BB" w14:textId="63CA355B" w:rsidR="00CC318D" w:rsidRPr="00CC318D" w:rsidRDefault="00CC318D" w:rsidP="000B49B4">
      <w:pPr>
        <w:suppressLineNumbers/>
        <w:spacing w:after="0" w:line="480" w:lineRule="auto"/>
        <w:ind w:firstLine="720"/>
        <w:rPr>
          <w:rFonts w:ascii="Times New Roman" w:hAnsi="Times New Roman"/>
          <w:sz w:val="24"/>
          <w:szCs w:val="24"/>
        </w:rPr>
      </w:pPr>
      <w:r w:rsidRPr="00CC318D">
        <w:rPr>
          <w:rFonts w:ascii="Times New Roman" w:hAnsi="Times New Roman" w:cs="Times New Roman"/>
          <w:sz w:val="24"/>
          <w:szCs w:val="24"/>
        </w:rPr>
        <w:t>As of January 2026, NYPD reported the actual headcount for SCGs to be 2,157 while the budgeted headcount is 2,219, and the number of vacancies is 62.</w:t>
      </w:r>
      <w:r w:rsidRPr="007D39A5">
        <w:rPr>
          <w:rStyle w:val="FootnoteReference"/>
          <w:rFonts w:ascii="Times New Roman" w:hAnsi="Times New Roman" w:cs="Times New Roman"/>
          <w:sz w:val="24"/>
          <w:szCs w:val="24"/>
        </w:rPr>
        <w:footnoteReference w:id="70"/>
      </w:r>
      <w:r w:rsidRPr="00CC318D">
        <w:rPr>
          <w:rFonts w:ascii="Times New Roman" w:hAnsi="Times New Roman" w:cs="Times New Roman"/>
          <w:sz w:val="24"/>
          <w:szCs w:val="24"/>
        </w:rPr>
        <w:t xml:space="preserve"> </w:t>
      </w:r>
    </w:p>
    <w:tbl>
      <w:tblPr>
        <w:tblW w:w="6874" w:type="dxa"/>
        <w:jc w:val="center"/>
        <w:tblCellMar>
          <w:top w:w="15" w:type="dxa"/>
          <w:bottom w:w="15" w:type="dxa"/>
        </w:tblCellMar>
        <w:tblLook w:val="04A0" w:firstRow="1" w:lastRow="0" w:firstColumn="1" w:lastColumn="0" w:noHBand="0" w:noVBand="1"/>
      </w:tblPr>
      <w:tblGrid>
        <w:gridCol w:w="2127"/>
        <w:gridCol w:w="1376"/>
        <w:gridCol w:w="1997"/>
        <w:gridCol w:w="1877"/>
      </w:tblGrid>
      <w:tr w:rsidR="00CC6844" w:rsidRPr="000438D4" w14:paraId="7290E608" w14:textId="77777777">
        <w:trPr>
          <w:trHeight w:val="390"/>
          <w:jc w:val="center"/>
        </w:trPr>
        <w:tc>
          <w:tcPr>
            <w:tcW w:w="6874" w:type="dxa"/>
            <w:gridSpan w:val="4"/>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6FE24EDE" w14:textId="77777777" w:rsidR="00CC318D" w:rsidRPr="00FA22EB" w:rsidRDefault="00CC318D">
            <w:pPr>
              <w:spacing w:after="0" w:line="240" w:lineRule="auto"/>
              <w:ind w:firstLine="720"/>
              <w:jc w:val="center"/>
              <w:rPr>
                <w:rFonts w:ascii="Times New Roman" w:eastAsia="Times New Roman" w:hAnsi="Times New Roman" w:cs="Times New Roman"/>
                <w:b/>
                <w:bCs/>
                <w:i/>
                <w:iCs/>
                <w:sz w:val="24"/>
                <w:szCs w:val="24"/>
              </w:rPr>
            </w:pPr>
            <w:r w:rsidRPr="00FA22EB">
              <w:rPr>
                <w:rFonts w:ascii="Times New Roman" w:eastAsia="Times New Roman" w:hAnsi="Times New Roman" w:cs="Times New Roman"/>
                <w:b/>
                <w:bCs/>
                <w:i/>
                <w:iCs/>
                <w:sz w:val="24"/>
                <w:szCs w:val="24"/>
              </w:rPr>
              <w:t>School Crossing Guard Headcount</w:t>
            </w:r>
          </w:p>
          <w:p w14:paraId="57F87AEE" w14:textId="77777777" w:rsidR="00CC318D" w:rsidRPr="000438D4" w:rsidRDefault="00CC318D">
            <w:pPr>
              <w:spacing w:after="0" w:line="240" w:lineRule="auto"/>
              <w:ind w:firstLine="720"/>
              <w:jc w:val="center"/>
              <w:rPr>
                <w:rFonts w:ascii="Times New Roman" w:eastAsia="Times New Roman" w:hAnsi="Times New Roman" w:cs="Times New Roman"/>
                <w:b/>
                <w:bCs/>
                <w:i/>
                <w:iCs/>
                <w:sz w:val="28"/>
                <w:szCs w:val="28"/>
              </w:rPr>
            </w:pPr>
            <w:r w:rsidRPr="00FA22EB">
              <w:rPr>
                <w:rFonts w:ascii="Times New Roman" w:eastAsia="Times New Roman" w:hAnsi="Times New Roman" w:cs="Times New Roman"/>
                <w:b/>
                <w:bCs/>
                <w:i/>
                <w:iCs/>
                <w:sz w:val="24"/>
                <w:szCs w:val="24"/>
              </w:rPr>
              <w:t xml:space="preserve">January 2026 </w:t>
            </w:r>
          </w:p>
        </w:tc>
      </w:tr>
      <w:tr w:rsidR="007A6FA1" w:rsidRPr="00C65653" w14:paraId="640BC8A4" w14:textId="77777777">
        <w:trPr>
          <w:trHeight w:val="352"/>
          <w:jc w:val="center"/>
        </w:trPr>
        <w:tc>
          <w:tcPr>
            <w:tcW w:w="2127" w:type="dxa"/>
            <w:tcBorders>
              <w:top w:val="single" w:sz="8" w:space="0" w:color="auto"/>
              <w:left w:val="single" w:sz="8" w:space="0" w:color="auto"/>
              <w:bottom w:val="single" w:sz="4" w:space="0" w:color="auto"/>
              <w:right w:val="single" w:sz="4" w:space="0" w:color="auto"/>
            </w:tcBorders>
            <w:shd w:val="clear" w:color="000000" w:fill="FFFFFF"/>
            <w:noWrap/>
            <w:vAlign w:val="bottom"/>
            <w:hideMark/>
          </w:tcPr>
          <w:p w14:paraId="3BD5BE7D" w14:textId="77777777" w:rsidR="00CC318D" w:rsidRPr="000438D4" w:rsidRDefault="00CC318D">
            <w:pPr>
              <w:spacing w:after="0" w:line="240" w:lineRule="auto"/>
              <w:rPr>
                <w:rFonts w:ascii="Times New Roman" w:eastAsia="Times New Roman" w:hAnsi="Times New Roman" w:cs="Times New Roman"/>
                <w:b/>
                <w:bCs/>
              </w:rPr>
            </w:pPr>
            <w:r w:rsidRPr="000438D4">
              <w:rPr>
                <w:rFonts w:ascii="Times New Roman" w:eastAsia="Times New Roman" w:hAnsi="Times New Roman" w:cs="Times New Roman"/>
                <w:b/>
                <w:bCs/>
              </w:rPr>
              <w:t>Patrol</w:t>
            </w:r>
            <w:r w:rsidRPr="00C65653">
              <w:rPr>
                <w:rFonts w:ascii="Times New Roman" w:eastAsia="Times New Roman" w:hAnsi="Times New Roman" w:cs="Times New Roman"/>
                <w:b/>
                <w:bCs/>
              </w:rPr>
              <w:t xml:space="preserve"> </w:t>
            </w:r>
            <w:r w:rsidRPr="000438D4">
              <w:rPr>
                <w:rFonts w:ascii="Times New Roman" w:eastAsia="Times New Roman" w:hAnsi="Times New Roman" w:cs="Times New Roman"/>
                <w:b/>
                <w:bCs/>
              </w:rPr>
              <w:t>Borough</w:t>
            </w:r>
          </w:p>
        </w:tc>
        <w:tc>
          <w:tcPr>
            <w:tcW w:w="1082" w:type="dxa"/>
            <w:tcBorders>
              <w:top w:val="single" w:sz="8" w:space="0" w:color="auto"/>
              <w:left w:val="single" w:sz="4" w:space="0" w:color="auto"/>
              <w:bottom w:val="single" w:sz="4" w:space="0" w:color="auto"/>
              <w:right w:val="single" w:sz="4" w:space="0" w:color="auto"/>
            </w:tcBorders>
            <w:shd w:val="clear" w:color="000000" w:fill="FFFFFF"/>
            <w:noWrap/>
            <w:vAlign w:val="bottom"/>
            <w:hideMark/>
          </w:tcPr>
          <w:p w14:paraId="11F98560" w14:textId="77777777" w:rsidR="00CC318D" w:rsidRPr="000438D4" w:rsidRDefault="00CC318D">
            <w:pPr>
              <w:spacing w:after="0" w:line="240" w:lineRule="auto"/>
              <w:ind w:firstLine="720"/>
              <w:jc w:val="right"/>
              <w:rPr>
                <w:rFonts w:ascii="Times New Roman" w:eastAsia="Times New Roman" w:hAnsi="Times New Roman" w:cs="Times New Roman"/>
                <w:b/>
                <w:bCs/>
              </w:rPr>
            </w:pPr>
            <w:r w:rsidRPr="000438D4">
              <w:rPr>
                <w:rFonts w:ascii="Times New Roman" w:eastAsia="Times New Roman" w:hAnsi="Times New Roman" w:cs="Times New Roman"/>
                <w:b/>
                <w:bCs/>
              </w:rPr>
              <w:br/>
            </w:r>
            <w:r w:rsidRPr="00C65653">
              <w:rPr>
                <w:rFonts w:ascii="Times New Roman" w:eastAsia="Times New Roman" w:hAnsi="Times New Roman" w:cs="Times New Roman"/>
                <w:b/>
                <w:bCs/>
              </w:rPr>
              <w:t>Budgeted</w:t>
            </w:r>
          </w:p>
        </w:tc>
        <w:tc>
          <w:tcPr>
            <w:tcW w:w="1997" w:type="dxa"/>
            <w:tcBorders>
              <w:top w:val="single" w:sz="8" w:space="0" w:color="auto"/>
              <w:left w:val="single" w:sz="4" w:space="0" w:color="auto"/>
              <w:bottom w:val="single" w:sz="4" w:space="0" w:color="auto"/>
              <w:right w:val="single" w:sz="4" w:space="0" w:color="auto"/>
            </w:tcBorders>
            <w:shd w:val="clear" w:color="000000" w:fill="FFFFFF"/>
            <w:noWrap/>
            <w:vAlign w:val="bottom"/>
            <w:hideMark/>
          </w:tcPr>
          <w:p w14:paraId="2C7E5DB0" w14:textId="77777777" w:rsidR="00CC318D" w:rsidRPr="000438D4" w:rsidRDefault="00CC318D">
            <w:pPr>
              <w:spacing w:after="0" w:line="240" w:lineRule="auto"/>
              <w:ind w:firstLine="720"/>
              <w:jc w:val="right"/>
              <w:rPr>
                <w:rFonts w:ascii="Times New Roman" w:eastAsia="Times New Roman" w:hAnsi="Times New Roman" w:cs="Times New Roman"/>
                <w:b/>
                <w:bCs/>
              </w:rPr>
            </w:pPr>
            <w:r w:rsidRPr="00C65653">
              <w:rPr>
                <w:rFonts w:ascii="Times New Roman" w:eastAsia="Times New Roman" w:hAnsi="Times New Roman" w:cs="Times New Roman"/>
                <w:b/>
                <w:bCs/>
              </w:rPr>
              <w:t xml:space="preserve">Actual </w:t>
            </w:r>
          </w:p>
        </w:tc>
        <w:tc>
          <w:tcPr>
            <w:tcW w:w="1660" w:type="dxa"/>
            <w:tcBorders>
              <w:top w:val="single" w:sz="8" w:space="0" w:color="auto"/>
              <w:left w:val="single" w:sz="4" w:space="0" w:color="auto"/>
              <w:bottom w:val="single" w:sz="4" w:space="0" w:color="auto"/>
              <w:right w:val="single" w:sz="8" w:space="0" w:color="auto"/>
            </w:tcBorders>
            <w:shd w:val="clear" w:color="000000" w:fill="FFFFFF"/>
            <w:noWrap/>
            <w:vAlign w:val="bottom"/>
            <w:hideMark/>
          </w:tcPr>
          <w:p w14:paraId="06DCEA0E" w14:textId="77777777" w:rsidR="00CC318D" w:rsidRPr="000438D4" w:rsidRDefault="00CC318D">
            <w:pPr>
              <w:spacing w:after="0" w:line="240" w:lineRule="auto"/>
              <w:ind w:firstLine="720"/>
              <w:jc w:val="right"/>
              <w:rPr>
                <w:rFonts w:ascii="Times New Roman" w:eastAsia="Times New Roman" w:hAnsi="Times New Roman" w:cs="Times New Roman"/>
                <w:b/>
                <w:bCs/>
              </w:rPr>
            </w:pPr>
            <w:r w:rsidRPr="00C65653">
              <w:rPr>
                <w:rFonts w:ascii="Times New Roman" w:eastAsia="Times New Roman" w:hAnsi="Times New Roman" w:cs="Times New Roman"/>
                <w:b/>
                <w:bCs/>
              </w:rPr>
              <w:t>Vacancies</w:t>
            </w:r>
          </w:p>
        </w:tc>
      </w:tr>
      <w:tr w:rsidR="007A6FA1" w:rsidRPr="00C65653" w14:paraId="464D5918" w14:textId="77777777">
        <w:trPr>
          <w:trHeight w:val="300"/>
          <w:jc w:val="center"/>
        </w:trPr>
        <w:tc>
          <w:tcPr>
            <w:tcW w:w="2127"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331D2634" w14:textId="77777777" w:rsidR="00CC318D" w:rsidRPr="000438D4" w:rsidRDefault="00CC318D">
            <w:pPr>
              <w:spacing w:after="0" w:line="240" w:lineRule="auto"/>
              <w:rPr>
                <w:rFonts w:ascii="Times New Roman" w:eastAsia="Times New Roman" w:hAnsi="Times New Roman" w:cs="Times New Roman"/>
              </w:rPr>
            </w:pPr>
            <w:r w:rsidRPr="00C65653">
              <w:rPr>
                <w:rFonts w:ascii="Times New Roman" w:eastAsia="Times New Roman" w:hAnsi="Times New Roman" w:cs="Times New Roman"/>
              </w:rPr>
              <w:t>Manhattan South</w:t>
            </w:r>
          </w:p>
        </w:tc>
        <w:tc>
          <w:tcPr>
            <w:tcW w:w="108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04F5E94" w14:textId="77777777" w:rsidR="00CC318D" w:rsidRPr="000438D4" w:rsidRDefault="00CC318D">
            <w:pPr>
              <w:spacing w:after="0" w:line="240" w:lineRule="auto"/>
              <w:ind w:firstLine="720"/>
              <w:jc w:val="right"/>
              <w:rPr>
                <w:rFonts w:ascii="Times New Roman" w:eastAsia="Times New Roman" w:hAnsi="Times New Roman" w:cs="Times New Roman"/>
              </w:rPr>
            </w:pPr>
            <w:r w:rsidRPr="000438D4">
              <w:rPr>
                <w:rFonts w:ascii="Times New Roman" w:eastAsia="Times New Roman" w:hAnsi="Times New Roman" w:cs="Times New Roman"/>
              </w:rPr>
              <w:t>115</w:t>
            </w:r>
          </w:p>
        </w:tc>
        <w:tc>
          <w:tcPr>
            <w:tcW w:w="199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FEC0464" w14:textId="77777777" w:rsidR="00CC318D" w:rsidRPr="000438D4" w:rsidRDefault="00CC318D">
            <w:pPr>
              <w:spacing w:after="0" w:line="240" w:lineRule="auto"/>
              <w:ind w:firstLine="720"/>
              <w:jc w:val="right"/>
              <w:rPr>
                <w:rFonts w:ascii="Times New Roman" w:eastAsia="Times New Roman" w:hAnsi="Times New Roman" w:cs="Times New Roman"/>
              </w:rPr>
            </w:pPr>
            <w:r w:rsidRPr="000438D4">
              <w:rPr>
                <w:rFonts w:ascii="Times New Roman" w:eastAsia="Times New Roman" w:hAnsi="Times New Roman" w:cs="Times New Roman"/>
              </w:rPr>
              <w:t>86</w:t>
            </w:r>
          </w:p>
        </w:tc>
        <w:tc>
          <w:tcPr>
            <w:tcW w:w="1660" w:type="dxa"/>
            <w:tcBorders>
              <w:top w:val="single" w:sz="4" w:space="0" w:color="auto"/>
              <w:left w:val="single" w:sz="4" w:space="0" w:color="auto"/>
              <w:bottom w:val="single" w:sz="4" w:space="0" w:color="auto"/>
              <w:right w:val="single" w:sz="8" w:space="0" w:color="auto"/>
            </w:tcBorders>
            <w:shd w:val="clear" w:color="000000" w:fill="FFFFFF"/>
            <w:noWrap/>
            <w:vAlign w:val="bottom"/>
            <w:hideMark/>
          </w:tcPr>
          <w:p w14:paraId="1C716C1D" w14:textId="77777777" w:rsidR="00CC318D" w:rsidRPr="000438D4" w:rsidRDefault="00CC318D">
            <w:pPr>
              <w:spacing w:after="0" w:line="240" w:lineRule="auto"/>
              <w:ind w:firstLine="720"/>
              <w:jc w:val="right"/>
              <w:rPr>
                <w:rFonts w:ascii="Times New Roman" w:eastAsia="Times New Roman" w:hAnsi="Times New Roman" w:cs="Times New Roman"/>
                <w:b/>
                <w:bCs/>
              </w:rPr>
            </w:pPr>
            <w:r w:rsidRPr="000438D4">
              <w:rPr>
                <w:rFonts w:ascii="Times New Roman" w:eastAsia="Times New Roman" w:hAnsi="Times New Roman" w:cs="Times New Roman"/>
                <w:b/>
                <w:bCs/>
              </w:rPr>
              <w:t>29</w:t>
            </w:r>
          </w:p>
        </w:tc>
      </w:tr>
      <w:tr w:rsidR="007A6FA1" w:rsidRPr="00C65653" w14:paraId="63E76A73" w14:textId="77777777">
        <w:trPr>
          <w:trHeight w:val="300"/>
          <w:jc w:val="center"/>
        </w:trPr>
        <w:tc>
          <w:tcPr>
            <w:tcW w:w="2127"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205FCF47" w14:textId="77777777" w:rsidR="00CC318D" w:rsidRPr="000438D4" w:rsidRDefault="00CC318D">
            <w:pPr>
              <w:spacing w:after="0" w:line="240" w:lineRule="auto"/>
              <w:rPr>
                <w:rFonts w:ascii="Times New Roman" w:eastAsia="Times New Roman" w:hAnsi="Times New Roman" w:cs="Times New Roman"/>
              </w:rPr>
            </w:pPr>
            <w:r w:rsidRPr="00C65653">
              <w:rPr>
                <w:rFonts w:ascii="Times New Roman" w:eastAsia="Times New Roman" w:hAnsi="Times New Roman" w:cs="Times New Roman"/>
              </w:rPr>
              <w:t>Manhattan North</w:t>
            </w:r>
          </w:p>
        </w:tc>
        <w:tc>
          <w:tcPr>
            <w:tcW w:w="108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69F9D4E" w14:textId="77777777" w:rsidR="00CC318D" w:rsidRPr="000438D4" w:rsidRDefault="00CC318D">
            <w:pPr>
              <w:spacing w:after="0" w:line="240" w:lineRule="auto"/>
              <w:ind w:firstLine="720"/>
              <w:jc w:val="right"/>
              <w:rPr>
                <w:rFonts w:ascii="Times New Roman" w:eastAsia="Times New Roman" w:hAnsi="Times New Roman" w:cs="Times New Roman"/>
              </w:rPr>
            </w:pPr>
            <w:r w:rsidRPr="000438D4">
              <w:rPr>
                <w:rFonts w:ascii="Times New Roman" w:eastAsia="Times New Roman" w:hAnsi="Times New Roman" w:cs="Times New Roman"/>
              </w:rPr>
              <w:t>227</w:t>
            </w:r>
          </w:p>
        </w:tc>
        <w:tc>
          <w:tcPr>
            <w:tcW w:w="199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46269E5" w14:textId="77777777" w:rsidR="00CC318D" w:rsidRPr="000438D4" w:rsidRDefault="00CC318D">
            <w:pPr>
              <w:spacing w:after="0" w:line="240" w:lineRule="auto"/>
              <w:ind w:firstLine="720"/>
              <w:jc w:val="right"/>
              <w:rPr>
                <w:rFonts w:ascii="Times New Roman" w:eastAsia="Times New Roman" w:hAnsi="Times New Roman" w:cs="Times New Roman"/>
              </w:rPr>
            </w:pPr>
            <w:r w:rsidRPr="000438D4">
              <w:rPr>
                <w:rFonts w:ascii="Times New Roman" w:eastAsia="Times New Roman" w:hAnsi="Times New Roman" w:cs="Times New Roman"/>
              </w:rPr>
              <w:t>189</w:t>
            </w:r>
          </w:p>
        </w:tc>
        <w:tc>
          <w:tcPr>
            <w:tcW w:w="1660" w:type="dxa"/>
            <w:tcBorders>
              <w:top w:val="single" w:sz="4" w:space="0" w:color="auto"/>
              <w:left w:val="single" w:sz="4" w:space="0" w:color="auto"/>
              <w:bottom w:val="single" w:sz="4" w:space="0" w:color="auto"/>
              <w:right w:val="single" w:sz="8" w:space="0" w:color="auto"/>
            </w:tcBorders>
            <w:shd w:val="clear" w:color="000000" w:fill="FFFFFF"/>
            <w:noWrap/>
            <w:vAlign w:val="bottom"/>
            <w:hideMark/>
          </w:tcPr>
          <w:p w14:paraId="4E851E47" w14:textId="77777777" w:rsidR="00CC318D" w:rsidRPr="000438D4" w:rsidRDefault="00CC318D">
            <w:pPr>
              <w:spacing w:after="0" w:line="240" w:lineRule="auto"/>
              <w:ind w:firstLine="720"/>
              <w:jc w:val="right"/>
              <w:rPr>
                <w:rFonts w:ascii="Times New Roman" w:eastAsia="Times New Roman" w:hAnsi="Times New Roman" w:cs="Times New Roman"/>
                <w:b/>
                <w:bCs/>
              </w:rPr>
            </w:pPr>
            <w:r w:rsidRPr="000438D4">
              <w:rPr>
                <w:rFonts w:ascii="Times New Roman" w:eastAsia="Times New Roman" w:hAnsi="Times New Roman" w:cs="Times New Roman"/>
                <w:b/>
                <w:bCs/>
              </w:rPr>
              <w:t>38</w:t>
            </w:r>
          </w:p>
        </w:tc>
      </w:tr>
      <w:tr w:rsidR="007A6FA1" w:rsidRPr="00C65653" w14:paraId="5E33F29E" w14:textId="77777777">
        <w:trPr>
          <w:trHeight w:val="300"/>
          <w:jc w:val="center"/>
        </w:trPr>
        <w:tc>
          <w:tcPr>
            <w:tcW w:w="2127"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3FEBA3C1" w14:textId="77777777" w:rsidR="00CC318D" w:rsidRPr="000438D4" w:rsidRDefault="00CC318D">
            <w:pPr>
              <w:spacing w:after="0" w:line="240" w:lineRule="auto"/>
              <w:rPr>
                <w:rFonts w:ascii="Times New Roman" w:eastAsia="Times New Roman" w:hAnsi="Times New Roman" w:cs="Times New Roman"/>
              </w:rPr>
            </w:pPr>
            <w:r w:rsidRPr="00C65653">
              <w:rPr>
                <w:rFonts w:ascii="Times New Roman" w:eastAsia="Times New Roman" w:hAnsi="Times New Roman" w:cs="Times New Roman"/>
              </w:rPr>
              <w:t>Bronx</w:t>
            </w:r>
          </w:p>
        </w:tc>
        <w:tc>
          <w:tcPr>
            <w:tcW w:w="108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DF6051E" w14:textId="77777777" w:rsidR="00CC318D" w:rsidRPr="000438D4" w:rsidRDefault="00CC318D">
            <w:pPr>
              <w:spacing w:after="0" w:line="240" w:lineRule="auto"/>
              <w:ind w:firstLine="720"/>
              <w:jc w:val="right"/>
              <w:rPr>
                <w:rFonts w:ascii="Times New Roman" w:eastAsia="Times New Roman" w:hAnsi="Times New Roman" w:cs="Times New Roman"/>
              </w:rPr>
            </w:pPr>
            <w:r w:rsidRPr="000438D4">
              <w:rPr>
                <w:rFonts w:ascii="Times New Roman" w:eastAsia="Times New Roman" w:hAnsi="Times New Roman" w:cs="Times New Roman"/>
              </w:rPr>
              <w:t>341</w:t>
            </w:r>
          </w:p>
        </w:tc>
        <w:tc>
          <w:tcPr>
            <w:tcW w:w="199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22F4037" w14:textId="77777777" w:rsidR="00CC318D" w:rsidRPr="000438D4" w:rsidRDefault="00CC318D">
            <w:pPr>
              <w:spacing w:after="0" w:line="240" w:lineRule="auto"/>
              <w:ind w:firstLine="720"/>
              <w:jc w:val="right"/>
              <w:rPr>
                <w:rFonts w:ascii="Times New Roman" w:eastAsia="Times New Roman" w:hAnsi="Times New Roman" w:cs="Times New Roman"/>
              </w:rPr>
            </w:pPr>
            <w:r w:rsidRPr="000438D4">
              <w:rPr>
                <w:rFonts w:ascii="Times New Roman" w:eastAsia="Times New Roman" w:hAnsi="Times New Roman" w:cs="Times New Roman"/>
              </w:rPr>
              <w:t>344</w:t>
            </w:r>
          </w:p>
        </w:tc>
        <w:tc>
          <w:tcPr>
            <w:tcW w:w="1660" w:type="dxa"/>
            <w:tcBorders>
              <w:top w:val="single" w:sz="4" w:space="0" w:color="auto"/>
              <w:left w:val="single" w:sz="4" w:space="0" w:color="auto"/>
              <w:bottom w:val="single" w:sz="4" w:space="0" w:color="auto"/>
              <w:right w:val="single" w:sz="8" w:space="0" w:color="auto"/>
            </w:tcBorders>
            <w:shd w:val="clear" w:color="000000" w:fill="FFFFFF"/>
            <w:noWrap/>
            <w:vAlign w:val="bottom"/>
            <w:hideMark/>
          </w:tcPr>
          <w:p w14:paraId="19BF6289" w14:textId="77777777" w:rsidR="00CC318D" w:rsidRPr="000438D4" w:rsidRDefault="00CC318D">
            <w:pPr>
              <w:spacing w:after="0" w:line="240" w:lineRule="auto"/>
              <w:ind w:firstLine="720"/>
              <w:jc w:val="right"/>
              <w:rPr>
                <w:rFonts w:ascii="Times New Roman" w:eastAsia="Times New Roman" w:hAnsi="Times New Roman" w:cs="Times New Roman"/>
                <w:b/>
                <w:bCs/>
              </w:rPr>
            </w:pPr>
            <w:r w:rsidRPr="000438D4">
              <w:rPr>
                <w:rFonts w:ascii="Times New Roman" w:eastAsia="Times New Roman" w:hAnsi="Times New Roman" w:cs="Times New Roman"/>
                <w:b/>
                <w:bCs/>
              </w:rPr>
              <w:t>-3</w:t>
            </w:r>
          </w:p>
        </w:tc>
      </w:tr>
      <w:tr w:rsidR="007A6FA1" w:rsidRPr="00C65653" w14:paraId="705B17BA" w14:textId="77777777">
        <w:trPr>
          <w:trHeight w:val="315"/>
          <w:jc w:val="center"/>
        </w:trPr>
        <w:tc>
          <w:tcPr>
            <w:tcW w:w="2127"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09EF70DE" w14:textId="77777777" w:rsidR="00CC318D" w:rsidRPr="000438D4" w:rsidRDefault="00CC318D">
            <w:pPr>
              <w:spacing w:after="0" w:line="240" w:lineRule="auto"/>
              <w:rPr>
                <w:rFonts w:ascii="Times New Roman" w:eastAsia="Times New Roman" w:hAnsi="Times New Roman" w:cs="Times New Roman"/>
              </w:rPr>
            </w:pPr>
            <w:r w:rsidRPr="00C65653">
              <w:rPr>
                <w:rFonts w:ascii="Times New Roman" w:eastAsia="Times New Roman" w:hAnsi="Times New Roman" w:cs="Times New Roman"/>
              </w:rPr>
              <w:t>Brooklyn South</w:t>
            </w:r>
          </w:p>
        </w:tc>
        <w:tc>
          <w:tcPr>
            <w:tcW w:w="108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1C9A37B" w14:textId="77777777" w:rsidR="00CC318D" w:rsidRPr="000438D4" w:rsidRDefault="00CC318D">
            <w:pPr>
              <w:spacing w:after="0" w:line="240" w:lineRule="auto"/>
              <w:ind w:firstLine="720"/>
              <w:jc w:val="right"/>
              <w:rPr>
                <w:rFonts w:ascii="Times New Roman" w:eastAsia="Times New Roman" w:hAnsi="Times New Roman" w:cs="Times New Roman"/>
              </w:rPr>
            </w:pPr>
            <w:r w:rsidRPr="000438D4">
              <w:rPr>
                <w:rFonts w:ascii="Times New Roman" w:eastAsia="Times New Roman" w:hAnsi="Times New Roman" w:cs="Times New Roman"/>
              </w:rPr>
              <w:t>487</w:t>
            </w:r>
          </w:p>
        </w:tc>
        <w:tc>
          <w:tcPr>
            <w:tcW w:w="199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F916D50" w14:textId="77777777" w:rsidR="00CC318D" w:rsidRPr="000438D4" w:rsidRDefault="00CC318D">
            <w:pPr>
              <w:spacing w:after="0" w:line="240" w:lineRule="auto"/>
              <w:ind w:firstLine="720"/>
              <w:jc w:val="right"/>
              <w:rPr>
                <w:rFonts w:ascii="Times New Roman" w:eastAsia="Times New Roman" w:hAnsi="Times New Roman" w:cs="Times New Roman"/>
              </w:rPr>
            </w:pPr>
            <w:r w:rsidRPr="000438D4">
              <w:rPr>
                <w:rFonts w:ascii="Times New Roman" w:eastAsia="Times New Roman" w:hAnsi="Times New Roman" w:cs="Times New Roman"/>
              </w:rPr>
              <w:t>470</w:t>
            </w:r>
          </w:p>
        </w:tc>
        <w:tc>
          <w:tcPr>
            <w:tcW w:w="1660" w:type="dxa"/>
            <w:tcBorders>
              <w:top w:val="single" w:sz="4" w:space="0" w:color="auto"/>
              <w:left w:val="single" w:sz="4" w:space="0" w:color="auto"/>
              <w:bottom w:val="single" w:sz="4" w:space="0" w:color="auto"/>
              <w:right w:val="single" w:sz="8" w:space="0" w:color="auto"/>
            </w:tcBorders>
            <w:shd w:val="clear" w:color="000000" w:fill="FFFFFF"/>
            <w:noWrap/>
            <w:vAlign w:val="bottom"/>
            <w:hideMark/>
          </w:tcPr>
          <w:p w14:paraId="391B88C7" w14:textId="77777777" w:rsidR="00CC318D" w:rsidRPr="000438D4" w:rsidRDefault="00CC318D">
            <w:pPr>
              <w:spacing w:after="0" w:line="240" w:lineRule="auto"/>
              <w:ind w:firstLine="720"/>
              <w:jc w:val="right"/>
              <w:rPr>
                <w:rFonts w:ascii="Times New Roman" w:eastAsia="Times New Roman" w:hAnsi="Times New Roman" w:cs="Times New Roman"/>
                <w:b/>
                <w:bCs/>
              </w:rPr>
            </w:pPr>
            <w:r w:rsidRPr="000438D4">
              <w:rPr>
                <w:rFonts w:ascii="Times New Roman" w:eastAsia="Times New Roman" w:hAnsi="Times New Roman" w:cs="Times New Roman"/>
                <w:b/>
                <w:bCs/>
              </w:rPr>
              <w:t>17</w:t>
            </w:r>
          </w:p>
        </w:tc>
      </w:tr>
      <w:tr w:rsidR="007A6FA1" w:rsidRPr="00C65653" w14:paraId="1D9E2670" w14:textId="77777777">
        <w:trPr>
          <w:trHeight w:val="315"/>
          <w:jc w:val="center"/>
        </w:trPr>
        <w:tc>
          <w:tcPr>
            <w:tcW w:w="2127"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71AA27D0" w14:textId="77777777" w:rsidR="00CC318D" w:rsidRPr="000438D4" w:rsidRDefault="00CC318D">
            <w:pPr>
              <w:spacing w:after="0" w:line="240" w:lineRule="auto"/>
              <w:rPr>
                <w:rFonts w:ascii="Times New Roman" w:eastAsia="Times New Roman" w:hAnsi="Times New Roman" w:cs="Times New Roman"/>
              </w:rPr>
            </w:pPr>
            <w:r w:rsidRPr="00C65653">
              <w:rPr>
                <w:rFonts w:ascii="Times New Roman" w:eastAsia="Times New Roman" w:hAnsi="Times New Roman" w:cs="Times New Roman"/>
              </w:rPr>
              <w:t>Brooklyn North</w:t>
            </w:r>
          </w:p>
        </w:tc>
        <w:tc>
          <w:tcPr>
            <w:tcW w:w="108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7C65079" w14:textId="77777777" w:rsidR="00CC318D" w:rsidRPr="000438D4" w:rsidRDefault="00CC318D">
            <w:pPr>
              <w:spacing w:after="0" w:line="240" w:lineRule="auto"/>
              <w:ind w:firstLine="720"/>
              <w:jc w:val="right"/>
              <w:rPr>
                <w:rFonts w:ascii="Times New Roman" w:eastAsia="Times New Roman" w:hAnsi="Times New Roman" w:cs="Times New Roman"/>
              </w:rPr>
            </w:pPr>
            <w:r w:rsidRPr="000438D4">
              <w:rPr>
                <w:rFonts w:ascii="Times New Roman" w:eastAsia="Times New Roman" w:hAnsi="Times New Roman" w:cs="Times New Roman"/>
              </w:rPr>
              <w:t>363</w:t>
            </w:r>
          </w:p>
        </w:tc>
        <w:tc>
          <w:tcPr>
            <w:tcW w:w="199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E09F9CF" w14:textId="77777777" w:rsidR="00CC318D" w:rsidRPr="000438D4" w:rsidRDefault="00CC318D">
            <w:pPr>
              <w:spacing w:after="0" w:line="240" w:lineRule="auto"/>
              <w:ind w:firstLine="720"/>
              <w:jc w:val="right"/>
              <w:rPr>
                <w:rFonts w:ascii="Times New Roman" w:eastAsia="Times New Roman" w:hAnsi="Times New Roman" w:cs="Times New Roman"/>
              </w:rPr>
            </w:pPr>
            <w:r w:rsidRPr="000438D4">
              <w:rPr>
                <w:rFonts w:ascii="Times New Roman" w:eastAsia="Times New Roman" w:hAnsi="Times New Roman" w:cs="Times New Roman"/>
              </w:rPr>
              <w:t>366</w:t>
            </w:r>
          </w:p>
        </w:tc>
        <w:tc>
          <w:tcPr>
            <w:tcW w:w="1660" w:type="dxa"/>
            <w:tcBorders>
              <w:top w:val="single" w:sz="4" w:space="0" w:color="auto"/>
              <w:left w:val="single" w:sz="4" w:space="0" w:color="auto"/>
              <w:bottom w:val="single" w:sz="4" w:space="0" w:color="auto"/>
              <w:right w:val="single" w:sz="8" w:space="0" w:color="auto"/>
            </w:tcBorders>
            <w:shd w:val="clear" w:color="000000" w:fill="FFFFFF"/>
            <w:noWrap/>
            <w:vAlign w:val="bottom"/>
            <w:hideMark/>
          </w:tcPr>
          <w:p w14:paraId="5FC181D1" w14:textId="77777777" w:rsidR="00CC318D" w:rsidRPr="000438D4" w:rsidRDefault="00CC318D">
            <w:pPr>
              <w:spacing w:after="0" w:line="240" w:lineRule="auto"/>
              <w:ind w:firstLine="720"/>
              <w:jc w:val="right"/>
              <w:rPr>
                <w:rFonts w:ascii="Times New Roman" w:eastAsia="Times New Roman" w:hAnsi="Times New Roman" w:cs="Times New Roman"/>
                <w:b/>
                <w:bCs/>
              </w:rPr>
            </w:pPr>
            <w:r w:rsidRPr="000438D4">
              <w:rPr>
                <w:rFonts w:ascii="Times New Roman" w:eastAsia="Times New Roman" w:hAnsi="Times New Roman" w:cs="Times New Roman"/>
                <w:b/>
                <w:bCs/>
              </w:rPr>
              <w:t>-3</w:t>
            </w:r>
          </w:p>
        </w:tc>
      </w:tr>
      <w:tr w:rsidR="007A6FA1" w:rsidRPr="00C65653" w14:paraId="0E818169" w14:textId="77777777">
        <w:trPr>
          <w:trHeight w:val="300"/>
          <w:jc w:val="center"/>
        </w:trPr>
        <w:tc>
          <w:tcPr>
            <w:tcW w:w="2127"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573565A9" w14:textId="77777777" w:rsidR="00CC318D" w:rsidRPr="000438D4" w:rsidRDefault="00CC318D">
            <w:pPr>
              <w:spacing w:after="0" w:line="240" w:lineRule="auto"/>
              <w:rPr>
                <w:rFonts w:ascii="Times New Roman" w:eastAsia="Times New Roman" w:hAnsi="Times New Roman" w:cs="Times New Roman"/>
              </w:rPr>
            </w:pPr>
            <w:r w:rsidRPr="00C65653">
              <w:rPr>
                <w:rFonts w:ascii="Times New Roman" w:eastAsia="Times New Roman" w:hAnsi="Times New Roman" w:cs="Times New Roman"/>
              </w:rPr>
              <w:t>Queens South</w:t>
            </w:r>
          </w:p>
        </w:tc>
        <w:tc>
          <w:tcPr>
            <w:tcW w:w="108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689EF78" w14:textId="77777777" w:rsidR="00CC318D" w:rsidRPr="000438D4" w:rsidRDefault="00CC318D">
            <w:pPr>
              <w:spacing w:after="0" w:line="240" w:lineRule="auto"/>
              <w:ind w:firstLine="720"/>
              <w:jc w:val="right"/>
              <w:rPr>
                <w:rFonts w:ascii="Times New Roman" w:eastAsia="Times New Roman" w:hAnsi="Times New Roman" w:cs="Times New Roman"/>
              </w:rPr>
            </w:pPr>
            <w:r w:rsidRPr="000438D4">
              <w:rPr>
                <w:rFonts w:ascii="Times New Roman" w:eastAsia="Times New Roman" w:hAnsi="Times New Roman" w:cs="Times New Roman"/>
              </w:rPr>
              <w:t>268</w:t>
            </w:r>
          </w:p>
        </w:tc>
        <w:tc>
          <w:tcPr>
            <w:tcW w:w="199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4B497B9" w14:textId="77777777" w:rsidR="00CC318D" w:rsidRPr="000438D4" w:rsidRDefault="00CC318D">
            <w:pPr>
              <w:spacing w:after="0" w:line="240" w:lineRule="auto"/>
              <w:ind w:firstLine="720"/>
              <w:jc w:val="right"/>
              <w:rPr>
                <w:rFonts w:ascii="Times New Roman" w:eastAsia="Times New Roman" w:hAnsi="Times New Roman" w:cs="Times New Roman"/>
              </w:rPr>
            </w:pPr>
            <w:r w:rsidRPr="000438D4">
              <w:rPr>
                <w:rFonts w:ascii="Times New Roman" w:eastAsia="Times New Roman" w:hAnsi="Times New Roman" w:cs="Times New Roman"/>
              </w:rPr>
              <w:t>290</w:t>
            </w:r>
          </w:p>
        </w:tc>
        <w:tc>
          <w:tcPr>
            <w:tcW w:w="1660" w:type="dxa"/>
            <w:tcBorders>
              <w:top w:val="single" w:sz="4" w:space="0" w:color="auto"/>
              <w:left w:val="single" w:sz="4" w:space="0" w:color="auto"/>
              <w:bottom w:val="single" w:sz="4" w:space="0" w:color="auto"/>
              <w:right w:val="single" w:sz="8" w:space="0" w:color="auto"/>
            </w:tcBorders>
            <w:shd w:val="clear" w:color="000000" w:fill="FFFFFF"/>
            <w:noWrap/>
            <w:vAlign w:val="bottom"/>
            <w:hideMark/>
          </w:tcPr>
          <w:p w14:paraId="7F2D78D5" w14:textId="77777777" w:rsidR="00CC318D" w:rsidRPr="000438D4" w:rsidRDefault="00CC318D">
            <w:pPr>
              <w:spacing w:after="0" w:line="240" w:lineRule="auto"/>
              <w:ind w:firstLine="720"/>
              <w:jc w:val="right"/>
              <w:rPr>
                <w:rFonts w:ascii="Times New Roman" w:eastAsia="Times New Roman" w:hAnsi="Times New Roman" w:cs="Times New Roman"/>
                <w:b/>
                <w:bCs/>
              </w:rPr>
            </w:pPr>
            <w:r w:rsidRPr="000438D4">
              <w:rPr>
                <w:rFonts w:ascii="Times New Roman" w:eastAsia="Times New Roman" w:hAnsi="Times New Roman" w:cs="Times New Roman"/>
                <w:b/>
                <w:bCs/>
              </w:rPr>
              <w:t>-22</w:t>
            </w:r>
          </w:p>
        </w:tc>
      </w:tr>
      <w:tr w:rsidR="007A6FA1" w:rsidRPr="00C65653" w14:paraId="05D92C46" w14:textId="77777777">
        <w:trPr>
          <w:trHeight w:val="300"/>
          <w:jc w:val="center"/>
        </w:trPr>
        <w:tc>
          <w:tcPr>
            <w:tcW w:w="2127"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194E60B4" w14:textId="77777777" w:rsidR="00CC318D" w:rsidRPr="000438D4" w:rsidRDefault="00CC318D">
            <w:pPr>
              <w:spacing w:after="0" w:line="240" w:lineRule="auto"/>
              <w:rPr>
                <w:rFonts w:ascii="Times New Roman" w:eastAsia="Times New Roman" w:hAnsi="Times New Roman" w:cs="Times New Roman"/>
              </w:rPr>
            </w:pPr>
            <w:r w:rsidRPr="00C65653">
              <w:rPr>
                <w:rFonts w:ascii="Times New Roman" w:eastAsia="Times New Roman" w:hAnsi="Times New Roman" w:cs="Times New Roman"/>
              </w:rPr>
              <w:t>Queens North</w:t>
            </w:r>
          </w:p>
        </w:tc>
        <w:tc>
          <w:tcPr>
            <w:tcW w:w="108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EE09EC6" w14:textId="77777777" w:rsidR="00CC318D" w:rsidRPr="000438D4" w:rsidRDefault="00CC318D">
            <w:pPr>
              <w:spacing w:after="0" w:line="240" w:lineRule="auto"/>
              <w:ind w:firstLine="720"/>
              <w:jc w:val="right"/>
              <w:rPr>
                <w:rFonts w:ascii="Times New Roman" w:eastAsia="Times New Roman" w:hAnsi="Times New Roman" w:cs="Times New Roman"/>
              </w:rPr>
            </w:pPr>
            <w:r w:rsidRPr="000438D4">
              <w:rPr>
                <w:rFonts w:ascii="Times New Roman" w:eastAsia="Times New Roman" w:hAnsi="Times New Roman" w:cs="Times New Roman"/>
              </w:rPr>
              <w:t>267</w:t>
            </w:r>
          </w:p>
        </w:tc>
        <w:tc>
          <w:tcPr>
            <w:tcW w:w="199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A37F369" w14:textId="77777777" w:rsidR="00CC318D" w:rsidRPr="000438D4" w:rsidRDefault="00CC318D">
            <w:pPr>
              <w:spacing w:after="0" w:line="240" w:lineRule="auto"/>
              <w:ind w:firstLine="720"/>
              <w:jc w:val="right"/>
              <w:rPr>
                <w:rFonts w:ascii="Times New Roman" w:eastAsia="Times New Roman" w:hAnsi="Times New Roman" w:cs="Times New Roman"/>
              </w:rPr>
            </w:pPr>
            <w:r w:rsidRPr="000438D4">
              <w:rPr>
                <w:rFonts w:ascii="Times New Roman" w:eastAsia="Times New Roman" w:hAnsi="Times New Roman" w:cs="Times New Roman"/>
              </w:rPr>
              <w:t>263</w:t>
            </w:r>
          </w:p>
        </w:tc>
        <w:tc>
          <w:tcPr>
            <w:tcW w:w="1660" w:type="dxa"/>
            <w:tcBorders>
              <w:top w:val="single" w:sz="4" w:space="0" w:color="auto"/>
              <w:left w:val="single" w:sz="4" w:space="0" w:color="auto"/>
              <w:bottom w:val="single" w:sz="4" w:space="0" w:color="auto"/>
              <w:right w:val="single" w:sz="8" w:space="0" w:color="auto"/>
            </w:tcBorders>
            <w:shd w:val="clear" w:color="000000" w:fill="FFFFFF"/>
            <w:noWrap/>
            <w:vAlign w:val="bottom"/>
            <w:hideMark/>
          </w:tcPr>
          <w:p w14:paraId="0F81E920" w14:textId="77777777" w:rsidR="00CC318D" w:rsidRPr="000438D4" w:rsidRDefault="00CC318D">
            <w:pPr>
              <w:spacing w:after="0" w:line="240" w:lineRule="auto"/>
              <w:ind w:firstLine="720"/>
              <w:jc w:val="right"/>
              <w:rPr>
                <w:rFonts w:ascii="Times New Roman" w:eastAsia="Times New Roman" w:hAnsi="Times New Roman" w:cs="Times New Roman"/>
                <w:b/>
                <w:bCs/>
              </w:rPr>
            </w:pPr>
            <w:r w:rsidRPr="000438D4">
              <w:rPr>
                <w:rFonts w:ascii="Times New Roman" w:eastAsia="Times New Roman" w:hAnsi="Times New Roman" w:cs="Times New Roman"/>
                <w:b/>
                <w:bCs/>
              </w:rPr>
              <w:t>4</w:t>
            </w:r>
          </w:p>
        </w:tc>
      </w:tr>
      <w:tr w:rsidR="007A6FA1" w:rsidRPr="00C65653" w14:paraId="11A8C9D0" w14:textId="77777777">
        <w:trPr>
          <w:trHeight w:val="315"/>
          <w:jc w:val="center"/>
        </w:trPr>
        <w:tc>
          <w:tcPr>
            <w:tcW w:w="2127" w:type="dxa"/>
            <w:tcBorders>
              <w:top w:val="single" w:sz="4" w:space="0" w:color="auto"/>
              <w:left w:val="single" w:sz="8" w:space="0" w:color="auto"/>
              <w:bottom w:val="single" w:sz="8" w:space="0" w:color="auto"/>
              <w:right w:val="single" w:sz="4" w:space="0" w:color="auto"/>
            </w:tcBorders>
            <w:shd w:val="clear" w:color="000000" w:fill="FFFFFF"/>
            <w:noWrap/>
            <w:vAlign w:val="bottom"/>
            <w:hideMark/>
          </w:tcPr>
          <w:p w14:paraId="77841D04" w14:textId="77777777" w:rsidR="00CC318D" w:rsidRPr="000438D4" w:rsidRDefault="00CC318D">
            <w:pPr>
              <w:spacing w:after="0" w:line="240" w:lineRule="auto"/>
              <w:rPr>
                <w:rFonts w:ascii="Times New Roman" w:eastAsia="Times New Roman" w:hAnsi="Times New Roman" w:cs="Times New Roman"/>
              </w:rPr>
            </w:pPr>
            <w:r w:rsidRPr="00C65653">
              <w:rPr>
                <w:rFonts w:ascii="Times New Roman" w:eastAsia="Times New Roman" w:hAnsi="Times New Roman" w:cs="Times New Roman"/>
              </w:rPr>
              <w:t>Staten Island</w:t>
            </w:r>
          </w:p>
        </w:tc>
        <w:tc>
          <w:tcPr>
            <w:tcW w:w="1082"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14:paraId="225A2D5F" w14:textId="77777777" w:rsidR="00CC318D" w:rsidRPr="000438D4" w:rsidRDefault="00CC318D">
            <w:pPr>
              <w:spacing w:after="0" w:line="240" w:lineRule="auto"/>
              <w:ind w:firstLine="720"/>
              <w:jc w:val="right"/>
              <w:rPr>
                <w:rFonts w:ascii="Times New Roman" w:eastAsia="Times New Roman" w:hAnsi="Times New Roman" w:cs="Times New Roman"/>
              </w:rPr>
            </w:pPr>
            <w:r w:rsidRPr="000438D4">
              <w:rPr>
                <w:rFonts w:ascii="Times New Roman" w:eastAsia="Times New Roman" w:hAnsi="Times New Roman" w:cs="Times New Roman"/>
              </w:rPr>
              <w:t>151</w:t>
            </w:r>
          </w:p>
        </w:tc>
        <w:tc>
          <w:tcPr>
            <w:tcW w:w="1997"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14:paraId="788B665B" w14:textId="77777777" w:rsidR="00CC318D" w:rsidRPr="000438D4" w:rsidRDefault="00CC318D">
            <w:pPr>
              <w:spacing w:after="0" w:line="240" w:lineRule="auto"/>
              <w:ind w:firstLine="720"/>
              <w:jc w:val="right"/>
              <w:rPr>
                <w:rFonts w:ascii="Times New Roman" w:eastAsia="Times New Roman" w:hAnsi="Times New Roman" w:cs="Times New Roman"/>
              </w:rPr>
            </w:pPr>
            <w:r w:rsidRPr="000438D4">
              <w:rPr>
                <w:rFonts w:ascii="Times New Roman" w:eastAsia="Times New Roman" w:hAnsi="Times New Roman" w:cs="Times New Roman"/>
              </w:rPr>
              <w:t>149</w:t>
            </w:r>
          </w:p>
        </w:tc>
        <w:tc>
          <w:tcPr>
            <w:tcW w:w="1660" w:type="dxa"/>
            <w:tcBorders>
              <w:top w:val="single" w:sz="4" w:space="0" w:color="auto"/>
              <w:left w:val="single" w:sz="4" w:space="0" w:color="auto"/>
              <w:bottom w:val="single" w:sz="8" w:space="0" w:color="auto"/>
              <w:right w:val="single" w:sz="8" w:space="0" w:color="auto"/>
            </w:tcBorders>
            <w:shd w:val="clear" w:color="000000" w:fill="FFFFFF"/>
            <w:noWrap/>
            <w:vAlign w:val="bottom"/>
            <w:hideMark/>
          </w:tcPr>
          <w:p w14:paraId="16E2B0E4" w14:textId="77777777" w:rsidR="00CC318D" w:rsidRPr="000438D4" w:rsidRDefault="00CC318D">
            <w:pPr>
              <w:spacing w:after="0" w:line="240" w:lineRule="auto"/>
              <w:ind w:firstLine="720"/>
              <w:jc w:val="right"/>
              <w:rPr>
                <w:rFonts w:ascii="Times New Roman" w:eastAsia="Times New Roman" w:hAnsi="Times New Roman" w:cs="Times New Roman"/>
                <w:b/>
                <w:bCs/>
              </w:rPr>
            </w:pPr>
            <w:r w:rsidRPr="000438D4">
              <w:rPr>
                <w:rFonts w:ascii="Times New Roman" w:eastAsia="Times New Roman" w:hAnsi="Times New Roman" w:cs="Times New Roman"/>
                <w:b/>
                <w:bCs/>
              </w:rPr>
              <w:t>2</w:t>
            </w:r>
          </w:p>
        </w:tc>
      </w:tr>
      <w:tr w:rsidR="007A6FA1" w:rsidRPr="00C65653" w14:paraId="3D308CE8" w14:textId="77777777">
        <w:trPr>
          <w:trHeight w:val="315"/>
          <w:jc w:val="center"/>
        </w:trPr>
        <w:tc>
          <w:tcPr>
            <w:tcW w:w="2127" w:type="dxa"/>
            <w:tcBorders>
              <w:top w:val="single" w:sz="8" w:space="0" w:color="auto"/>
              <w:left w:val="single" w:sz="8" w:space="0" w:color="auto"/>
              <w:bottom w:val="single" w:sz="8" w:space="0" w:color="auto"/>
              <w:right w:val="single" w:sz="8" w:space="0" w:color="auto"/>
            </w:tcBorders>
            <w:noWrap/>
            <w:vAlign w:val="bottom"/>
            <w:hideMark/>
          </w:tcPr>
          <w:p w14:paraId="1352DFC5" w14:textId="77777777" w:rsidR="00CC318D" w:rsidRPr="000438D4" w:rsidRDefault="00CC318D">
            <w:pPr>
              <w:spacing w:after="0" w:line="240" w:lineRule="auto"/>
              <w:rPr>
                <w:rFonts w:ascii="Times New Roman" w:eastAsia="Times New Roman" w:hAnsi="Times New Roman" w:cs="Times New Roman"/>
                <w:b/>
                <w:bCs/>
                <w:color w:val="000000"/>
              </w:rPr>
            </w:pPr>
            <w:r w:rsidRPr="000438D4">
              <w:rPr>
                <w:rFonts w:ascii="Times New Roman" w:eastAsia="Times New Roman" w:hAnsi="Times New Roman" w:cs="Times New Roman"/>
                <w:b/>
                <w:bCs/>
                <w:color w:val="000000"/>
              </w:rPr>
              <w:t>TOTALS</w:t>
            </w:r>
          </w:p>
        </w:tc>
        <w:tc>
          <w:tcPr>
            <w:tcW w:w="1082" w:type="dxa"/>
            <w:tcBorders>
              <w:top w:val="single" w:sz="8" w:space="0" w:color="auto"/>
              <w:left w:val="single" w:sz="8" w:space="0" w:color="auto"/>
              <w:bottom w:val="single" w:sz="8" w:space="0" w:color="auto"/>
              <w:right w:val="single" w:sz="8" w:space="0" w:color="auto"/>
            </w:tcBorders>
            <w:noWrap/>
            <w:vAlign w:val="bottom"/>
            <w:hideMark/>
          </w:tcPr>
          <w:p w14:paraId="6D5F4CAC" w14:textId="77777777" w:rsidR="00CC318D" w:rsidRPr="000438D4" w:rsidRDefault="00CC318D">
            <w:pPr>
              <w:spacing w:after="0" w:line="240" w:lineRule="auto"/>
              <w:ind w:firstLine="720"/>
              <w:jc w:val="right"/>
              <w:rPr>
                <w:rFonts w:ascii="Times New Roman" w:eastAsia="Times New Roman" w:hAnsi="Times New Roman" w:cs="Times New Roman"/>
                <w:b/>
                <w:bCs/>
                <w:color w:val="000000"/>
              </w:rPr>
            </w:pPr>
            <w:r w:rsidRPr="000438D4">
              <w:rPr>
                <w:rFonts w:ascii="Times New Roman" w:eastAsia="Times New Roman" w:hAnsi="Times New Roman" w:cs="Times New Roman"/>
                <w:b/>
                <w:bCs/>
                <w:color w:val="000000"/>
              </w:rPr>
              <w:t>2219</w:t>
            </w:r>
          </w:p>
        </w:tc>
        <w:tc>
          <w:tcPr>
            <w:tcW w:w="1997" w:type="dxa"/>
            <w:tcBorders>
              <w:top w:val="single" w:sz="8" w:space="0" w:color="auto"/>
              <w:left w:val="single" w:sz="8" w:space="0" w:color="auto"/>
              <w:bottom w:val="single" w:sz="8" w:space="0" w:color="auto"/>
              <w:right w:val="single" w:sz="8" w:space="0" w:color="auto"/>
            </w:tcBorders>
            <w:noWrap/>
            <w:vAlign w:val="bottom"/>
            <w:hideMark/>
          </w:tcPr>
          <w:p w14:paraId="7C0D66F4" w14:textId="77777777" w:rsidR="00CC318D" w:rsidRPr="000438D4" w:rsidRDefault="00CC318D">
            <w:pPr>
              <w:spacing w:after="0" w:line="240" w:lineRule="auto"/>
              <w:ind w:firstLine="720"/>
              <w:jc w:val="right"/>
              <w:rPr>
                <w:rFonts w:ascii="Times New Roman" w:eastAsia="Times New Roman" w:hAnsi="Times New Roman" w:cs="Times New Roman"/>
                <w:b/>
                <w:bCs/>
                <w:color w:val="000000"/>
              </w:rPr>
            </w:pPr>
            <w:r w:rsidRPr="000438D4">
              <w:rPr>
                <w:rFonts w:ascii="Times New Roman" w:eastAsia="Times New Roman" w:hAnsi="Times New Roman" w:cs="Times New Roman"/>
                <w:b/>
                <w:bCs/>
                <w:color w:val="000000"/>
              </w:rPr>
              <w:t>2157</w:t>
            </w:r>
          </w:p>
        </w:tc>
        <w:tc>
          <w:tcPr>
            <w:tcW w:w="1660" w:type="dxa"/>
            <w:tcBorders>
              <w:top w:val="single" w:sz="8" w:space="0" w:color="auto"/>
              <w:left w:val="single" w:sz="8" w:space="0" w:color="auto"/>
              <w:bottom w:val="single" w:sz="8" w:space="0" w:color="auto"/>
              <w:right w:val="single" w:sz="8" w:space="0" w:color="auto"/>
            </w:tcBorders>
            <w:noWrap/>
            <w:vAlign w:val="bottom"/>
            <w:hideMark/>
          </w:tcPr>
          <w:p w14:paraId="2933A43D" w14:textId="77777777" w:rsidR="00CC318D" w:rsidRPr="000438D4" w:rsidRDefault="00CC318D">
            <w:pPr>
              <w:spacing w:after="0" w:line="240" w:lineRule="auto"/>
              <w:ind w:firstLine="720"/>
              <w:jc w:val="right"/>
              <w:rPr>
                <w:rFonts w:ascii="Times New Roman" w:eastAsia="Times New Roman" w:hAnsi="Times New Roman" w:cs="Times New Roman"/>
                <w:b/>
                <w:bCs/>
              </w:rPr>
            </w:pPr>
            <w:r w:rsidRPr="000438D4">
              <w:rPr>
                <w:rFonts w:ascii="Times New Roman" w:eastAsia="Times New Roman" w:hAnsi="Times New Roman" w:cs="Times New Roman"/>
                <w:b/>
                <w:bCs/>
              </w:rPr>
              <w:t>62</w:t>
            </w:r>
          </w:p>
        </w:tc>
      </w:tr>
    </w:tbl>
    <w:p w14:paraId="4C77BEEC" w14:textId="77777777" w:rsidR="00CC318D" w:rsidRDefault="00CC318D" w:rsidP="000B49B4">
      <w:pPr>
        <w:suppressLineNumbers/>
        <w:spacing w:after="0" w:line="480" w:lineRule="auto"/>
        <w:contextualSpacing/>
        <w:rPr>
          <w:rFonts w:ascii="Times New Roman" w:eastAsia="Times New Roman" w:hAnsi="Times New Roman" w:cs="Times New Roman"/>
          <w:b/>
          <w:smallCaps/>
          <w:sz w:val="24"/>
          <w:szCs w:val="24"/>
        </w:rPr>
      </w:pPr>
    </w:p>
    <w:p w14:paraId="081AA24A" w14:textId="60AE85DB" w:rsidR="0046578F" w:rsidRPr="007C27FF" w:rsidRDefault="00587468" w:rsidP="007C27FF">
      <w:pPr>
        <w:pStyle w:val="ListParagraph"/>
        <w:numPr>
          <w:ilvl w:val="0"/>
          <w:numId w:val="1"/>
        </w:numPr>
        <w:suppressLineNumbers/>
        <w:spacing w:after="0" w:line="480" w:lineRule="auto"/>
        <w:rPr>
          <w:rFonts w:ascii="Times New Roman Bold" w:eastAsia="Times New Roman" w:hAnsi="Times New Roman Bold" w:cs="Times New Roman"/>
          <w:b/>
          <w:sz w:val="24"/>
          <w:szCs w:val="24"/>
        </w:rPr>
      </w:pPr>
      <w:r w:rsidRPr="007C27FF">
        <w:rPr>
          <w:rFonts w:ascii="Times New Roman" w:eastAsia="Times New Roman" w:hAnsi="Times New Roman" w:cs="Times New Roman"/>
          <w:b/>
          <w:smallCaps/>
          <w:sz w:val="24"/>
          <w:szCs w:val="24"/>
        </w:rPr>
        <w:t xml:space="preserve">School </w:t>
      </w:r>
      <w:r w:rsidR="0031310C" w:rsidRPr="007C27FF">
        <w:rPr>
          <w:rFonts w:ascii="Times New Roman" w:eastAsia="Times New Roman" w:hAnsi="Times New Roman" w:cs="Times New Roman"/>
          <w:b/>
          <w:smallCaps/>
          <w:sz w:val="24"/>
          <w:szCs w:val="24"/>
        </w:rPr>
        <w:t>Safety Resources</w:t>
      </w:r>
      <w:r w:rsidR="00597AED" w:rsidRPr="007C27FF">
        <w:rPr>
          <w:rFonts w:ascii="Times New Roman Bold" w:eastAsia="Times New Roman" w:hAnsi="Times New Roman Bold" w:cs="Times New Roman"/>
          <w:b/>
          <w:sz w:val="24"/>
          <w:szCs w:val="24"/>
        </w:rPr>
        <w:t xml:space="preserve"> </w:t>
      </w:r>
    </w:p>
    <w:p w14:paraId="05E888EF" w14:textId="1C513034" w:rsidR="004D58A6" w:rsidRDefault="007A071B" w:rsidP="007C27FF">
      <w:pPr>
        <w:numPr>
          <w:ilvl w:val="1"/>
          <w:numId w:val="1"/>
        </w:numPr>
        <w:suppressLineNumbers/>
        <w:spacing w:after="0" w:line="480" w:lineRule="auto"/>
        <w:contextualSpacing/>
        <w:rPr>
          <w:rFonts w:ascii="Times New Roman" w:eastAsia="Times New Roman" w:hAnsi="Times New Roman" w:cs="Times New Roman"/>
          <w:b/>
          <w:sz w:val="24"/>
          <w:szCs w:val="24"/>
        </w:rPr>
      </w:pPr>
      <w:r w:rsidRPr="0029307D">
        <w:rPr>
          <w:rFonts w:ascii="Times New Roman" w:eastAsia="Times New Roman" w:hAnsi="Times New Roman" w:cs="Times New Roman"/>
          <w:b/>
          <w:sz w:val="24"/>
          <w:szCs w:val="24"/>
        </w:rPr>
        <w:t>Facility Security</w:t>
      </w:r>
    </w:p>
    <w:p w14:paraId="5D4D3996" w14:textId="509B8C34" w:rsidR="00B81E35" w:rsidRDefault="00CF21CA" w:rsidP="00DE4FEB">
      <w:pPr>
        <w:suppressLineNumbers/>
        <w:spacing w:after="0" w:line="480" w:lineRule="auto"/>
        <w:ind w:firstLine="720"/>
        <w:contextualSpacing/>
        <w:rPr>
          <w:rFonts w:ascii="Times New Roman" w:eastAsia="Times New Roman" w:hAnsi="Times New Roman" w:cs="Times New Roman"/>
          <w:bCs/>
          <w:sz w:val="24"/>
          <w:szCs w:val="24"/>
        </w:rPr>
      </w:pPr>
      <w:r w:rsidRPr="00CF21CA">
        <w:rPr>
          <w:rFonts w:ascii="Times New Roman" w:eastAsia="Times New Roman" w:hAnsi="Times New Roman" w:cs="Times New Roman"/>
          <w:bCs/>
          <w:sz w:val="24"/>
          <w:szCs w:val="24"/>
        </w:rPr>
        <w:t xml:space="preserve">School </w:t>
      </w:r>
      <w:r w:rsidR="00F84636">
        <w:rPr>
          <w:rFonts w:ascii="Times New Roman" w:eastAsia="Times New Roman" w:hAnsi="Times New Roman" w:cs="Times New Roman"/>
          <w:bCs/>
          <w:sz w:val="24"/>
          <w:szCs w:val="24"/>
        </w:rPr>
        <w:t xml:space="preserve">facility security in DOE schools is governed by </w:t>
      </w:r>
      <w:r w:rsidR="00FC4BD1">
        <w:rPr>
          <w:rFonts w:ascii="Times New Roman" w:eastAsia="Times New Roman" w:hAnsi="Times New Roman" w:cs="Times New Roman"/>
          <w:bCs/>
          <w:sz w:val="24"/>
          <w:szCs w:val="24"/>
        </w:rPr>
        <w:t xml:space="preserve">Chancellor’s Regulation </w:t>
      </w:r>
      <w:r w:rsidR="003B0D78">
        <w:rPr>
          <w:rFonts w:ascii="Times New Roman" w:eastAsia="Times New Roman" w:hAnsi="Times New Roman" w:cs="Times New Roman"/>
          <w:bCs/>
          <w:sz w:val="24"/>
          <w:szCs w:val="24"/>
        </w:rPr>
        <w:t>A-412</w:t>
      </w:r>
      <w:r w:rsidR="00AC51CE">
        <w:rPr>
          <w:rFonts w:ascii="Times New Roman" w:eastAsia="Times New Roman" w:hAnsi="Times New Roman" w:cs="Times New Roman"/>
          <w:bCs/>
          <w:sz w:val="24"/>
          <w:szCs w:val="24"/>
        </w:rPr>
        <w:t xml:space="preserve">, </w:t>
      </w:r>
      <w:r w:rsidR="0087733A">
        <w:rPr>
          <w:rFonts w:ascii="Times New Roman" w:eastAsia="Times New Roman" w:hAnsi="Times New Roman" w:cs="Times New Roman"/>
          <w:bCs/>
          <w:sz w:val="24"/>
          <w:szCs w:val="24"/>
        </w:rPr>
        <w:t>and applicable NYPD Patrol Guide Procedures (215-13, 215-17)</w:t>
      </w:r>
      <w:r w:rsidR="00657DD1">
        <w:rPr>
          <w:rFonts w:ascii="Times New Roman" w:eastAsia="Times New Roman" w:hAnsi="Times New Roman" w:cs="Times New Roman"/>
          <w:bCs/>
          <w:sz w:val="24"/>
          <w:szCs w:val="24"/>
        </w:rPr>
        <w:t>.</w:t>
      </w:r>
      <w:r w:rsidR="00363ABC">
        <w:rPr>
          <w:rStyle w:val="FootnoteReference"/>
          <w:rFonts w:ascii="Times New Roman" w:eastAsia="Times New Roman" w:hAnsi="Times New Roman" w:cs="Times New Roman"/>
          <w:bCs/>
          <w:sz w:val="24"/>
          <w:szCs w:val="24"/>
        </w:rPr>
        <w:footnoteReference w:id="71"/>
      </w:r>
      <w:r w:rsidR="00586C23">
        <w:rPr>
          <w:rFonts w:ascii="Times New Roman" w:eastAsia="Times New Roman" w:hAnsi="Times New Roman" w:cs="Times New Roman"/>
          <w:bCs/>
          <w:sz w:val="24"/>
          <w:szCs w:val="24"/>
        </w:rPr>
        <w:t xml:space="preserve"> </w:t>
      </w:r>
      <w:r w:rsidR="008C15C6">
        <w:rPr>
          <w:rFonts w:ascii="Times New Roman" w:eastAsia="Times New Roman" w:hAnsi="Times New Roman" w:cs="Times New Roman"/>
          <w:bCs/>
          <w:sz w:val="24"/>
          <w:szCs w:val="24"/>
        </w:rPr>
        <w:t xml:space="preserve">Under </w:t>
      </w:r>
      <w:r w:rsidR="005A74A2">
        <w:rPr>
          <w:rFonts w:ascii="Times New Roman" w:eastAsia="Times New Roman" w:hAnsi="Times New Roman" w:cs="Times New Roman"/>
          <w:bCs/>
          <w:sz w:val="24"/>
          <w:szCs w:val="24"/>
        </w:rPr>
        <w:t xml:space="preserve">A-412, </w:t>
      </w:r>
      <w:r w:rsidR="004E6391">
        <w:rPr>
          <w:rFonts w:ascii="Times New Roman" w:eastAsia="Times New Roman" w:hAnsi="Times New Roman" w:cs="Times New Roman"/>
          <w:bCs/>
          <w:sz w:val="24"/>
          <w:szCs w:val="24"/>
        </w:rPr>
        <w:t xml:space="preserve">SSA security functions include, but are not limited to, </w:t>
      </w:r>
      <w:r w:rsidR="00F43612">
        <w:rPr>
          <w:rFonts w:ascii="Times New Roman" w:eastAsia="Times New Roman" w:hAnsi="Times New Roman" w:cs="Times New Roman"/>
          <w:bCs/>
          <w:sz w:val="24"/>
          <w:szCs w:val="24"/>
        </w:rPr>
        <w:t>visitor control, school building patrol, emergency response, searches of students</w:t>
      </w:r>
      <w:r w:rsidR="00A0347B">
        <w:rPr>
          <w:rFonts w:ascii="Times New Roman" w:eastAsia="Times New Roman" w:hAnsi="Times New Roman" w:cs="Times New Roman"/>
          <w:bCs/>
          <w:sz w:val="24"/>
          <w:szCs w:val="24"/>
        </w:rPr>
        <w:t>, and metal detection scanning.</w:t>
      </w:r>
      <w:r w:rsidR="00A0347B">
        <w:rPr>
          <w:rStyle w:val="FootnoteReference"/>
          <w:rFonts w:ascii="Times New Roman" w:eastAsia="Times New Roman" w:hAnsi="Times New Roman" w:cs="Times New Roman"/>
          <w:bCs/>
          <w:sz w:val="24"/>
          <w:szCs w:val="24"/>
        </w:rPr>
        <w:footnoteReference w:id="72"/>
      </w:r>
      <w:r w:rsidR="00DE4FEB">
        <w:rPr>
          <w:rFonts w:ascii="Times New Roman" w:eastAsia="Times New Roman" w:hAnsi="Times New Roman" w:cs="Times New Roman"/>
          <w:bCs/>
          <w:sz w:val="24"/>
          <w:szCs w:val="24"/>
        </w:rPr>
        <w:t xml:space="preserve"> P</w:t>
      </w:r>
      <w:r w:rsidR="005A74A2">
        <w:rPr>
          <w:rFonts w:ascii="Times New Roman" w:eastAsia="Times New Roman" w:hAnsi="Times New Roman" w:cs="Times New Roman"/>
          <w:bCs/>
          <w:sz w:val="24"/>
          <w:szCs w:val="24"/>
        </w:rPr>
        <w:t xml:space="preserve">rincipals bear primary </w:t>
      </w:r>
      <w:r w:rsidR="005A74A2">
        <w:rPr>
          <w:rFonts w:ascii="Times New Roman" w:eastAsia="Times New Roman" w:hAnsi="Times New Roman" w:cs="Times New Roman"/>
          <w:bCs/>
          <w:sz w:val="24"/>
          <w:szCs w:val="24"/>
        </w:rPr>
        <w:lastRenderedPageBreak/>
        <w:t xml:space="preserve">responsibility for </w:t>
      </w:r>
      <w:r w:rsidR="00A75F56">
        <w:rPr>
          <w:rFonts w:ascii="Times New Roman" w:eastAsia="Times New Roman" w:hAnsi="Times New Roman" w:cs="Times New Roman"/>
          <w:bCs/>
          <w:sz w:val="24"/>
          <w:szCs w:val="24"/>
        </w:rPr>
        <w:t>ensuring all school staff are familiar with procedures set forth under A</w:t>
      </w:r>
      <w:r w:rsidR="005D7BD6">
        <w:rPr>
          <w:rFonts w:ascii="Times New Roman" w:eastAsia="Times New Roman" w:hAnsi="Times New Roman" w:cs="Times New Roman"/>
          <w:bCs/>
          <w:sz w:val="24"/>
          <w:szCs w:val="24"/>
        </w:rPr>
        <w:t>-</w:t>
      </w:r>
      <w:r w:rsidR="00A75F56">
        <w:rPr>
          <w:rFonts w:ascii="Times New Roman" w:eastAsia="Times New Roman" w:hAnsi="Times New Roman" w:cs="Times New Roman"/>
          <w:bCs/>
          <w:sz w:val="24"/>
          <w:szCs w:val="24"/>
        </w:rPr>
        <w:t xml:space="preserve">412, and DOE staff are </w:t>
      </w:r>
      <w:r w:rsidR="006C4E3C">
        <w:rPr>
          <w:rFonts w:ascii="Times New Roman" w:eastAsia="Times New Roman" w:hAnsi="Times New Roman" w:cs="Times New Roman"/>
          <w:bCs/>
          <w:sz w:val="24"/>
          <w:szCs w:val="24"/>
        </w:rPr>
        <w:t>primarily responsible for</w:t>
      </w:r>
      <w:r w:rsidR="005A74A2">
        <w:rPr>
          <w:rFonts w:ascii="Times New Roman" w:eastAsia="Times New Roman" w:hAnsi="Times New Roman" w:cs="Times New Roman"/>
          <w:bCs/>
          <w:sz w:val="24"/>
          <w:szCs w:val="24"/>
        </w:rPr>
        <w:t xml:space="preserve"> </w:t>
      </w:r>
      <w:r w:rsidR="00B81E35">
        <w:rPr>
          <w:rFonts w:ascii="Times New Roman" w:eastAsia="Times New Roman" w:hAnsi="Times New Roman" w:cs="Times New Roman"/>
          <w:bCs/>
          <w:sz w:val="24"/>
          <w:szCs w:val="24"/>
        </w:rPr>
        <w:t xml:space="preserve">addressing </w:t>
      </w:r>
      <w:r w:rsidR="00AF38D6">
        <w:rPr>
          <w:rFonts w:ascii="Times New Roman" w:eastAsia="Times New Roman" w:hAnsi="Times New Roman" w:cs="Times New Roman"/>
          <w:bCs/>
          <w:sz w:val="24"/>
          <w:szCs w:val="24"/>
        </w:rPr>
        <w:t xml:space="preserve">and responding to </w:t>
      </w:r>
      <w:r w:rsidR="00A83084">
        <w:rPr>
          <w:rFonts w:ascii="Times New Roman" w:eastAsia="Times New Roman" w:hAnsi="Times New Roman" w:cs="Times New Roman"/>
          <w:bCs/>
          <w:sz w:val="24"/>
          <w:szCs w:val="24"/>
        </w:rPr>
        <w:t>non-criminal student misconduct</w:t>
      </w:r>
      <w:r w:rsidR="0014709F">
        <w:rPr>
          <w:rFonts w:ascii="Times New Roman" w:eastAsia="Times New Roman" w:hAnsi="Times New Roman" w:cs="Times New Roman"/>
          <w:bCs/>
          <w:sz w:val="24"/>
          <w:szCs w:val="24"/>
        </w:rPr>
        <w:t>.</w:t>
      </w:r>
      <w:r w:rsidR="0014709F">
        <w:rPr>
          <w:rStyle w:val="FootnoteReference"/>
          <w:rFonts w:ascii="Times New Roman" w:eastAsia="Times New Roman" w:hAnsi="Times New Roman" w:cs="Times New Roman"/>
          <w:bCs/>
          <w:sz w:val="24"/>
          <w:szCs w:val="24"/>
        </w:rPr>
        <w:footnoteReference w:id="73"/>
      </w:r>
      <w:r w:rsidR="00802346">
        <w:rPr>
          <w:rFonts w:ascii="Times New Roman" w:eastAsia="Times New Roman" w:hAnsi="Times New Roman" w:cs="Times New Roman"/>
          <w:bCs/>
          <w:sz w:val="24"/>
          <w:szCs w:val="24"/>
        </w:rPr>
        <w:t xml:space="preserve"> Each school building is also r</w:t>
      </w:r>
      <w:r w:rsidR="00C83700">
        <w:rPr>
          <w:rFonts w:ascii="Times New Roman" w:eastAsia="Times New Roman" w:hAnsi="Times New Roman" w:cs="Times New Roman"/>
          <w:bCs/>
          <w:sz w:val="24"/>
          <w:szCs w:val="24"/>
        </w:rPr>
        <w:t>e</w:t>
      </w:r>
      <w:r w:rsidR="00802346">
        <w:rPr>
          <w:rFonts w:ascii="Times New Roman" w:eastAsia="Times New Roman" w:hAnsi="Times New Roman" w:cs="Times New Roman"/>
          <w:bCs/>
          <w:sz w:val="24"/>
          <w:szCs w:val="24"/>
        </w:rPr>
        <w:t>quired to establish a Building Response Team to coordinate emergency</w:t>
      </w:r>
      <w:r w:rsidR="00C83700">
        <w:rPr>
          <w:rFonts w:ascii="Times New Roman" w:eastAsia="Times New Roman" w:hAnsi="Times New Roman" w:cs="Times New Roman"/>
          <w:bCs/>
          <w:sz w:val="24"/>
          <w:szCs w:val="24"/>
        </w:rPr>
        <w:t xml:space="preserve"> response until first responders arrive.</w:t>
      </w:r>
      <w:r w:rsidR="006835BE">
        <w:rPr>
          <w:rStyle w:val="FootnoteReference"/>
          <w:rFonts w:ascii="Times New Roman" w:eastAsia="Times New Roman" w:hAnsi="Times New Roman" w:cs="Times New Roman"/>
          <w:bCs/>
          <w:sz w:val="24"/>
          <w:szCs w:val="24"/>
        </w:rPr>
        <w:footnoteReference w:id="74"/>
      </w:r>
    </w:p>
    <w:p w14:paraId="0E3EB3D4" w14:textId="56CC171D" w:rsidR="00BF4DF4" w:rsidRDefault="003A632A" w:rsidP="00BF4DF4">
      <w:pPr>
        <w:suppressLineNumbers/>
        <w:spacing w:after="0" w:line="480" w:lineRule="auto"/>
        <w:ind w:firstLine="720"/>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Weapons detection in DOE schools operates under </w:t>
      </w:r>
      <w:r w:rsidR="009A1D49">
        <w:rPr>
          <w:rFonts w:ascii="Times New Roman" w:eastAsia="Times New Roman" w:hAnsi="Times New Roman" w:cs="Times New Roman"/>
          <w:bCs/>
          <w:sz w:val="24"/>
          <w:szCs w:val="24"/>
        </w:rPr>
        <w:t xml:space="preserve">three distinct models established in the DOE/NYPD Scanning Protocols, a joint policy document </w:t>
      </w:r>
      <w:r w:rsidR="00420BF0">
        <w:rPr>
          <w:rFonts w:ascii="Times New Roman" w:eastAsia="Times New Roman" w:hAnsi="Times New Roman" w:cs="Times New Roman"/>
          <w:bCs/>
          <w:sz w:val="24"/>
          <w:szCs w:val="24"/>
        </w:rPr>
        <w:t>governing how scanning is conducted across all schoo</w:t>
      </w:r>
      <w:r w:rsidR="00C22290">
        <w:rPr>
          <w:rFonts w:ascii="Times New Roman" w:eastAsia="Times New Roman" w:hAnsi="Times New Roman" w:cs="Times New Roman"/>
          <w:bCs/>
          <w:sz w:val="24"/>
          <w:szCs w:val="24"/>
        </w:rPr>
        <w:t>l facilities</w:t>
      </w:r>
      <w:r w:rsidR="00D62D28">
        <w:rPr>
          <w:rFonts w:ascii="Times New Roman" w:eastAsia="Times New Roman" w:hAnsi="Times New Roman" w:cs="Times New Roman"/>
          <w:bCs/>
          <w:sz w:val="24"/>
          <w:szCs w:val="24"/>
        </w:rPr>
        <w:t>:</w:t>
      </w:r>
      <w:r w:rsidR="0009029F">
        <w:rPr>
          <w:rStyle w:val="FootnoteReference"/>
          <w:rFonts w:ascii="Times New Roman" w:eastAsia="Times New Roman" w:hAnsi="Times New Roman" w:cs="Times New Roman"/>
          <w:bCs/>
          <w:sz w:val="24"/>
          <w:szCs w:val="24"/>
        </w:rPr>
        <w:footnoteReference w:id="75"/>
      </w:r>
    </w:p>
    <w:p w14:paraId="60848576" w14:textId="793AC2DF" w:rsidR="00F80A23" w:rsidRDefault="00146849" w:rsidP="00A54DFA">
      <w:pPr>
        <w:pStyle w:val="ListParagraph"/>
        <w:numPr>
          <w:ilvl w:val="0"/>
          <w:numId w:val="8"/>
        </w:numPr>
        <w:suppressLineNumbers/>
        <w:spacing w:after="120" w:line="360" w:lineRule="auto"/>
        <w:contextualSpacing w:val="0"/>
        <w:rPr>
          <w:rFonts w:ascii="Times New Roman" w:eastAsia="Times New Roman" w:hAnsi="Times New Roman" w:cs="Times New Roman"/>
          <w:bCs/>
          <w:sz w:val="24"/>
          <w:szCs w:val="24"/>
        </w:rPr>
      </w:pPr>
      <w:r w:rsidRPr="00EA1149">
        <w:rPr>
          <w:rFonts w:ascii="Times New Roman" w:eastAsia="Times New Roman" w:hAnsi="Times New Roman" w:cs="Times New Roman"/>
          <w:b/>
          <w:sz w:val="24"/>
          <w:szCs w:val="24"/>
        </w:rPr>
        <w:t>Full-time scanning</w:t>
      </w:r>
      <w:r w:rsidRPr="00BF4DF4">
        <w:rPr>
          <w:rFonts w:ascii="Times New Roman" w:eastAsia="Times New Roman" w:hAnsi="Times New Roman" w:cs="Times New Roman"/>
          <w:bCs/>
          <w:sz w:val="24"/>
          <w:szCs w:val="24"/>
        </w:rPr>
        <w:t xml:space="preserve"> </w:t>
      </w:r>
      <w:r w:rsidR="00F80A23">
        <w:rPr>
          <w:rFonts w:ascii="Times New Roman" w:eastAsia="Times New Roman" w:hAnsi="Times New Roman" w:cs="Times New Roman"/>
          <w:bCs/>
          <w:sz w:val="24"/>
          <w:szCs w:val="24"/>
        </w:rPr>
        <w:t xml:space="preserve">is conducted </w:t>
      </w:r>
      <w:r w:rsidR="00736D9E">
        <w:rPr>
          <w:rFonts w:ascii="Times New Roman" w:eastAsia="Times New Roman" w:hAnsi="Times New Roman" w:cs="Times New Roman"/>
          <w:bCs/>
          <w:sz w:val="24"/>
          <w:szCs w:val="24"/>
        </w:rPr>
        <w:t>every day</w:t>
      </w:r>
      <w:r w:rsidR="00F80A23">
        <w:rPr>
          <w:rFonts w:ascii="Times New Roman" w:eastAsia="Times New Roman" w:hAnsi="Times New Roman" w:cs="Times New Roman"/>
          <w:bCs/>
          <w:sz w:val="24"/>
          <w:szCs w:val="24"/>
        </w:rPr>
        <w:t xml:space="preserve"> during </w:t>
      </w:r>
      <w:r w:rsidR="00736D9E">
        <w:rPr>
          <w:rFonts w:ascii="Times New Roman" w:eastAsia="Times New Roman" w:hAnsi="Times New Roman" w:cs="Times New Roman"/>
          <w:bCs/>
          <w:sz w:val="24"/>
          <w:szCs w:val="24"/>
        </w:rPr>
        <w:t xml:space="preserve">regular </w:t>
      </w:r>
      <w:r w:rsidR="00F80A23">
        <w:rPr>
          <w:rFonts w:ascii="Times New Roman" w:eastAsia="Times New Roman" w:hAnsi="Times New Roman" w:cs="Times New Roman"/>
          <w:bCs/>
          <w:sz w:val="24"/>
          <w:szCs w:val="24"/>
        </w:rPr>
        <w:t xml:space="preserve">school hours, </w:t>
      </w:r>
      <w:r w:rsidR="00A2077B">
        <w:rPr>
          <w:rFonts w:ascii="Times New Roman" w:eastAsia="Times New Roman" w:hAnsi="Times New Roman" w:cs="Times New Roman"/>
          <w:bCs/>
          <w:sz w:val="24"/>
          <w:szCs w:val="24"/>
        </w:rPr>
        <w:t>a</w:t>
      </w:r>
      <w:r w:rsidR="00581FC0">
        <w:rPr>
          <w:rFonts w:ascii="Times New Roman" w:eastAsia="Times New Roman" w:hAnsi="Times New Roman" w:cs="Times New Roman"/>
          <w:bCs/>
          <w:sz w:val="24"/>
          <w:szCs w:val="24"/>
        </w:rPr>
        <w:t>nd</w:t>
      </w:r>
      <w:r w:rsidR="00F80A23">
        <w:rPr>
          <w:rFonts w:ascii="Times New Roman" w:eastAsia="Times New Roman" w:hAnsi="Times New Roman" w:cs="Times New Roman"/>
          <w:bCs/>
          <w:sz w:val="24"/>
          <w:szCs w:val="24"/>
        </w:rPr>
        <w:t xml:space="preserve"> after </w:t>
      </w:r>
      <w:r w:rsidR="00270C53">
        <w:rPr>
          <w:rFonts w:ascii="Times New Roman" w:eastAsia="Times New Roman" w:hAnsi="Times New Roman" w:cs="Times New Roman"/>
          <w:bCs/>
          <w:sz w:val="24"/>
          <w:szCs w:val="24"/>
        </w:rPr>
        <w:t>school</w:t>
      </w:r>
      <w:r w:rsidR="009405A1">
        <w:rPr>
          <w:rFonts w:ascii="Times New Roman" w:eastAsia="Times New Roman" w:hAnsi="Times New Roman" w:cs="Times New Roman"/>
          <w:bCs/>
          <w:sz w:val="24"/>
          <w:szCs w:val="24"/>
        </w:rPr>
        <w:t xml:space="preserve"> and </w:t>
      </w:r>
      <w:proofErr w:type="gramStart"/>
      <w:r w:rsidR="00234B10">
        <w:rPr>
          <w:rFonts w:ascii="Times New Roman" w:eastAsia="Times New Roman" w:hAnsi="Times New Roman" w:cs="Times New Roman"/>
          <w:bCs/>
          <w:sz w:val="24"/>
          <w:szCs w:val="24"/>
        </w:rPr>
        <w:t>on</w:t>
      </w:r>
      <w:proofErr w:type="gramEnd"/>
      <w:r w:rsidR="00234B10">
        <w:rPr>
          <w:rFonts w:ascii="Times New Roman" w:eastAsia="Times New Roman" w:hAnsi="Times New Roman" w:cs="Times New Roman"/>
          <w:bCs/>
          <w:sz w:val="24"/>
          <w:szCs w:val="24"/>
        </w:rPr>
        <w:t xml:space="preserve"> </w:t>
      </w:r>
      <w:r w:rsidR="00C84F16">
        <w:rPr>
          <w:rFonts w:ascii="Times New Roman" w:eastAsia="Times New Roman" w:hAnsi="Times New Roman" w:cs="Times New Roman"/>
          <w:bCs/>
          <w:sz w:val="24"/>
          <w:szCs w:val="24"/>
        </w:rPr>
        <w:t>weekend</w:t>
      </w:r>
      <w:r w:rsidR="00234B10">
        <w:rPr>
          <w:rFonts w:ascii="Times New Roman" w:eastAsia="Times New Roman" w:hAnsi="Times New Roman" w:cs="Times New Roman"/>
          <w:bCs/>
          <w:sz w:val="24"/>
          <w:szCs w:val="24"/>
        </w:rPr>
        <w:t xml:space="preserve">s, </w:t>
      </w:r>
      <w:r w:rsidR="00F903CA">
        <w:rPr>
          <w:rFonts w:ascii="Times New Roman" w:eastAsia="Times New Roman" w:hAnsi="Times New Roman" w:cs="Times New Roman"/>
          <w:bCs/>
          <w:sz w:val="24"/>
          <w:szCs w:val="24"/>
        </w:rPr>
        <w:t>whenev</w:t>
      </w:r>
      <w:r w:rsidR="00104165">
        <w:rPr>
          <w:rFonts w:ascii="Times New Roman" w:eastAsia="Times New Roman" w:hAnsi="Times New Roman" w:cs="Times New Roman"/>
          <w:bCs/>
          <w:sz w:val="24"/>
          <w:szCs w:val="24"/>
        </w:rPr>
        <w:t>er the school is being used</w:t>
      </w:r>
      <w:r w:rsidR="001D16A2">
        <w:rPr>
          <w:rFonts w:ascii="Times New Roman" w:eastAsia="Times New Roman" w:hAnsi="Times New Roman" w:cs="Times New Roman"/>
          <w:bCs/>
          <w:sz w:val="24"/>
          <w:szCs w:val="24"/>
        </w:rPr>
        <w:t>.</w:t>
      </w:r>
      <w:r w:rsidR="00014610">
        <w:rPr>
          <w:rStyle w:val="FootnoteReference"/>
          <w:rFonts w:ascii="Times New Roman" w:eastAsia="Times New Roman" w:hAnsi="Times New Roman" w:cs="Times New Roman"/>
          <w:bCs/>
          <w:sz w:val="24"/>
          <w:szCs w:val="24"/>
        </w:rPr>
        <w:footnoteReference w:id="76"/>
      </w:r>
      <w:r w:rsidR="00C84F16">
        <w:rPr>
          <w:rFonts w:ascii="Times New Roman" w:eastAsia="Times New Roman" w:hAnsi="Times New Roman" w:cs="Times New Roman"/>
          <w:bCs/>
          <w:sz w:val="24"/>
          <w:szCs w:val="24"/>
        </w:rPr>
        <w:t xml:space="preserve"> All scanning equipment remains on-site when not in use, and </w:t>
      </w:r>
      <w:r w:rsidR="00514583">
        <w:rPr>
          <w:rFonts w:ascii="Times New Roman" w:eastAsia="Times New Roman" w:hAnsi="Times New Roman" w:cs="Times New Roman"/>
          <w:bCs/>
          <w:sz w:val="24"/>
          <w:szCs w:val="24"/>
        </w:rPr>
        <w:t>sites</w:t>
      </w:r>
      <w:r w:rsidR="00C84F16">
        <w:rPr>
          <w:rFonts w:ascii="Times New Roman" w:eastAsia="Times New Roman" w:hAnsi="Times New Roman" w:cs="Times New Roman"/>
          <w:bCs/>
          <w:sz w:val="24"/>
          <w:szCs w:val="24"/>
        </w:rPr>
        <w:t xml:space="preserve"> are staffed by NYPD School Safety Division borough personnel.</w:t>
      </w:r>
      <w:r w:rsidR="00014610">
        <w:rPr>
          <w:rStyle w:val="FootnoteReference"/>
          <w:rFonts w:ascii="Times New Roman" w:eastAsia="Times New Roman" w:hAnsi="Times New Roman" w:cs="Times New Roman"/>
          <w:bCs/>
          <w:sz w:val="24"/>
          <w:szCs w:val="24"/>
        </w:rPr>
        <w:footnoteReference w:id="77"/>
      </w:r>
    </w:p>
    <w:p w14:paraId="68B28FF4" w14:textId="29AFF700" w:rsidR="006F4399" w:rsidRDefault="00C84F16" w:rsidP="00A54DFA">
      <w:pPr>
        <w:pStyle w:val="ListParagraph"/>
        <w:numPr>
          <w:ilvl w:val="0"/>
          <w:numId w:val="8"/>
        </w:numPr>
        <w:suppressLineNumbers/>
        <w:spacing w:after="120" w:line="360" w:lineRule="auto"/>
        <w:contextualSpacing w:val="0"/>
        <w:rPr>
          <w:rFonts w:ascii="Times New Roman" w:eastAsia="Times New Roman" w:hAnsi="Times New Roman" w:cs="Times New Roman"/>
          <w:bCs/>
          <w:sz w:val="24"/>
          <w:szCs w:val="24"/>
        </w:rPr>
      </w:pPr>
      <w:r w:rsidRPr="00C81E85">
        <w:rPr>
          <w:rFonts w:ascii="Times New Roman" w:eastAsia="Times New Roman" w:hAnsi="Times New Roman" w:cs="Times New Roman"/>
          <w:b/>
          <w:sz w:val="24"/>
          <w:szCs w:val="24"/>
        </w:rPr>
        <w:t>Part</w:t>
      </w:r>
      <w:r w:rsidR="00F41FEC" w:rsidRPr="00C81E85">
        <w:rPr>
          <w:rFonts w:ascii="Times New Roman" w:eastAsia="Times New Roman" w:hAnsi="Times New Roman" w:cs="Times New Roman"/>
          <w:b/>
          <w:sz w:val="24"/>
          <w:szCs w:val="24"/>
        </w:rPr>
        <w:t xml:space="preserve">-time </w:t>
      </w:r>
      <w:r w:rsidRPr="00C81E85">
        <w:rPr>
          <w:rFonts w:ascii="Times New Roman" w:eastAsia="Times New Roman" w:hAnsi="Times New Roman" w:cs="Times New Roman"/>
          <w:b/>
          <w:sz w:val="24"/>
          <w:szCs w:val="24"/>
        </w:rPr>
        <w:t xml:space="preserve">(random) </w:t>
      </w:r>
      <w:r w:rsidR="00286D2E" w:rsidRPr="00C81E85">
        <w:rPr>
          <w:rFonts w:ascii="Times New Roman" w:eastAsia="Times New Roman" w:hAnsi="Times New Roman" w:cs="Times New Roman"/>
          <w:b/>
          <w:sz w:val="24"/>
          <w:szCs w:val="24"/>
        </w:rPr>
        <w:t>scanning</w:t>
      </w:r>
      <w:r w:rsidR="00286D2E" w:rsidRPr="00BF4DF4">
        <w:rPr>
          <w:rFonts w:ascii="Times New Roman" w:eastAsia="Times New Roman" w:hAnsi="Times New Roman" w:cs="Times New Roman"/>
          <w:bCs/>
          <w:sz w:val="24"/>
          <w:szCs w:val="24"/>
        </w:rPr>
        <w:t xml:space="preserve"> occurs</w:t>
      </w:r>
      <w:r w:rsidR="00386DD3" w:rsidRPr="00BF4DF4">
        <w:rPr>
          <w:rFonts w:ascii="Times New Roman" w:eastAsia="Times New Roman" w:hAnsi="Times New Roman" w:cs="Times New Roman"/>
          <w:bCs/>
          <w:sz w:val="24"/>
          <w:szCs w:val="24"/>
        </w:rPr>
        <w:t xml:space="preserve"> several times per week</w:t>
      </w:r>
      <w:r w:rsidR="002E5231" w:rsidRPr="00BF4DF4">
        <w:rPr>
          <w:rFonts w:ascii="Times New Roman" w:eastAsia="Times New Roman" w:hAnsi="Times New Roman" w:cs="Times New Roman"/>
          <w:bCs/>
          <w:sz w:val="24"/>
          <w:szCs w:val="24"/>
        </w:rPr>
        <w:t xml:space="preserve"> at designated schools</w:t>
      </w:r>
      <w:r w:rsidR="006F4399">
        <w:rPr>
          <w:rFonts w:ascii="Times New Roman" w:eastAsia="Times New Roman" w:hAnsi="Times New Roman" w:cs="Times New Roman"/>
          <w:bCs/>
          <w:sz w:val="24"/>
          <w:szCs w:val="24"/>
        </w:rPr>
        <w:t>.</w:t>
      </w:r>
      <w:r w:rsidR="00490DDE">
        <w:rPr>
          <w:rFonts w:ascii="Times New Roman" w:eastAsia="Times New Roman" w:hAnsi="Times New Roman" w:cs="Times New Roman"/>
          <w:bCs/>
          <w:sz w:val="24"/>
          <w:szCs w:val="24"/>
        </w:rPr>
        <w:t xml:space="preserve"> Scann</w:t>
      </w:r>
      <w:r w:rsidR="00721834">
        <w:rPr>
          <w:rFonts w:ascii="Times New Roman" w:eastAsia="Times New Roman" w:hAnsi="Times New Roman" w:cs="Times New Roman"/>
          <w:bCs/>
          <w:sz w:val="24"/>
          <w:szCs w:val="24"/>
        </w:rPr>
        <w:t xml:space="preserve">ing is conducted by SSAs assigned to the site, </w:t>
      </w:r>
      <w:r w:rsidR="00BC0E7D">
        <w:rPr>
          <w:rFonts w:ascii="Times New Roman" w:eastAsia="Times New Roman" w:hAnsi="Times New Roman" w:cs="Times New Roman"/>
          <w:bCs/>
          <w:sz w:val="24"/>
          <w:szCs w:val="24"/>
        </w:rPr>
        <w:t>with assistance available from</w:t>
      </w:r>
      <w:r w:rsidR="00721834">
        <w:rPr>
          <w:rFonts w:ascii="Times New Roman" w:eastAsia="Times New Roman" w:hAnsi="Times New Roman" w:cs="Times New Roman"/>
          <w:bCs/>
          <w:sz w:val="24"/>
          <w:szCs w:val="24"/>
        </w:rPr>
        <w:t xml:space="preserve"> the </w:t>
      </w:r>
      <w:r w:rsidR="00BC0E7D">
        <w:rPr>
          <w:rFonts w:ascii="Times New Roman" w:eastAsia="Times New Roman" w:hAnsi="Times New Roman" w:cs="Times New Roman"/>
          <w:bCs/>
          <w:sz w:val="24"/>
          <w:szCs w:val="24"/>
        </w:rPr>
        <w:t>Civilian Patrol Borough Task Force.</w:t>
      </w:r>
      <w:r w:rsidR="00014610">
        <w:rPr>
          <w:rStyle w:val="FootnoteReference"/>
          <w:rFonts w:ascii="Times New Roman" w:eastAsia="Times New Roman" w:hAnsi="Times New Roman" w:cs="Times New Roman"/>
          <w:bCs/>
          <w:sz w:val="24"/>
          <w:szCs w:val="24"/>
        </w:rPr>
        <w:footnoteReference w:id="78"/>
      </w:r>
      <w:r w:rsidR="00BC0E7D">
        <w:rPr>
          <w:rFonts w:ascii="Times New Roman" w:eastAsia="Times New Roman" w:hAnsi="Times New Roman" w:cs="Times New Roman"/>
          <w:bCs/>
          <w:sz w:val="24"/>
          <w:szCs w:val="24"/>
        </w:rPr>
        <w:t xml:space="preserve"> The</w:t>
      </w:r>
      <w:r w:rsidR="00721834">
        <w:rPr>
          <w:rFonts w:ascii="Times New Roman" w:eastAsia="Times New Roman" w:hAnsi="Times New Roman" w:cs="Times New Roman"/>
          <w:bCs/>
          <w:sz w:val="24"/>
          <w:szCs w:val="24"/>
        </w:rPr>
        <w:t xml:space="preserve"> schedule is determined jointly by the principal </w:t>
      </w:r>
      <w:r w:rsidR="00BC0E7D">
        <w:rPr>
          <w:rFonts w:ascii="Times New Roman" w:eastAsia="Times New Roman" w:hAnsi="Times New Roman" w:cs="Times New Roman"/>
          <w:bCs/>
          <w:sz w:val="24"/>
          <w:szCs w:val="24"/>
        </w:rPr>
        <w:t xml:space="preserve">or designee </w:t>
      </w:r>
      <w:r w:rsidR="00721834">
        <w:rPr>
          <w:rFonts w:ascii="Times New Roman" w:eastAsia="Times New Roman" w:hAnsi="Times New Roman" w:cs="Times New Roman"/>
          <w:bCs/>
          <w:sz w:val="24"/>
          <w:szCs w:val="24"/>
        </w:rPr>
        <w:t>and the Level III SSA</w:t>
      </w:r>
      <w:r w:rsidR="0028343F">
        <w:rPr>
          <w:rFonts w:ascii="Times New Roman" w:eastAsia="Times New Roman" w:hAnsi="Times New Roman" w:cs="Times New Roman"/>
          <w:bCs/>
          <w:sz w:val="24"/>
          <w:szCs w:val="24"/>
        </w:rPr>
        <w:t xml:space="preserve"> assigned to the school.</w:t>
      </w:r>
      <w:r w:rsidR="00014610">
        <w:rPr>
          <w:rStyle w:val="FootnoteReference"/>
          <w:rFonts w:ascii="Times New Roman" w:eastAsia="Times New Roman" w:hAnsi="Times New Roman" w:cs="Times New Roman"/>
          <w:bCs/>
          <w:sz w:val="24"/>
          <w:szCs w:val="24"/>
        </w:rPr>
        <w:footnoteReference w:id="79"/>
      </w:r>
    </w:p>
    <w:p w14:paraId="0CCF7E46" w14:textId="60FB0C0A" w:rsidR="00721834" w:rsidRDefault="00721834" w:rsidP="00A54DFA">
      <w:pPr>
        <w:pStyle w:val="ListParagraph"/>
        <w:numPr>
          <w:ilvl w:val="0"/>
          <w:numId w:val="8"/>
        </w:numPr>
        <w:suppressLineNumbers/>
        <w:spacing w:after="240" w:line="360" w:lineRule="auto"/>
        <w:contextualSpacing w:val="0"/>
        <w:rPr>
          <w:rFonts w:ascii="Times New Roman" w:eastAsia="Times New Roman" w:hAnsi="Times New Roman" w:cs="Times New Roman"/>
          <w:bCs/>
          <w:sz w:val="24"/>
          <w:szCs w:val="24"/>
        </w:rPr>
      </w:pPr>
      <w:r w:rsidRPr="00C81E85">
        <w:rPr>
          <w:rFonts w:ascii="Times New Roman" w:eastAsia="Times New Roman" w:hAnsi="Times New Roman" w:cs="Times New Roman"/>
          <w:b/>
          <w:sz w:val="24"/>
          <w:szCs w:val="24"/>
        </w:rPr>
        <w:t>Unannounced scanning</w:t>
      </w:r>
      <w:r>
        <w:rPr>
          <w:rFonts w:ascii="Times New Roman" w:eastAsia="Times New Roman" w:hAnsi="Times New Roman" w:cs="Times New Roman"/>
          <w:bCs/>
          <w:sz w:val="24"/>
          <w:szCs w:val="24"/>
        </w:rPr>
        <w:t xml:space="preserve"> is a mobile operation </w:t>
      </w:r>
      <w:r w:rsidR="0028343F">
        <w:rPr>
          <w:rFonts w:ascii="Times New Roman" w:eastAsia="Times New Roman" w:hAnsi="Times New Roman" w:cs="Times New Roman"/>
          <w:bCs/>
          <w:sz w:val="24"/>
          <w:szCs w:val="24"/>
        </w:rPr>
        <w:t>conducted by</w:t>
      </w:r>
      <w:r>
        <w:rPr>
          <w:rFonts w:ascii="Times New Roman" w:eastAsia="Times New Roman" w:hAnsi="Times New Roman" w:cs="Times New Roman"/>
          <w:bCs/>
          <w:sz w:val="24"/>
          <w:szCs w:val="24"/>
        </w:rPr>
        <w:t xml:space="preserve"> the NYPD School Safety Division </w:t>
      </w:r>
      <w:r w:rsidR="0028343F">
        <w:rPr>
          <w:rFonts w:ascii="Times New Roman" w:eastAsia="Times New Roman" w:hAnsi="Times New Roman" w:cs="Times New Roman"/>
          <w:bCs/>
          <w:sz w:val="24"/>
          <w:szCs w:val="24"/>
        </w:rPr>
        <w:t>Support/Special Services personnel in which equipment is brought to the school for the day.</w:t>
      </w:r>
      <w:r w:rsidR="00014610">
        <w:rPr>
          <w:rStyle w:val="FootnoteReference"/>
          <w:rFonts w:ascii="Times New Roman" w:eastAsia="Times New Roman" w:hAnsi="Times New Roman" w:cs="Times New Roman"/>
          <w:bCs/>
          <w:sz w:val="24"/>
          <w:szCs w:val="24"/>
        </w:rPr>
        <w:footnoteReference w:id="80"/>
      </w:r>
      <w:r w:rsidR="0028343F">
        <w:rPr>
          <w:rFonts w:ascii="Times New Roman" w:eastAsia="Times New Roman" w:hAnsi="Times New Roman" w:cs="Times New Roman"/>
          <w:bCs/>
          <w:sz w:val="24"/>
          <w:szCs w:val="24"/>
        </w:rPr>
        <w:t xml:space="preserve"> It applies to any school tha</w:t>
      </w:r>
      <w:r w:rsidR="005244C4">
        <w:rPr>
          <w:rFonts w:ascii="Times New Roman" w:eastAsia="Times New Roman" w:hAnsi="Times New Roman" w:cs="Times New Roman"/>
          <w:bCs/>
          <w:sz w:val="24"/>
          <w:szCs w:val="24"/>
        </w:rPr>
        <w:t xml:space="preserve">t does not have full-time scanning, and is </w:t>
      </w:r>
      <w:r w:rsidR="006A6CD5">
        <w:rPr>
          <w:rFonts w:ascii="Times New Roman" w:eastAsia="Times New Roman" w:hAnsi="Times New Roman" w:cs="Times New Roman"/>
          <w:bCs/>
          <w:sz w:val="24"/>
          <w:szCs w:val="24"/>
        </w:rPr>
        <w:t>implemented</w:t>
      </w:r>
      <w:r w:rsidR="00E53E3D">
        <w:rPr>
          <w:rFonts w:ascii="Times New Roman" w:eastAsia="Times New Roman" w:hAnsi="Times New Roman" w:cs="Times New Roman"/>
          <w:bCs/>
          <w:sz w:val="24"/>
          <w:szCs w:val="24"/>
        </w:rPr>
        <w:t xml:space="preserve"> based </w:t>
      </w:r>
      <w:r w:rsidR="006A6CD5">
        <w:rPr>
          <w:rFonts w:ascii="Times New Roman" w:eastAsia="Times New Roman" w:hAnsi="Times New Roman" w:cs="Times New Roman"/>
          <w:bCs/>
          <w:sz w:val="24"/>
          <w:szCs w:val="24"/>
        </w:rPr>
        <w:t xml:space="preserve">on </w:t>
      </w:r>
      <w:r w:rsidR="00E53E3D">
        <w:rPr>
          <w:rFonts w:ascii="Times New Roman" w:eastAsia="Times New Roman" w:hAnsi="Times New Roman" w:cs="Times New Roman"/>
          <w:bCs/>
          <w:sz w:val="24"/>
          <w:szCs w:val="24"/>
        </w:rPr>
        <w:t>either random sele</w:t>
      </w:r>
      <w:r w:rsidR="00515DE1">
        <w:rPr>
          <w:rFonts w:ascii="Times New Roman" w:eastAsia="Times New Roman" w:hAnsi="Times New Roman" w:cs="Times New Roman"/>
          <w:bCs/>
          <w:sz w:val="24"/>
          <w:szCs w:val="24"/>
        </w:rPr>
        <w:t>c</w:t>
      </w:r>
      <w:r w:rsidR="00E53E3D">
        <w:rPr>
          <w:rFonts w:ascii="Times New Roman" w:eastAsia="Times New Roman" w:hAnsi="Times New Roman" w:cs="Times New Roman"/>
          <w:bCs/>
          <w:sz w:val="24"/>
          <w:szCs w:val="24"/>
        </w:rPr>
        <w:t xml:space="preserve">tion </w:t>
      </w:r>
      <w:r w:rsidR="00535852">
        <w:rPr>
          <w:rFonts w:ascii="Times New Roman" w:eastAsia="Times New Roman" w:hAnsi="Times New Roman" w:cs="Times New Roman"/>
          <w:bCs/>
          <w:sz w:val="24"/>
          <w:szCs w:val="24"/>
        </w:rPr>
        <w:t xml:space="preserve">or </w:t>
      </w:r>
      <w:r w:rsidR="006A6CD5">
        <w:rPr>
          <w:rFonts w:ascii="Times New Roman" w:eastAsia="Times New Roman" w:hAnsi="Times New Roman" w:cs="Times New Roman"/>
          <w:bCs/>
          <w:sz w:val="24"/>
          <w:szCs w:val="24"/>
        </w:rPr>
        <w:t>in response to</w:t>
      </w:r>
      <w:r w:rsidR="00535852">
        <w:rPr>
          <w:rFonts w:ascii="Times New Roman" w:eastAsia="Times New Roman" w:hAnsi="Times New Roman" w:cs="Times New Roman"/>
          <w:bCs/>
          <w:sz w:val="24"/>
          <w:szCs w:val="24"/>
        </w:rPr>
        <w:t xml:space="preserve"> intelligence indicating potential weapons possession</w:t>
      </w:r>
      <w:r w:rsidR="00515DE1">
        <w:rPr>
          <w:rFonts w:ascii="Times New Roman" w:eastAsia="Times New Roman" w:hAnsi="Times New Roman" w:cs="Times New Roman"/>
          <w:bCs/>
          <w:sz w:val="24"/>
          <w:szCs w:val="24"/>
        </w:rPr>
        <w:t xml:space="preserve"> or violence at a particular school.</w:t>
      </w:r>
      <w:r w:rsidR="00014610">
        <w:rPr>
          <w:rStyle w:val="FootnoteReference"/>
          <w:rFonts w:ascii="Times New Roman" w:eastAsia="Times New Roman" w:hAnsi="Times New Roman" w:cs="Times New Roman"/>
          <w:bCs/>
          <w:sz w:val="24"/>
          <w:szCs w:val="24"/>
        </w:rPr>
        <w:footnoteReference w:id="81"/>
      </w:r>
    </w:p>
    <w:p w14:paraId="78B33684" w14:textId="2559FDAA" w:rsidR="00515DE1" w:rsidRDefault="00515DE1" w:rsidP="000B49B4">
      <w:pPr>
        <w:suppressLineNumbers/>
        <w:spacing w:after="0" w:line="480" w:lineRule="auto"/>
        <w:ind w:firstLine="720"/>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Under all three models, all students and visitors entering a DOE facility where scanning is taking place are required to be scanned, and all bags </w:t>
      </w:r>
      <w:r w:rsidR="00201C4A">
        <w:rPr>
          <w:rFonts w:ascii="Times New Roman" w:eastAsia="Times New Roman" w:hAnsi="Times New Roman" w:cs="Times New Roman"/>
          <w:bCs/>
          <w:sz w:val="24"/>
          <w:szCs w:val="24"/>
        </w:rPr>
        <w:t xml:space="preserve">and other </w:t>
      </w:r>
      <w:proofErr w:type="gramStart"/>
      <w:r w:rsidR="00201C4A">
        <w:rPr>
          <w:rFonts w:ascii="Times New Roman" w:eastAsia="Times New Roman" w:hAnsi="Times New Roman" w:cs="Times New Roman"/>
          <w:bCs/>
          <w:sz w:val="24"/>
          <w:szCs w:val="24"/>
        </w:rPr>
        <w:t>containers,</w:t>
      </w:r>
      <w:proofErr w:type="gramEnd"/>
      <w:r>
        <w:rPr>
          <w:rFonts w:ascii="Times New Roman" w:eastAsia="Times New Roman" w:hAnsi="Times New Roman" w:cs="Times New Roman"/>
          <w:bCs/>
          <w:sz w:val="24"/>
          <w:szCs w:val="24"/>
        </w:rPr>
        <w:t xml:space="preserve"> must be placed through an X-ray machine.</w:t>
      </w:r>
      <w:r>
        <w:rPr>
          <w:rStyle w:val="FootnoteReference"/>
          <w:rFonts w:ascii="Times New Roman" w:eastAsia="Times New Roman" w:hAnsi="Times New Roman" w:cs="Times New Roman"/>
          <w:bCs/>
          <w:sz w:val="24"/>
          <w:szCs w:val="24"/>
        </w:rPr>
        <w:footnoteReference w:id="82"/>
      </w:r>
      <w:r w:rsidR="00923D85">
        <w:rPr>
          <w:rFonts w:ascii="Times New Roman" w:eastAsia="Times New Roman" w:hAnsi="Times New Roman" w:cs="Times New Roman"/>
          <w:bCs/>
          <w:sz w:val="24"/>
          <w:szCs w:val="24"/>
        </w:rPr>
        <w:t xml:space="preserve"> As of </w:t>
      </w:r>
      <w:r w:rsidR="00462C00">
        <w:rPr>
          <w:rFonts w:ascii="Times New Roman" w:eastAsia="Times New Roman" w:hAnsi="Times New Roman" w:cs="Times New Roman"/>
          <w:bCs/>
          <w:sz w:val="24"/>
          <w:szCs w:val="24"/>
        </w:rPr>
        <w:t>April</w:t>
      </w:r>
      <w:r w:rsidR="00923D85">
        <w:rPr>
          <w:rFonts w:ascii="Times New Roman" w:eastAsia="Times New Roman" w:hAnsi="Times New Roman" w:cs="Times New Roman"/>
          <w:bCs/>
          <w:sz w:val="24"/>
          <w:szCs w:val="24"/>
        </w:rPr>
        <w:t xml:space="preserve"> 2025, 8</w:t>
      </w:r>
      <w:r w:rsidR="00462C00">
        <w:rPr>
          <w:rFonts w:ascii="Times New Roman" w:eastAsia="Times New Roman" w:hAnsi="Times New Roman" w:cs="Times New Roman"/>
          <w:bCs/>
          <w:sz w:val="24"/>
          <w:szCs w:val="24"/>
        </w:rPr>
        <w:t>6</w:t>
      </w:r>
      <w:r w:rsidR="00923D85">
        <w:rPr>
          <w:rFonts w:ascii="Times New Roman" w:eastAsia="Times New Roman" w:hAnsi="Times New Roman" w:cs="Times New Roman"/>
          <w:bCs/>
          <w:sz w:val="24"/>
          <w:szCs w:val="24"/>
        </w:rPr>
        <w:t xml:space="preserve"> DOE school campuses had permanent metal detectors and X-ray machines.</w:t>
      </w:r>
      <w:r w:rsidR="00923D85">
        <w:rPr>
          <w:rStyle w:val="FootnoteReference"/>
          <w:rFonts w:ascii="Times New Roman" w:eastAsia="Times New Roman" w:hAnsi="Times New Roman" w:cs="Times New Roman"/>
          <w:bCs/>
          <w:sz w:val="24"/>
          <w:szCs w:val="24"/>
        </w:rPr>
        <w:footnoteReference w:id="83"/>
      </w:r>
      <w:r w:rsidR="00923D85">
        <w:rPr>
          <w:rFonts w:ascii="Times New Roman" w:eastAsia="Times New Roman" w:hAnsi="Times New Roman" w:cs="Times New Roman"/>
          <w:bCs/>
          <w:sz w:val="24"/>
          <w:szCs w:val="24"/>
        </w:rPr>
        <w:t xml:space="preserve"> </w:t>
      </w:r>
    </w:p>
    <w:p w14:paraId="1AB707F1" w14:textId="79EC5131" w:rsidR="00400540" w:rsidRDefault="00405075" w:rsidP="000B49B4">
      <w:pPr>
        <w:suppressLineNumbers/>
        <w:spacing w:after="0" w:line="480" w:lineRule="auto"/>
        <w:ind w:firstLine="720"/>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Beginning in</w:t>
      </w:r>
      <w:r w:rsidR="00400540">
        <w:rPr>
          <w:rFonts w:ascii="Times New Roman" w:eastAsia="Times New Roman" w:hAnsi="Times New Roman" w:cs="Times New Roman"/>
          <w:bCs/>
          <w:sz w:val="24"/>
          <w:szCs w:val="24"/>
        </w:rPr>
        <w:t xml:space="preserve"> spring 2024, the NYPD initiated </w:t>
      </w:r>
      <w:r w:rsidR="008C6475">
        <w:rPr>
          <w:rFonts w:ascii="Times New Roman" w:eastAsia="Times New Roman" w:hAnsi="Times New Roman" w:cs="Times New Roman"/>
          <w:bCs/>
          <w:sz w:val="24"/>
          <w:szCs w:val="24"/>
        </w:rPr>
        <w:t xml:space="preserve">a </w:t>
      </w:r>
      <w:r w:rsidR="00492599">
        <w:rPr>
          <w:rFonts w:ascii="Times New Roman" w:eastAsia="Times New Roman" w:hAnsi="Times New Roman" w:cs="Times New Roman"/>
          <w:bCs/>
          <w:sz w:val="24"/>
          <w:szCs w:val="24"/>
        </w:rPr>
        <w:t>modernization</w:t>
      </w:r>
      <w:r w:rsidR="001748E3">
        <w:rPr>
          <w:rFonts w:ascii="Times New Roman" w:eastAsia="Times New Roman" w:hAnsi="Times New Roman" w:cs="Times New Roman"/>
          <w:bCs/>
          <w:sz w:val="24"/>
          <w:szCs w:val="24"/>
        </w:rPr>
        <w:t xml:space="preserve"> of the scanning program, replacing traditional </w:t>
      </w:r>
      <w:r w:rsidR="007638EC">
        <w:rPr>
          <w:rFonts w:ascii="Times New Roman" w:eastAsia="Times New Roman" w:hAnsi="Times New Roman" w:cs="Times New Roman"/>
          <w:bCs/>
          <w:sz w:val="24"/>
          <w:szCs w:val="24"/>
        </w:rPr>
        <w:t>metal detectors at nearly 80 school</w:t>
      </w:r>
      <w:r>
        <w:rPr>
          <w:rFonts w:ascii="Times New Roman" w:eastAsia="Times New Roman" w:hAnsi="Times New Roman" w:cs="Times New Roman"/>
          <w:bCs/>
          <w:sz w:val="24"/>
          <w:szCs w:val="24"/>
        </w:rPr>
        <w:t xml:space="preserve"> campuses</w:t>
      </w:r>
      <w:r w:rsidR="007638EC">
        <w:rPr>
          <w:rFonts w:ascii="Times New Roman" w:eastAsia="Times New Roman" w:hAnsi="Times New Roman" w:cs="Times New Roman"/>
          <w:bCs/>
          <w:sz w:val="24"/>
          <w:szCs w:val="24"/>
        </w:rPr>
        <w:t xml:space="preserve"> with CEIA </w:t>
      </w:r>
      <w:proofErr w:type="spellStart"/>
      <w:r w:rsidR="007638EC">
        <w:rPr>
          <w:rFonts w:ascii="Times New Roman" w:eastAsia="Times New Roman" w:hAnsi="Times New Roman" w:cs="Times New Roman"/>
          <w:bCs/>
          <w:sz w:val="24"/>
          <w:szCs w:val="24"/>
        </w:rPr>
        <w:t>Opengate</w:t>
      </w:r>
      <w:proofErr w:type="spellEnd"/>
      <w:r w:rsidR="007638EC">
        <w:rPr>
          <w:rFonts w:ascii="Times New Roman" w:eastAsia="Times New Roman" w:hAnsi="Times New Roman" w:cs="Times New Roman"/>
          <w:bCs/>
          <w:sz w:val="24"/>
          <w:szCs w:val="24"/>
        </w:rPr>
        <w:t xml:space="preserve"> devices</w:t>
      </w:r>
      <w:r w:rsidR="00BD7BE0">
        <w:rPr>
          <w:rFonts w:ascii="Times New Roman" w:eastAsia="Times New Roman" w:hAnsi="Times New Roman" w:cs="Times New Roman"/>
          <w:bCs/>
          <w:sz w:val="24"/>
          <w:szCs w:val="24"/>
        </w:rPr>
        <w:t xml:space="preserve"> – wireless, portable pillars </w:t>
      </w:r>
      <w:r w:rsidR="00074BDF">
        <w:rPr>
          <w:rFonts w:ascii="Times New Roman" w:eastAsia="Times New Roman" w:hAnsi="Times New Roman" w:cs="Times New Roman"/>
          <w:bCs/>
          <w:sz w:val="24"/>
          <w:szCs w:val="24"/>
        </w:rPr>
        <w:t>at</w:t>
      </w:r>
      <w:r w:rsidR="00445E84">
        <w:rPr>
          <w:rFonts w:ascii="Times New Roman" w:eastAsia="Times New Roman" w:hAnsi="Times New Roman" w:cs="Times New Roman"/>
          <w:bCs/>
          <w:sz w:val="24"/>
          <w:szCs w:val="24"/>
        </w:rPr>
        <w:t xml:space="preserve"> a </w:t>
      </w:r>
      <w:r w:rsidR="00207456">
        <w:rPr>
          <w:rFonts w:ascii="Times New Roman" w:eastAsia="Times New Roman" w:hAnsi="Times New Roman" w:cs="Times New Roman"/>
          <w:bCs/>
          <w:sz w:val="24"/>
          <w:szCs w:val="24"/>
        </w:rPr>
        <w:t xml:space="preserve">cost of </w:t>
      </w:r>
      <w:r w:rsidR="003120F5">
        <w:rPr>
          <w:rFonts w:ascii="Times New Roman" w:eastAsia="Times New Roman" w:hAnsi="Times New Roman" w:cs="Times New Roman"/>
          <w:bCs/>
          <w:sz w:val="24"/>
          <w:szCs w:val="24"/>
        </w:rPr>
        <w:t>approximately</w:t>
      </w:r>
      <w:r w:rsidR="00E013EB">
        <w:rPr>
          <w:rFonts w:ascii="Times New Roman" w:eastAsia="Times New Roman" w:hAnsi="Times New Roman" w:cs="Times New Roman"/>
          <w:bCs/>
          <w:sz w:val="24"/>
          <w:szCs w:val="24"/>
        </w:rPr>
        <w:t xml:space="preserve"> $</w:t>
      </w:r>
      <w:r w:rsidR="000A0FD5">
        <w:rPr>
          <w:rFonts w:ascii="Times New Roman" w:eastAsia="Times New Roman" w:hAnsi="Times New Roman" w:cs="Times New Roman"/>
          <w:bCs/>
          <w:sz w:val="24"/>
          <w:szCs w:val="24"/>
        </w:rPr>
        <w:t>3</w:t>
      </w:r>
      <w:r w:rsidR="00E013EB">
        <w:rPr>
          <w:rFonts w:ascii="Times New Roman" w:eastAsia="Times New Roman" w:hAnsi="Times New Roman" w:cs="Times New Roman"/>
          <w:bCs/>
          <w:sz w:val="24"/>
          <w:szCs w:val="24"/>
        </w:rPr>
        <w:t>.9 million</w:t>
      </w:r>
      <w:r w:rsidR="00445E84">
        <w:rPr>
          <w:rFonts w:ascii="Times New Roman" w:eastAsia="Times New Roman" w:hAnsi="Times New Roman" w:cs="Times New Roman"/>
          <w:bCs/>
          <w:sz w:val="24"/>
          <w:szCs w:val="24"/>
        </w:rPr>
        <w:t>.</w:t>
      </w:r>
      <w:r w:rsidR="0042305A">
        <w:rPr>
          <w:rStyle w:val="FootnoteReference"/>
          <w:rFonts w:ascii="Times New Roman" w:eastAsia="Times New Roman" w:hAnsi="Times New Roman" w:cs="Times New Roman"/>
          <w:bCs/>
          <w:sz w:val="24"/>
          <w:szCs w:val="24"/>
        </w:rPr>
        <w:footnoteReference w:id="84"/>
      </w:r>
      <w:r w:rsidR="00445E84">
        <w:rPr>
          <w:rFonts w:ascii="Times New Roman" w:eastAsia="Times New Roman" w:hAnsi="Times New Roman" w:cs="Times New Roman"/>
          <w:bCs/>
          <w:sz w:val="24"/>
          <w:szCs w:val="24"/>
        </w:rPr>
        <w:t xml:space="preserve"> Nine additional schools </w:t>
      </w:r>
      <w:r w:rsidR="00E4589B">
        <w:rPr>
          <w:rFonts w:ascii="Times New Roman" w:eastAsia="Times New Roman" w:hAnsi="Times New Roman" w:cs="Times New Roman"/>
          <w:bCs/>
          <w:sz w:val="24"/>
          <w:szCs w:val="24"/>
        </w:rPr>
        <w:t>also received</w:t>
      </w:r>
      <w:r w:rsidR="00445E84">
        <w:rPr>
          <w:rFonts w:ascii="Times New Roman" w:eastAsia="Times New Roman" w:hAnsi="Times New Roman" w:cs="Times New Roman"/>
          <w:bCs/>
          <w:sz w:val="24"/>
          <w:szCs w:val="24"/>
        </w:rPr>
        <w:t xml:space="preserve"> the CEIA devic</w:t>
      </w:r>
      <w:r w:rsidR="00FA78AF">
        <w:rPr>
          <w:rFonts w:ascii="Times New Roman" w:eastAsia="Times New Roman" w:hAnsi="Times New Roman" w:cs="Times New Roman"/>
          <w:bCs/>
          <w:sz w:val="24"/>
          <w:szCs w:val="24"/>
        </w:rPr>
        <w:t xml:space="preserve">es </w:t>
      </w:r>
      <w:r w:rsidR="0010730A">
        <w:rPr>
          <w:rFonts w:ascii="Times New Roman" w:eastAsia="Times New Roman" w:hAnsi="Times New Roman" w:cs="Times New Roman"/>
          <w:bCs/>
          <w:sz w:val="24"/>
          <w:szCs w:val="24"/>
        </w:rPr>
        <w:t>for random scanning.</w:t>
      </w:r>
      <w:r w:rsidR="00E4589B">
        <w:rPr>
          <w:rStyle w:val="FootnoteReference"/>
          <w:rFonts w:ascii="Times New Roman" w:eastAsia="Times New Roman" w:hAnsi="Times New Roman" w:cs="Times New Roman"/>
          <w:bCs/>
          <w:sz w:val="24"/>
          <w:szCs w:val="24"/>
        </w:rPr>
        <w:footnoteReference w:id="85"/>
      </w:r>
      <w:r w:rsidR="0010730A">
        <w:rPr>
          <w:rFonts w:ascii="Times New Roman" w:eastAsia="Times New Roman" w:hAnsi="Times New Roman" w:cs="Times New Roman"/>
          <w:bCs/>
          <w:sz w:val="24"/>
          <w:szCs w:val="24"/>
        </w:rPr>
        <w:t xml:space="preserve"> The CEIA </w:t>
      </w:r>
      <w:proofErr w:type="spellStart"/>
      <w:r w:rsidR="00B520D5">
        <w:rPr>
          <w:rFonts w:ascii="Times New Roman" w:eastAsia="Times New Roman" w:hAnsi="Times New Roman" w:cs="Times New Roman"/>
          <w:bCs/>
          <w:sz w:val="24"/>
          <w:szCs w:val="24"/>
        </w:rPr>
        <w:t>Opengate</w:t>
      </w:r>
      <w:proofErr w:type="spellEnd"/>
      <w:r w:rsidR="00B520D5">
        <w:rPr>
          <w:rFonts w:ascii="Times New Roman" w:eastAsia="Times New Roman" w:hAnsi="Times New Roman" w:cs="Times New Roman"/>
          <w:bCs/>
          <w:sz w:val="24"/>
          <w:szCs w:val="24"/>
        </w:rPr>
        <w:t xml:space="preserve"> system is marketed as capable of allowing students to pass through without removing their backpacks</w:t>
      </w:r>
      <w:r w:rsidR="008066BF">
        <w:rPr>
          <w:rFonts w:ascii="Times New Roman" w:eastAsia="Times New Roman" w:hAnsi="Times New Roman" w:cs="Times New Roman"/>
          <w:bCs/>
          <w:sz w:val="24"/>
          <w:szCs w:val="24"/>
        </w:rPr>
        <w:t>.</w:t>
      </w:r>
      <w:r w:rsidR="00730397">
        <w:rPr>
          <w:rStyle w:val="FootnoteReference"/>
          <w:rFonts w:ascii="Times New Roman" w:eastAsia="Times New Roman" w:hAnsi="Times New Roman" w:cs="Times New Roman"/>
          <w:bCs/>
          <w:sz w:val="24"/>
          <w:szCs w:val="24"/>
        </w:rPr>
        <w:footnoteReference w:id="86"/>
      </w:r>
      <w:r w:rsidR="008066BF">
        <w:rPr>
          <w:rFonts w:ascii="Times New Roman" w:eastAsia="Times New Roman" w:hAnsi="Times New Roman" w:cs="Times New Roman"/>
          <w:bCs/>
          <w:sz w:val="24"/>
          <w:szCs w:val="24"/>
        </w:rPr>
        <w:t xml:space="preserve"> H</w:t>
      </w:r>
      <w:r w:rsidR="00B520D5">
        <w:rPr>
          <w:rFonts w:ascii="Times New Roman" w:eastAsia="Times New Roman" w:hAnsi="Times New Roman" w:cs="Times New Roman"/>
          <w:bCs/>
          <w:sz w:val="24"/>
          <w:szCs w:val="24"/>
        </w:rPr>
        <w:t xml:space="preserve">owever, </w:t>
      </w:r>
      <w:r w:rsidR="008066BF">
        <w:rPr>
          <w:rFonts w:ascii="Times New Roman" w:eastAsia="Times New Roman" w:hAnsi="Times New Roman" w:cs="Times New Roman"/>
          <w:bCs/>
          <w:sz w:val="24"/>
          <w:szCs w:val="24"/>
        </w:rPr>
        <w:t xml:space="preserve">the DOE’s Chief of Safety and Prevention Partnerships </w:t>
      </w:r>
      <w:r w:rsidR="005305B6">
        <w:rPr>
          <w:rFonts w:ascii="Times New Roman" w:eastAsia="Times New Roman" w:hAnsi="Times New Roman" w:cs="Times New Roman"/>
          <w:bCs/>
          <w:sz w:val="24"/>
          <w:szCs w:val="24"/>
        </w:rPr>
        <w:t xml:space="preserve">stated that “the CEIA </w:t>
      </w:r>
      <w:proofErr w:type="spellStart"/>
      <w:r w:rsidR="005305B6">
        <w:rPr>
          <w:rFonts w:ascii="Times New Roman" w:eastAsia="Times New Roman" w:hAnsi="Times New Roman" w:cs="Times New Roman"/>
          <w:bCs/>
          <w:sz w:val="24"/>
          <w:szCs w:val="24"/>
        </w:rPr>
        <w:t>Opengate</w:t>
      </w:r>
      <w:proofErr w:type="spellEnd"/>
      <w:r w:rsidR="005305B6">
        <w:rPr>
          <w:rFonts w:ascii="Times New Roman" w:eastAsia="Times New Roman" w:hAnsi="Times New Roman" w:cs="Times New Roman"/>
          <w:bCs/>
          <w:sz w:val="24"/>
          <w:szCs w:val="24"/>
        </w:rPr>
        <w:t xml:space="preserve"> is a low profile detector</w:t>
      </w:r>
      <w:r w:rsidR="00624800">
        <w:rPr>
          <w:rFonts w:ascii="Times New Roman" w:eastAsia="Times New Roman" w:hAnsi="Times New Roman" w:cs="Times New Roman"/>
          <w:bCs/>
          <w:sz w:val="24"/>
          <w:szCs w:val="24"/>
        </w:rPr>
        <w:t>, it does not replace an X-ray machine</w:t>
      </w:r>
      <w:r w:rsidR="00307C64">
        <w:rPr>
          <w:rFonts w:ascii="Times New Roman" w:eastAsia="Times New Roman" w:hAnsi="Times New Roman" w:cs="Times New Roman"/>
          <w:bCs/>
          <w:sz w:val="24"/>
          <w:szCs w:val="24"/>
        </w:rPr>
        <w:t>.</w:t>
      </w:r>
      <w:r w:rsidR="00730397">
        <w:rPr>
          <w:rFonts w:ascii="Times New Roman" w:eastAsia="Times New Roman" w:hAnsi="Times New Roman" w:cs="Times New Roman"/>
          <w:bCs/>
          <w:sz w:val="24"/>
          <w:szCs w:val="24"/>
        </w:rPr>
        <w:t>”</w:t>
      </w:r>
      <w:r w:rsidR="00307C64">
        <w:rPr>
          <w:rStyle w:val="FootnoteReference"/>
          <w:rFonts w:ascii="Times New Roman" w:eastAsia="Times New Roman" w:hAnsi="Times New Roman" w:cs="Times New Roman"/>
          <w:bCs/>
          <w:sz w:val="24"/>
          <w:szCs w:val="24"/>
        </w:rPr>
        <w:footnoteReference w:id="87"/>
      </w:r>
    </w:p>
    <w:p w14:paraId="4B57C45F" w14:textId="0C411EC6" w:rsidR="000576F6" w:rsidRDefault="00913DC2" w:rsidP="000576F6">
      <w:pPr>
        <w:suppressLineNumbers/>
        <w:spacing w:after="0" w:line="480" w:lineRule="auto"/>
        <w:ind w:firstLine="720"/>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w:t>
      </w:r>
      <w:r w:rsidR="00E22116">
        <w:rPr>
          <w:rFonts w:ascii="Times New Roman" w:eastAsia="Times New Roman" w:hAnsi="Times New Roman" w:cs="Times New Roman"/>
          <w:bCs/>
          <w:sz w:val="24"/>
          <w:szCs w:val="24"/>
        </w:rPr>
        <w:t xml:space="preserve">n April 2025, Chalkbeat reported that the NYPD’s mobile unannounced scanning program </w:t>
      </w:r>
      <w:r>
        <w:rPr>
          <w:rFonts w:ascii="Times New Roman" w:eastAsia="Times New Roman" w:hAnsi="Times New Roman" w:cs="Times New Roman"/>
          <w:bCs/>
          <w:sz w:val="24"/>
          <w:szCs w:val="24"/>
        </w:rPr>
        <w:t>had stopped</w:t>
      </w:r>
      <w:r w:rsidR="008B4C89">
        <w:rPr>
          <w:rFonts w:ascii="Times New Roman" w:eastAsia="Times New Roman" w:hAnsi="Times New Roman" w:cs="Times New Roman"/>
          <w:bCs/>
          <w:sz w:val="24"/>
          <w:szCs w:val="24"/>
        </w:rPr>
        <w:t xml:space="preserve"> </w:t>
      </w:r>
      <w:r w:rsidR="00485B43">
        <w:rPr>
          <w:rFonts w:ascii="Times New Roman" w:eastAsia="Times New Roman" w:hAnsi="Times New Roman" w:cs="Times New Roman"/>
          <w:bCs/>
          <w:sz w:val="24"/>
          <w:szCs w:val="24"/>
        </w:rPr>
        <w:t>functioning</w:t>
      </w:r>
      <w:r w:rsidR="00E22116">
        <w:rPr>
          <w:rFonts w:ascii="Times New Roman" w:eastAsia="Times New Roman" w:hAnsi="Times New Roman" w:cs="Times New Roman"/>
          <w:bCs/>
          <w:sz w:val="24"/>
          <w:szCs w:val="24"/>
        </w:rPr>
        <w:t>.</w:t>
      </w:r>
      <w:r w:rsidR="00933B2E">
        <w:rPr>
          <w:rStyle w:val="FootnoteReference"/>
          <w:rFonts w:ascii="Times New Roman" w:eastAsia="Times New Roman" w:hAnsi="Times New Roman" w:cs="Times New Roman"/>
          <w:bCs/>
          <w:sz w:val="24"/>
          <w:szCs w:val="24"/>
        </w:rPr>
        <w:footnoteReference w:id="88"/>
      </w:r>
      <w:r w:rsidR="00E22116">
        <w:rPr>
          <w:rFonts w:ascii="Times New Roman" w:eastAsia="Times New Roman" w:hAnsi="Times New Roman" w:cs="Times New Roman"/>
          <w:bCs/>
          <w:sz w:val="24"/>
          <w:szCs w:val="24"/>
        </w:rPr>
        <w:t xml:space="preserve"> Accordi</w:t>
      </w:r>
      <w:r w:rsidR="00933B2E">
        <w:rPr>
          <w:rFonts w:ascii="Times New Roman" w:eastAsia="Times New Roman" w:hAnsi="Times New Roman" w:cs="Times New Roman"/>
          <w:bCs/>
          <w:sz w:val="24"/>
          <w:szCs w:val="24"/>
        </w:rPr>
        <w:t xml:space="preserve">ng to </w:t>
      </w:r>
      <w:r w:rsidR="00962DA7">
        <w:rPr>
          <w:rFonts w:ascii="Times New Roman" w:eastAsia="Times New Roman" w:hAnsi="Times New Roman" w:cs="Times New Roman"/>
          <w:bCs/>
          <w:sz w:val="24"/>
          <w:szCs w:val="24"/>
        </w:rPr>
        <w:t>an emergency procurement requ</w:t>
      </w:r>
      <w:r w:rsidR="007F2516">
        <w:rPr>
          <w:rFonts w:ascii="Times New Roman" w:eastAsia="Times New Roman" w:hAnsi="Times New Roman" w:cs="Times New Roman"/>
          <w:bCs/>
          <w:sz w:val="24"/>
          <w:szCs w:val="24"/>
        </w:rPr>
        <w:t xml:space="preserve">est, </w:t>
      </w:r>
      <w:r w:rsidR="003A3777">
        <w:rPr>
          <w:rFonts w:ascii="Times New Roman" w:eastAsia="Times New Roman" w:hAnsi="Times New Roman" w:cs="Times New Roman"/>
          <w:bCs/>
          <w:sz w:val="24"/>
          <w:szCs w:val="24"/>
        </w:rPr>
        <w:t xml:space="preserve">the </w:t>
      </w:r>
      <w:r w:rsidR="00195C4C">
        <w:rPr>
          <w:rFonts w:ascii="Times New Roman" w:eastAsia="Times New Roman" w:hAnsi="Times New Roman" w:cs="Times New Roman"/>
          <w:bCs/>
          <w:sz w:val="24"/>
          <w:szCs w:val="24"/>
        </w:rPr>
        <w:t xml:space="preserve">School Safety Division’s </w:t>
      </w:r>
      <w:r w:rsidR="00FD3310">
        <w:rPr>
          <w:rFonts w:ascii="Times New Roman" w:eastAsia="Times New Roman" w:hAnsi="Times New Roman" w:cs="Times New Roman"/>
          <w:bCs/>
          <w:sz w:val="24"/>
          <w:szCs w:val="24"/>
        </w:rPr>
        <w:t xml:space="preserve">mobile unit had “zero operational x-ray machines due to the breakdown of antiquated metal detection equipment” and </w:t>
      </w:r>
      <w:r w:rsidR="007F2516">
        <w:rPr>
          <w:rFonts w:ascii="Times New Roman" w:eastAsia="Times New Roman" w:hAnsi="Times New Roman" w:cs="Times New Roman"/>
          <w:bCs/>
          <w:sz w:val="24"/>
          <w:szCs w:val="24"/>
        </w:rPr>
        <w:t xml:space="preserve">was therefore </w:t>
      </w:r>
      <w:r w:rsidR="000F6598">
        <w:rPr>
          <w:rFonts w:ascii="Times New Roman" w:eastAsia="Times New Roman" w:hAnsi="Times New Roman" w:cs="Times New Roman"/>
          <w:bCs/>
          <w:sz w:val="24"/>
          <w:szCs w:val="24"/>
        </w:rPr>
        <w:t>“u</w:t>
      </w:r>
      <w:r w:rsidR="007F2516">
        <w:rPr>
          <w:rFonts w:ascii="Times New Roman" w:eastAsia="Times New Roman" w:hAnsi="Times New Roman" w:cs="Times New Roman"/>
          <w:bCs/>
          <w:sz w:val="24"/>
          <w:szCs w:val="24"/>
        </w:rPr>
        <w:t xml:space="preserve">nable to provide any scanning </w:t>
      </w:r>
      <w:r w:rsidR="007F2516">
        <w:rPr>
          <w:rFonts w:ascii="Times New Roman" w:eastAsia="Times New Roman" w:hAnsi="Times New Roman" w:cs="Times New Roman"/>
          <w:bCs/>
          <w:sz w:val="24"/>
          <w:szCs w:val="24"/>
        </w:rPr>
        <w:lastRenderedPageBreak/>
        <w:t>whatsoever.”</w:t>
      </w:r>
      <w:r w:rsidR="000F6598">
        <w:rPr>
          <w:rStyle w:val="FootnoteReference"/>
          <w:rFonts w:ascii="Times New Roman" w:eastAsia="Times New Roman" w:hAnsi="Times New Roman" w:cs="Times New Roman"/>
          <w:bCs/>
          <w:sz w:val="24"/>
          <w:szCs w:val="24"/>
        </w:rPr>
        <w:footnoteReference w:id="89"/>
      </w:r>
      <w:r w:rsidR="00CD1B15">
        <w:rPr>
          <w:rFonts w:ascii="Times New Roman" w:eastAsia="Times New Roman" w:hAnsi="Times New Roman" w:cs="Times New Roman"/>
          <w:bCs/>
          <w:sz w:val="24"/>
          <w:szCs w:val="24"/>
        </w:rPr>
        <w:t xml:space="preserve"> </w:t>
      </w:r>
      <w:r w:rsidR="00A40958">
        <w:rPr>
          <w:rFonts w:ascii="Times New Roman" w:eastAsia="Times New Roman" w:hAnsi="Times New Roman" w:cs="Times New Roman"/>
          <w:bCs/>
          <w:sz w:val="24"/>
          <w:szCs w:val="24"/>
        </w:rPr>
        <w:t xml:space="preserve">The DOE issued an emergency contract to purchase 15 new X-ray machines for </w:t>
      </w:r>
      <w:r w:rsidR="000464C1">
        <w:rPr>
          <w:rFonts w:ascii="Times New Roman" w:eastAsia="Times New Roman" w:hAnsi="Times New Roman" w:cs="Times New Roman"/>
          <w:bCs/>
          <w:sz w:val="24"/>
          <w:szCs w:val="24"/>
        </w:rPr>
        <w:t>nearly $385,000</w:t>
      </w:r>
      <w:r w:rsidR="000A769F">
        <w:rPr>
          <w:rFonts w:ascii="Times New Roman" w:eastAsia="Times New Roman" w:hAnsi="Times New Roman" w:cs="Times New Roman"/>
          <w:bCs/>
          <w:sz w:val="24"/>
          <w:szCs w:val="24"/>
        </w:rPr>
        <w:t xml:space="preserve"> through an expedited process that bypassed the Panel for Educational Policy</w:t>
      </w:r>
      <w:r w:rsidR="0056764A">
        <w:rPr>
          <w:rFonts w:ascii="Times New Roman" w:eastAsia="Times New Roman" w:hAnsi="Times New Roman" w:cs="Times New Roman"/>
          <w:bCs/>
          <w:sz w:val="24"/>
          <w:szCs w:val="24"/>
        </w:rPr>
        <w:t>.</w:t>
      </w:r>
      <w:r w:rsidR="00325DA0">
        <w:rPr>
          <w:rStyle w:val="FootnoteReference"/>
          <w:rFonts w:ascii="Times New Roman" w:eastAsia="Times New Roman" w:hAnsi="Times New Roman" w:cs="Times New Roman"/>
          <w:bCs/>
          <w:sz w:val="24"/>
          <w:szCs w:val="24"/>
        </w:rPr>
        <w:footnoteReference w:id="90"/>
      </w:r>
      <w:r w:rsidR="00325DA0">
        <w:rPr>
          <w:rFonts w:ascii="Times New Roman" w:eastAsia="Times New Roman" w:hAnsi="Times New Roman" w:cs="Times New Roman"/>
          <w:bCs/>
          <w:sz w:val="24"/>
          <w:szCs w:val="24"/>
        </w:rPr>
        <w:t xml:space="preserve"> </w:t>
      </w:r>
      <w:r w:rsidR="0062402C">
        <w:rPr>
          <w:rFonts w:ascii="Times New Roman" w:eastAsia="Times New Roman" w:hAnsi="Times New Roman" w:cs="Times New Roman"/>
          <w:bCs/>
          <w:sz w:val="24"/>
          <w:szCs w:val="24"/>
        </w:rPr>
        <w:t>The breakdown also affected the 86 permanently scanning campuses, which had no backup equipment when individual machines failed, resulting in long lines for students at entry</w:t>
      </w:r>
      <w:r w:rsidR="00A33A70">
        <w:rPr>
          <w:rFonts w:ascii="Times New Roman" w:eastAsia="Times New Roman" w:hAnsi="Times New Roman" w:cs="Times New Roman"/>
          <w:bCs/>
          <w:sz w:val="24"/>
          <w:szCs w:val="24"/>
        </w:rPr>
        <w:t>.</w:t>
      </w:r>
      <w:r w:rsidR="00A33A70">
        <w:rPr>
          <w:rStyle w:val="FootnoteReference"/>
          <w:rFonts w:ascii="Times New Roman" w:eastAsia="Times New Roman" w:hAnsi="Times New Roman" w:cs="Times New Roman"/>
          <w:bCs/>
          <w:sz w:val="24"/>
          <w:szCs w:val="24"/>
        </w:rPr>
        <w:footnoteReference w:id="91"/>
      </w:r>
    </w:p>
    <w:p w14:paraId="45C9CEE0" w14:textId="24053577" w:rsidR="0009563B" w:rsidRDefault="000576F6" w:rsidP="000576F6">
      <w:pPr>
        <w:suppressLineNumbers/>
        <w:spacing w:after="0" w:line="480" w:lineRule="auto"/>
        <w:ind w:firstLine="720"/>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simultaneous failure of mobile scanning equipment while the NYPD was mid-transition to new CEIA walk-through technology reflects a gap in the </w:t>
      </w:r>
      <w:r w:rsidR="00C934B5">
        <w:rPr>
          <w:rFonts w:ascii="Times New Roman" w:eastAsia="Times New Roman" w:hAnsi="Times New Roman" w:cs="Times New Roman"/>
          <w:bCs/>
          <w:sz w:val="24"/>
          <w:szCs w:val="24"/>
        </w:rPr>
        <w:t>C</w:t>
      </w:r>
      <w:r>
        <w:rPr>
          <w:rFonts w:ascii="Times New Roman" w:eastAsia="Times New Roman" w:hAnsi="Times New Roman" w:cs="Times New Roman"/>
          <w:bCs/>
          <w:sz w:val="24"/>
          <w:szCs w:val="24"/>
        </w:rPr>
        <w:t xml:space="preserve">ity’s capital planning for school safety equipment – the CEIA </w:t>
      </w:r>
      <w:proofErr w:type="spellStart"/>
      <w:r>
        <w:rPr>
          <w:rFonts w:ascii="Times New Roman" w:eastAsia="Times New Roman" w:hAnsi="Times New Roman" w:cs="Times New Roman"/>
          <w:bCs/>
          <w:sz w:val="24"/>
          <w:szCs w:val="24"/>
        </w:rPr>
        <w:t>Opengate</w:t>
      </w:r>
      <w:proofErr w:type="spellEnd"/>
      <w:r>
        <w:rPr>
          <w:rFonts w:ascii="Times New Roman" w:eastAsia="Times New Roman" w:hAnsi="Times New Roman" w:cs="Times New Roman"/>
          <w:bCs/>
          <w:sz w:val="24"/>
          <w:szCs w:val="24"/>
        </w:rPr>
        <w:t xml:space="preserve"> units replace walk-through detectors but do not replace X-ray bag machines, leaving schools dependent on aging X-ray infrastructure with no redundancy.</w:t>
      </w:r>
    </w:p>
    <w:p w14:paraId="049AC576" w14:textId="022D3B17" w:rsidR="00926F8B" w:rsidRPr="00B140BC" w:rsidRDefault="00B265BE" w:rsidP="007C27FF">
      <w:pPr>
        <w:numPr>
          <w:ilvl w:val="1"/>
          <w:numId w:val="1"/>
        </w:numPr>
        <w:suppressLineNumbers/>
        <w:spacing w:after="0" w:line="480" w:lineRule="auto"/>
        <w:contextualSpacing/>
        <w:rPr>
          <w:rFonts w:ascii="Times New Roman" w:eastAsia="Times New Roman" w:hAnsi="Times New Roman" w:cs="Times New Roman"/>
          <w:b/>
          <w:smallCaps/>
          <w:sz w:val="24"/>
          <w:szCs w:val="24"/>
        </w:rPr>
      </w:pPr>
      <w:r w:rsidRPr="00F71555">
        <w:rPr>
          <w:rFonts w:ascii="Times New Roman" w:eastAsia="Times New Roman" w:hAnsi="Times New Roman" w:cs="Times New Roman"/>
          <w:b/>
          <w:sz w:val="24"/>
          <w:szCs w:val="24"/>
        </w:rPr>
        <w:t>Restorative Justice</w:t>
      </w:r>
      <w:r w:rsidR="00ED2C06" w:rsidRPr="00F71555">
        <w:rPr>
          <w:rFonts w:ascii="Times New Roman" w:eastAsia="Times New Roman" w:hAnsi="Times New Roman" w:cs="Times New Roman"/>
          <w:b/>
          <w:sz w:val="24"/>
          <w:szCs w:val="24"/>
        </w:rPr>
        <w:t xml:space="preserve"> </w:t>
      </w:r>
      <w:r w:rsidR="00902E6A" w:rsidRPr="00F71555">
        <w:rPr>
          <w:rFonts w:ascii="Times New Roman" w:eastAsia="Times New Roman" w:hAnsi="Times New Roman" w:cs="Times New Roman"/>
          <w:b/>
          <w:sz w:val="24"/>
          <w:szCs w:val="24"/>
        </w:rPr>
        <w:t>Practices</w:t>
      </w:r>
    </w:p>
    <w:p w14:paraId="4E7BB5C2" w14:textId="7D0F6B33" w:rsidR="001D7A5C" w:rsidRDefault="00613B45" w:rsidP="001D7A5C">
      <w:pPr>
        <w:suppressLineNumbers/>
        <w:spacing w:after="0" w:line="480" w:lineRule="auto"/>
        <w:ind w:firstLine="720"/>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In </w:t>
      </w:r>
      <w:r w:rsidR="004A7743">
        <w:rPr>
          <w:rFonts w:ascii="Times New Roman" w:eastAsia="Times New Roman" w:hAnsi="Times New Roman" w:cs="Times New Roman"/>
          <w:bCs/>
          <w:sz w:val="24"/>
          <w:szCs w:val="24"/>
        </w:rPr>
        <w:t>the</w:t>
      </w:r>
      <w:r>
        <w:rPr>
          <w:rFonts w:ascii="Times New Roman" w:eastAsia="Times New Roman" w:hAnsi="Times New Roman" w:cs="Times New Roman"/>
          <w:bCs/>
          <w:sz w:val="24"/>
          <w:szCs w:val="24"/>
        </w:rPr>
        <w:t xml:space="preserve"> school context, r</w:t>
      </w:r>
      <w:r w:rsidR="00382053" w:rsidRPr="00382053">
        <w:rPr>
          <w:rFonts w:ascii="Times New Roman" w:eastAsia="Times New Roman" w:hAnsi="Times New Roman" w:cs="Times New Roman"/>
          <w:bCs/>
          <w:sz w:val="24"/>
          <w:szCs w:val="24"/>
        </w:rPr>
        <w:t>estorative justice (RJ)</w:t>
      </w:r>
      <w:r w:rsidR="00382053">
        <w:rPr>
          <w:rFonts w:ascii="Times New Roman" w:eastAsia="Times New Roman" w:hAnsi="Times New Roman" w:cs="Times New Roman"/>
          <w:bCs/>
          <w:sz w:val="24"/>
          <w:szCs w:val="24"/>
        </w:rPr>
        <w:t xml:space="preserve"> refers to a set of practices </w:t>
      </w:r>
      <w:r w:rsidR="00542542">
        <w:rPr>
          <w:rFonts w:ascii="Times New Roman" w:eastAsia="Times New Roman" w:hAnsi="Times New Roman" w:cs="Times New Roman"/>
          <w:bCs/>
          <w:sz w:val="24"/>
          <w:szCs w:val="24"/>
        </w:rPr>
        <w:t>designed to address student misconduct through structured dialogue, repair of harm, and engagement of all affected parties, and an alternative to exclusionary punitive discipline, with the aim of keeping students in the classroom</w:t>
      </w:r>
      <w:r w:rsidR="001D7A5C">
        <w:rPr>
          <w:rFonts w:ascii="Times New Roman" w:eastAsia="Times New Roman" w:hAnsi="Times New Roman" w:cs="Times New Roman"/>
          <w:bCs/>
          <w:sz w:val="24"/>
          <w:szCs w:val="24"/>
        </w:rPr>
        <w:t>.</w:t>
      </w:r>
      <w:r w:rsidR="007934F6">
        <w:rPr>
          <w:rStyle w:val="FootnoteReference"/>
          <w:rFonts w:ascii="Times New Roman" w:eastAsia="Times New Roman" w:hAnsi="Times New Roman" w:cs="Times New Roman"/>
          <w:bCs/>
          <w:sz w:val="24"/>
          <w:szCs w:val="24"/>
        </w:rPr>
        <w:footnoteReference w:id="92"/>
      </w:r>
      <w:r w:rsidR="007E4F5C">
        <w:rPr>
          <w:rFonts w:ascii="Times New Roman" w:eastAsia="Times New Roman" w:hAnsi="Times New Roman" w:cs="Times New Roman"/>
          <w:bCs/>
          <w:sz w:val="24"/>
          <w:szCs w:val="24"/>
        </w:rPr>
        <w:t xml:space="preserve"> </w:t>
      </w:r>
      <w:r w:rsidR="00374084">
        <w:rPr>
          <w:rFonts w:ascii="Times New Roman" w:eastAsia="Times New Roman" w:hAnsi="Times New Roman" w:cs="Times New Roman"/>
          <w:bCs/>
          <w:sz w:val="24"/>
          <w:szCs w:val="24"/>
        </w:rPr>
        <w:t>These</w:t>
      </w:r>
      <w:r w:rsidR="004449DD">
        <w:rPr>
          <w:rFonts w:ascii="Times New Roman" w:eastAsia="Times New Roman" w:hAnsi="Times New Roman" w:cs="Times New Roman"/>
          <w:bCs/>
          <w:sz w:val="24"/>
          <w:szCs w:val="24"/>
        </w:rPr>
        <w:t xml:space="preserve"> practices include proactive circles to build relationships and prevent conflict; formal conferences that bring together students, staff, and </w:t>
      </w:r>
      <w:r w:rsidR="00AA2C63">
        <w:rPr>
          <w:rFonts w:ascii="Times New Roman" w:eastAsia="Times New Roman" w:hAnsi="Times New Roman" w:cs="Times New Roman"/>
          <w:bCs/>
          <w:sz w:val="24"/>
          <w:szCs w:val="24"/>
        </w:rPr>
        <w:t>f</w:t>
      </w:r>
      <w:r w:rsidR="004449DD">
        <w:rPr>
          <w:rFonts w:ascii="Times New Roman" w:eastAsia="Times New Roman" w:hAnsi="Times New Roman" w:cs="Times New Roman"/>
          <w:bCs/>
          <w:sz w:val="24"/>
          <w:szCs w:val="24"/>
        </w:rPr>
        <w:t xml:space="preserve">amilies to address </w:t>
      </w:r>
      <w:r w:rsidR="004449DD">
        <w:rPr>
          <w:rFonts w:ascii="Times New Roman" w:eastAsia="Times New Roman" w:hAnsi="Times New Roman" w:cs="Times New Roman"/>
          <w:bCs/>
          <w:sz w:val="24"/>
          <w:szCs w:val="24"/>
        </w:rPr>
        <w:lastRenderedPageBreak/>
        <w:t>specific incidents of harm</w:t>
      </w:r>
      <w:r w:rsidR="004324E8">
        <w:rPr>
          <w:rFonts w:ascii="Times New Roman" w:eastAsia="Times New Roman" w:hAnsi="Times New Roman" w:cs="Times New Roman"/>
          <w:bCs/>
          <w:sz w:val="24"/>
          <w:szCs w:val="24"/>
        </w:rPr>
        <w:t xml:space="preserve">; </w:t>
      </w:r>
      <w:r w:rsidR="004449DD">
        <w:rPr>
          <w:rFonts w:ascii="Times New Roman" w:eastAsia="Times New Roman" w:hAnsi="Times New Roman" w:cs="Times New Roman"/>
          <w:bCs/>
          <w:sz w:val="24"/>
          <w:szCs w:val="24"/>
        </w:rPr>
        <w:t xml:space="preserve">and reentry circles </w:t>
      </w:r>
      <w:r w:rsidR="00A01380">
        <w:rPr>
          <w:rFonts w:ascii="Times New Roman" w:eastAsia="Times New Roman" w:hAnsi="Times New Roman" w:cs="Times New Roman"/>
          <w:bCs/>
          <w:sz w:val="24"/>
          <w:szCs w:val="24"/>
        </w:rPr>
        <w:t>to</w:t>
      </w:r>
      <w:r w:rsidR="004449DD">
        <w:rPr>
          <w:rFonts w:ascii="Times New Roman" w:eastAsia="Times New Roman" w:hAnsi="Times New Roman" w:cs="Times New Roman"/>
          <w:bCs/>
          <w:sz w:val="24"/>
          <w:szCs w:val="24"/>
        </w:rPr>
        <w:t xml:space="preserve"> support students returning to school following a suspension</w:t>
      </w:r>
      <w:r w:rsidR="00FA6D66">
        <w:rPr>
          <w:rFonts w:ascii="Times New Roman" w:eastAsia="Times New Roman" w:hAnsi="Times New Roman" w:cs="Times New Roman"/>
          <w:bCs/>
          <w:sz w:val="24"/>
          <w:szCs w:val="24"/>
        </w:rPr>
        <w:t>.</w:t>
      </w:r>
      <w:r w:rsidR="00AA2C63">
        <w:rPr>
          <w:rStyle w:val="FootnoteReference"/>
          <w:rFonts w:ascii="Times New Roman" w:eastAsia="Times New Roman" w:hAnsi="Times New Roman" w:cs="Times New Roman"/>
          <w:bCs/>
          <w:sz w:val="24"/>
          <w:szCs w:val="24"/>
        </w:rPr>
        <w:footnoteReference w:id="93"/>
      </w:r>
    </w:p>
    <w:p w14:paraId="74BE4F34" w14:textId="439AC588" w:rsidR="007A6CF9" w:rsidRDefault="007A6CF9" w:rsidP="000B49B4">
      <w:pPr>
        <w:suppressLineNumbers/>
        <w:spacing w:after="0" w:line="480" w:lineRule="auto"/>
        <w:ind w:firstLine="720"/>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As of the 2024-25 school year</w:t>
      </w:r>
      <w:r w:rsidR="00397AE9">
        <w:rPr>
          <w:rFonts w:ascii="Times New Roman" w:eastAsia="Times New Roman" w:hAnsi="Times New Roman" w:cs="Times New Roman"/>
          <w:bCs/>
          <w:sz w:val="24"/>
          <w:szCs w:val="24"/>
        </w:rPr>
        <w:t xml:space="preserve"> (SY)</w:t>
      </w:r>
      <w:r>
        <w:rPr>
          <w:rFonts w:ascii="Times New Roman" w:eastAsia="Times New Roman" w:hAnsi="Times New Roman" w:cs="Times New Roman"/>
          <w:bCs/>
          <w:sz w:val="24"/>
          <w:szCs w:val="24"/>
        </w:rPr>
        <w:t xml:space="preserve">, </w:t>
      </w:r>
      <w:r w:rsidR="00023813">
        <w:rPr>
          <w:rFonts w:ascii="Times New Roman" w:eastAsia="Times New Roman" w:hAnsi="Times New Roman" w:cs="Times New Roman"/>
          <w:bCs/>
          <w:sz w:val="24"/>
          <w:szCs w:val="24"/>
        </w:rPr>
        <w:t xml:space="preserve">DOE reported that </w:t>
      </w:r>
      <w:r w:rsidR="005D4589">
        <w:rPr>
          <w:rFonts w:ascii="Times New Roman" w:eastAsia="Times New Roman" w:hAnsi="Times New Roman" w:cs="Times New Roman"/>
          <w:bCs/>
          <w:sz w:val="24"/>
          <w:szCs w:val="24"/>
        </w:rPr>
        <w:t>RJ programming operates in approximately 97</w:t>
      </w:r>
      <w:r w:rsidR="00FF4BD5">
        <w:rPr>
          <w:rFonts w:ascii="Times New Roman" w:eastAsia="Times New Roman" w:hAnsi="Times New Roman" w:cs="Times New Roman"/>
          <w:bCs/>
          <w:sz w:val="24"/>
          <w:szCs w:val="24"/>
        </w:rPr>
        <w:t>2</w:t>
      </w:r>
      <w:r w:rsidR="005D4589">
        <w:rPr>
          <w:rFonts w:ascii="Times New Roman" w:eastAsia="Times New Roman" w:hAnsi="Times New Roman" w:cs="Times New Roman"/>
          <w:bCs/>
          <w:sz w:val="24"/>
          <w:szCs w:val="24"/>
        </w:rPr>
        <w:t xml:space="preserve"> schools citywide.</w:t>
      </w:r>
      <w:r w:rsidR="000A71AD">
        <w:rPr>
          <w:rStyle w:val="FootnoteReference"/>
          <w:rFonts w:ascii="Times New Roman" w:eastAsia="Times New Roman" w:hAnsi="Times New Roman" w:cs="Times New Roman"/>
          <w:bCs/>
          <w:sz w:val="24"/>
          <w:szCs w:val="24"/>
        </w:rPr>
        <w:footnoteReference w:id="94"/>
      </w:r>
      <w:r w:rsidR="005D4589">
        <w:rPr>
          <w:rFonts w:ascii="Times New Roman" w:eastAsia="Times New Roman" w:hAnsi="Times New Roman" w:cs="Times New Roman"/>
          <w:bCs/>
          <w:sz w:val="24"/>
          <w:szCs w:val="24"/>
        </w:rPr>
        <w:t xml:space="preserve"> Testifying before the Committee on Education in March 2025, DOE </w:t>
      </w:r>
      <w:r w:rsidR="000A71AD">
        <w:rPr>
          <w:rFonts w:ascii="Times New Roman" w:eastAsia="Times New Roman" w:hAnsi="Times New Roman" w:cs="Times New Roman"/>
          <w:bCs/>
          <w:sz w:val="24"/>
          <w:szCs w:val="24"/>
        </w:rPr>
        <w:t>officials</w:t>
      </w:r>
      <w:r w:rsidR="005D4589">
        <w:rPr>
          <w:rFonts w:ascii="Times New Roman" w:eastAsia="Times New Roman" w:hAnsi="Times New Roman" w:cs="Times New Roman"/>
          <w:bCs/>
          <w:sz w:val="24"/>
          <w:szCs w:val="24"/>
        </w:rPr>
        <w:t xml:space="preserve"> confirmed that DOE is conducting a needs assessment to deepen and expand restorative practices</w:t>
      </w:r>
      <w:r w:rsidR="00635F0E">
        <w:rPr>
          <w:rFonts w:ascii="Times New Roman" w:eastAsia="Times New Roman" w:hAnsi="Times New Roman" w:cs="Times New Roman"/>
          <w:bCs/>
          <w:sz w:val="24"/>
          <w:szCs w:val="24"/>
        </w:rPr>
        <w:t xml:space="preserve">, and acknowledged </w:t>
      </w:r>
      <w:r w:rsidR="00D12D0B">
        <w:rPr>
          <w:rFonts w:ascii="Times New Roman" w:eastAsia="Times New Roman" w:hAnsi="Times New Roman" w:cs="Times New Roman"/>
          <w:bCs/>
          <w:sz w:val="24"/>
          <w:szCs w:val="24"/>
        </w:rPr>
        <w:t>ongoing implementation challenges, including the difficulty of releasing school staff for training and uneven buy-in among principals.</w:t>
      </w:r>
      <w:r w:rsidR="000A71AD">
        <w:rPr>
          <w:rStyle w:val="FootnoteReference"/>
          <w:rFonts w:ascii="Times New Roman" w:eastAsia="Times New Roman" w:hAnsi="Times New Roman" w:cs="Times New Roman"/>
          <w:bCs/>
          <w:sz w:val="24"/>
          <w:szCs w:val="24"/>
        </w:rPr>
        <w:footnoteReference w:id="95"/>
      </w:r>
      <w:r w:rsidR="00D12D0B">
        <w:rPr>
          <w:rFonts w:ascii="Times New Roman" w:eastAsia="Times New Roman" w:hAnsi="Times New Roman" w:cs="Times New Roman"/>
          <w:bCs/>
          <w:sz w:val="24"/>
          <w:szCs w:val="24"/>
        </w:rPr>
        <w:t xml:space="preserve"> </w:t>
      </w:r>
      <w:r w:rsidR="003A150C">
        <w:rPr>
          <w:rFonts w:ascii="Times New Roman" w:eastAsia="Times New Roman" w:hAnsi="Times New Roman" w:cs="Times New Roman"/>
          <w:bCs/>
          <w:sz w:val="24"/>
          <w:szCs w:val="24"/>
        </w:rPr>
        <w:t xml:space="preserve">DOE indicated it provides </w:t>
      </w:r>
      <w:r w:rsidR="00E3783C">
        <w:rPr>
          <w:rFonts w:ascii="Times New Roman" w:eastAsia="Times New Roman" w:hAnsi="Times New Roman" w:cs="Times New Roman"/>
          <w:bCs/>
          <w:sz w:val="24"/>
          <w:szCs w:val="24"/>
        </w:rPr>
        <w:t xml:space="preserve">training to all school staff who are interested </w:t>
      </w:r>
      <w:r w:rsidR="000A71AD">
        <w:rPr>
          <w:rFonts w:ascii="Times New Roman" w:eastAsia="Times New Roman" w:hAnsi="Times New Roman" w:cs="Times New Roman"/>
          <w:bCs/>
          <w:sz w:val="24"/>
          <w:szCs w:val="24"/>
        </w:rPr>
        <w:t>in RJ practices, and that the needs assessment is examining how to tailor training to the specific context of each school rather than applying a uniform model.</w:t>
      </w:r>
      <w:r w:rsidR="000A71AD">
        <w:rPr>
          <w:rStyle w:val="FootnoteReference"/>
          <w:rFonts w:ascii="Times New Roman" w:eastAsia="Times New Roman" w:hAnsi="Times New Roman" w:cs="Times New Roman"/>
          <w:bCs/>
          <w:sz w:val="24"/>
          <w:szCs w:val="24"/>
        </w:rPr>
        <w:footnoteReference w:id="96"/>
      </w:r>
    </w:p>
    <w:p w14:paraId="7F9A2937" w14:textId="67C88E36" w:rsidR="000A71AD" w:rsidRPr="00382053" w:rsidRDefault="0099655E" w:rsidP="000B49B4">
      <w:pPr>
        <w:suppressLineNumbers/>
        <w:spacing w:after="0" w:line="480" w:lineRule="auto"/>
        <w:ind w:firstLine="720"/>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Proponents argue that well-implemented RJ reduces suspensions, improves school climate, and addresses racial disparities in school discipline; critics contend that RJ, when implemented without fidelity, training, or adequate resources, can undermine school safety and create inconsistency in disciplinary responses.</w:t>
      </w:r>
      <w:r>
        <w:rPr>
          <w:rStyle w:val="FootnoteReference"/>
          <w:rFonts w:ascii="Times New Roman" w:eastAsia="Times New Roman" w:hAnsi="Times New Roman" w:cs="Times New Roman"/>
          <w:bCs/>
          <w:sz w:val="24"/>
          <w:szCs w:val="24"/>
        </w:rPr>
        <w:footnoteReference w:id="97"/>
      </w:r>
      <w:r w:rsidR="00203A6A">
        <w:rPr>
          <w:rFonts w:ascii="Times New Roman" w:eastAsia="Times New Roman" w:hAnsi="Times New Roman" w:cs="Times New Roman"/>
          <w:bCs/>
          <w:sz w:val="24"/>
          <w:szCs w:val="24"/>
        </w:rPr>
        <w:t xml:space="preserve"> </w:t>
      </w:r>
      <w:r w:rsidR="003E7343">
        <w:rPr>
          <w:rFonts w:ascii="Times New Roman" w:eastAsia="Times New Roman" w:hAnsi="Times New Roman" w:cs="Times New Roman"/>
          <w:bCs/>
          <w:sz w:val="24"/>
          <w:szCs w:val="24"/>
        </w:rPr>
        <w:t>The evidence on effectiveness is promising but mixed. The</w:t>
      </w:r>
      <w:r w:rsidR="00FD3E0D">
        <w:rPr>
          <w:rFonts w:ascii="Times New Roman" w:eastAsia="Times New Roman" w:hAnsi="Times New Roman" w:cs="Times New Roman"/>
          <w:bCs/>
          <w:sz w:val="24"/>
          <w:szCs w:val="24"/>
        </w:rPr>
        <w:t xml:space="preserve"> Urban </w:t>
      </w:r>
      <w:r w:rsidR="003E7343">
        <w:rPr>
          <w:rFonts w:ascii="Times New Roman" w:eastAsia="Times New Roman" w:hAnsi="Times New Roman" w:cs="Times New Roman"/>
          <w:bCs/>
          <w:sz w:val="24"/>
          <w:szCs w:val="24"/>
        </w:rPr>
        <w:t xml:space="preserve">Institute’s 2024 </w:t>
      </w:r>
      <w:r w:rsidR="00813EC3">
        <w:rPr>
          <w:rFonts w:ascii="Times New Roman" w:eastAsia="Times New Roman" w:hAnsi="Times New Roman" w:cs="Times New Roman"/>
          <w:bCs/>
          <w:sz w:val="24"/>
          <w:szCs w:val="24"/>
        </w:rPr>
        <w:t xml:space="preserve">analysis </w:t>
      </w:r>
      <w:r w:rsidR="003E7343">
        <w:rPr>
          <w:rFonts w:ascii="Times New Roman" w:eastAsia="Times New Roman" w:hAnsi="Times New Roman" w:cs="Times New Roman"/>
          <w:bCs/>
          <w:sz w:val="24"/>
          <w:szCs w:val="24"/>
        </w:rPr>
        <w:t xml:space="preserve">of DOE schools </w:t>
      </w:r>
      <w:r w:rsidR="00813EC3">
        <w:rPr>
          <w:rFonts w:ascii="Times New Roman" w:eastAsia="Times New Roman" w:hAnsi="Times New Roman" w:cs="Times New Roman"/>
          <w:bCs/>
          <w:sz w:val="24"/>
          <w:szCs w:val="24"/>
        </w:rPr>
        <w:t xml:space="preserve">found that suspension restrictions </w:t>
      </w:r>
      <w:r w:rsidR="00DF4A73">
        <w:rPr>
          <w:rFonts w:ascii="Times New Roman" w:eastAsia="Times New Roman" w:hAnsi="Times New Roman" w:cs="Times New Roman"/>
          <w:bCs/>
          <w:sz w:val="24"/>
          <w:szCs w:val="24"/>
        </w:rPr>
        <w:t>reduced suspensions for low-level offenses and produced spillover benefits</w:t>
      </w:r>
      <w:r w:rsidR="009C35B2">
        <w:rPr>
          <w:rFonts w:ascii="Times New Roman" w:eastAsia="Times New Roman" w:hAnsi="Times New Roman" w:cs="Times New Roman"/>
          <w:bCs/>
          <w:sz w:val="24"/>
          <w:szCs w:val="24"/>
        </w:rPr>
        <w:t xml:space="preserve">, </w:t>
      </w:r>
      <w:r w:rsidR="003E7343">
        <w:rPr>
          <w:rFonts w:ascii="Times New Roman" w:eastAsia="Times New Roman" w:hAnsi="Times New Roman" w:cs="Times New Roman"/>
          <w:bCs/>
          <w:sz w:val="24"/>
          <w:szCs w:val="24"/>
        </w:rPr>
        <w:t>but found</w:t>
      </w:r>
      <w:r w:rsidR="009C35B2">
        <w:rPr>
          <w:rFonts w:ascii="Times New Roman" w:eastAsia="Times New Roman" w:hAnsi="Times New Roman" w:cs="Times New Roman"/>
          <w:bCs/>
          <w:sz w:val="24"/>
          <w:szCs w:val="24"/>
        </w:rPr>
        <w:t xml:space="preserve"> limited room for RJ programs to </w:t>
      </w:r>
      <w:r w:rsidR="0040743D">
        <w:rPr>
          <w:rFonts w:ascii="Times New Roman" w:eastAsia="Times New Roman" w:hAnsi="Times New Roman" w:cs="Times New Roman"/>
          <w:bCs/>
          <w:sz w:val="24"/>
          <w:szCs w:val="24"/>
        </w:rPr>
        <w:t xml:space="preserve">demonstrate independent </w:t>
      </w:r>
      <w:r w:rsidR="00146FB1">
        <w:rPr>
          <w:rFonts w:ascii="Times New Roman" w:eastAsia="Times New Roman" w:hAnsi="Times New Roman" w:cs="Times New Roman"/>
          <w:bCs/>
          <w:sz w:val="24"/>
          <w:szCs w:val="24"/>
        </w:rPr>
        <w:t>effects when suspension restrictions were already in place</w:t>
      </w:r>
      <w:r w:rsidR="002C0FD8">
        <w:rPr>
          <w:rFonts w:ascii="Times New Roman" w:eastAsia="Times New Roman" w:hAnsi="Times New Roman" w:cs="Times New Roman"/>
          <w:bCs/>
          <w:sz w:val="24"/>
          <w:szCs w:val="24"/>
        </w:rPr>
        <w:t>.</w:t>
      </w:r>
      <w:r w:rsidR="000118D7">
        <w:rPr>
          <w:rStyle w:val="FootnoteReference"/>
          <w:rFonts w:ascii="Times New Roman" w:eastAsia="Times New Roman" w:hAnsi="Times New Roman" w:cs="Times New Roman"/>
          <w:bCs/>
          <w:sz w:val="24"/>
          <w:szCs w:val="24"/>
        </w:rPr>
        <w:footnoteReference w:id="98"/>
      </w:r>
      <w:r w:rsidR="00C55E49">
        <w:rPr>
          <w:rFonts w:ascii="Times New Roman" w:eastAsia="Times New Roman" w:hAnsi="Times New Roman" w:cs="Times New Roman"/>
          <w:bCs/>
          <w:sz w:val="24"/>
          <w:szCs w:val="24"/>
        </w:rPr>
        <w:t xml:space="preserve"> Most recently, Chalkbeat </w:t>
      </w:r>
      <w:r w:rsidR="00D52549">
        <w:rPr>
          <w:rFonts w:ascii="Times New Roman" w:eastAsia="Times New Roman" w:hAnsi="Times New Roman" w:cs="Times New Roman"/>
          <w:bCs/>
          <w:sz w:val="24"/>
          <w:szCs w:val="24"/>
        </w:rPr>
        <w:t xml:space="preserve">reported in April 2026 that DOE schools issued </w:t>
      </w:r>
      <w:r w:rsidR="00082C75">
        <w:rPr>
          <w:rFonts w:ascii="Times New Roman" w:eastAsia="Times New Roman" w:hAnsi="Times New Roman" w:cs="Times New Roman"/>
          <w:bCs/>
          <w:sz w:val="24"/>
          <w:szCs w:val="24"/>
        </w:rPr>
        <w:t xml:space="preserve">8% </w:t>
      </w:r>
      <w:r w:rsidR="005371AE">
        <w:rPr>
          <w:rFonts w:ascii="Times New Roman" w:eastAsia="Times New Roman" w:hAnsi="Times New Roman" w:cs="Times New Roman"/>
          <w:bCs/>
          <w:sz w:val="24"/>
          <w:szCs w:val="24"/>
        </w:rPr>
        <w:lastRenderedPageBreak/>
        <w:t>fewer</w:t>
      </w:r>
      <w:r w:rsidR="00082C75">
        <w:rPr>
          <w:rFonts w:ascii="Times New Roman" w:eastAsia="Times New Roman" w:hAnsi="Times New Roman" w:cs="Times New Roman"/>
          <w:bCs/>
          <w:sz w:val="24"/>
          <w:szCs w:val="24"/>
        </w:rPr>
        <w:t xml:space="preserve"> suspensions in the first half of the 2025-26 </w:t>
      </w:r>
      <w:r w:rsidR="00397AE9">
        <w:rPr>
          <w:rFonts w:ascii="Times New Roman" w:eastAsia="Times New Roman" w:hAnsi="Times New Roman" w:cs="Times New Roman"/>
          <w:bCs/>
          <w:sz w:val="24"/>
          <w:szCs w:val="24"/>
        </w:rPr>
        <w:t xml:space="preserve">SY compared to the same </w:t>
      </w:r>
      <w:r w:rsidR="004F654A">
        <w:rPr>
          <w:rFonts w:ascii="Times New Roman" w:eastAsia="Times New Roman" w:hAnsi="Times New Roman" w:cs="Times New Roman"/>
          <w:bCs/>
          <w:sz w:val="24"/>
          <w:szCs w:val="24"/>
        </w:rPr>
        <w:t>period in 2024</w:t>
      </w:r>
      <w:r w:rsidR="00C81733">
        <w:rPr>
          <w:rFonts w:ascii="Times New Roman" w:eastAsia="Times New Roman" w:hAnsi="Times New Roman" w:cs="Times New Roman"/>
          <w:bCs/>
          <w:sz w:val="24"/>
          <w:szCs w:val="24"/>
        </w:rPr>
        <w:t xml:space="preserve">, including a nearly 22% drop in </w:t>
      </w:r>
      <w:r w:rsidR="00754924">
        <w:rPr>
          <w:rFonts w:ascii="Times New Roman" w:eastAsia="Times New Roman" w:hAnsi="Times New Roman" w:cs="Times New Roman"/>
          <w:bCs/>
          <w:sz w:val="24"/>
          <w:szCs w:val="24"/>
        </w:rPr>
        <w:t xml:space="preserve">long-term superintendent suspensions – a trend </w:t>
      </w:r>
      <w:r w:rsidR="004F654A">
        <w:rPr>
          <w:rFonts w:ascii="Times New Roman" w:eastAsia="Times New Roman" w:hAnsi="Times New Roman" w:cs="Times New Roman"/>
          <w:bCs/>
          <w:sz w:val="24"/>
          <w:szCs w:val="24"/>
        </w:rPr>
        <w:t xml:space="preserve">DOE </w:t>
      </w:r>
      <w:r w:rsidR="00754924">
        <w:rPr>
          <w:rFonts w:ascii="Times New Roman" w:eastAsia="Times New Roman" w:hAnsi="Times New Roman" w:cs="Times New Roman"/>
          <w:bCs/>
          <w:sz w:val="24"/>
          <w:szCs w:val="24"/>
        </w:rPr>
        <w:t xml:space="preserve">attributed in part to </w:t>
      </w:r>
      <w:r w:rsidR="004F654A">
        <w:rPr>
          <w:rFonts w:ascii="Times New Roman" w:eastAsia="Times New Roman" w:hAnsi="Times New Roman" w:cs="Times New Roman"/>
          <w:bCs/>
          <w:sz w:val="24"/>
          <w:szCs w:val="24"/>
        </w:rPr>
        <w:t>schools increasingly using restorative</w:t>
      </w:r>
      <w:r w:rsidR="00754924">
        <w:rPr>
          <w:rFonts w:ascii="Times New Roman" w:eastAsia="Times New Roman" w:hAnsi="Times New Roman" w:cs="Times New Roman"/>
          <w:bCs/>
          <w:sz w:val="24"/>
          <w:szCs w:val="24"/>
        </w:rPr>
        <w:t xml:space="preserve"> practices</w:t>
      </w:r>
      <w:r w:rsidR="004F654A">
        <w:rPr>
          <w:rFonts w:ascii="Times New Roman" w:eastAsia="Times New Roman" w:hAnsi="Times New Roman" w:cs="Times New Roman"/>
          <w:bCs/>
          <w:sz w:val="24"/>
          <w:szCs w:val="24"/>
        </w:rPr>
        <w:t>, peer mediation,</w:t>
      </w:r>
      <w:r w:rsidR="00754924">
        <w:rPr>
          <w:rFonts w:ascii="Times New Roman" w:eastAsia="Times New Roman" w:hAnsi="Times New Roman" w:cs="Times New Roman"/>
          <w:bCs/>
          <w:sz w:val="24"/>
          <w:szCs w:val="24"/>
        </w:rPr>
        <w:t xml:space="preserve"> and in-school </w:t>
      </w:r>
      <w:r w:rsidR="004F654A">
        <w:rPr>
          <w:rFonts w:ascii="Times New Roman" w:eastAsia="Times New Roman" w:hAnsi="Times New Roman" w:cs="Times New Roman"/>
          <w:bCs/>
          <w:sz w:val="24"/>
          <w:szCs w:val="24"/>
        </w:rPr>
        <w:t>counseling.</w:t>
      </w:r>
      <w:r w:rsidR="004F654A">
        <w:rPr>
          <w:rStyle w:val="FootnoteReference"/>
          <w:rFonts w:ascii="Times New Roman" w:eastAsia="Times New Roman" w:hAnsi="Times New Roman" w:cs="Times New Roman"/>
          <w:bCs/>
          <w:sz w:val="24"/>
          <w:szCs w:val="24"/>
        </w:rPr>
        <w:footnoteReference w:id="99"/>
      </w:r>
    </w:p>
    <w:p w14:paraId="202FE335" w14:textId="6B71B788" w:rsidR="00324210" w:rsidRDefault="00324210" w:rsidP="007C27FF">
      <w:pPr>
        <w:numPr>
          <w:ilvl w:val="0"/>
          <w:numId w:val="1"/>
        </w:numPr>
        <w:suppressLineNumbers/>
        <w:spacing w:after="0" w:line="480" w:lineRule="auto"/>
        <w:contextualSpacing/>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Issues &amp; Concerns</w:t>
      </w:r>
    </w:p>
    <w:p w14:paraId="72DAB49A" w14:textId="45905676" w:rsidR="00926F8B" w:rsidRDefault="00C56E10" w:rsidP="007C27FF">
      <w:pPr>
        <w:numPr>
          <w:ilvl w:val="1"/>
          <w:numId w:val="1"/>
        </w:numPr>
        <w:suppressLineNumbers/>
        <w:spacing w:after="0" w:line="48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Understaffing of SSAs and crossing guards</w:t>
      </w:r>
    </w:p>
    <w:p w14:paraId="3B0DA61A" w14:textId="77777777" w:rsidR="00926F8B" w:rsidRPr="00926F8B" w:rsidRDefault="00926F8B" w:rsidP="000B49B4">
      <w:pPr>
        <w:suppressLineNumbers/>
        <w:pBdr>
          <w:top w:val="nil"/>
          <w:left w:val="nil"/>
          <w:bottom w:val="nil"/>
          <w:right w:val="nil"/>
          <w:between w:val="nil"/>
        </w:pBdr>
        <w:spacing w:after="0" w:line="480" w:lineRule="auto"/>
        <w:ind w:firstLine="720"/>
        <w:rPr>
          <w:rFonts w:ascii="Times New Roman" w:hAnsi="Times New Roman" w:cs="Times New Roman"/>
          <w:sz w:val="24"/>
          <w:szCs w:val="24"/>
        </w:rPr>
      </w:pPr>
      <w:r w:rsidRPr="00926F8B">
        <w:rPr>
          <w:rFonts w:ascii="Times New Roman" w:hAnsi="Times New Roman" w:cs="Times New Roman"/>
          <w:sz w:val="24"/>
          <w:szCs w:val="24"/>
        </w:rPr>
        <w:t xml:space="preserve">Despite increases in funding for School Crossing Guards, there continue to be ongoing issues in filling vacancies and ensuring adequate headcount to provide coverage to schools citywide. </w:t>
      </w:r>
      <w:r w:rsidRPr="00926F8B">
        <w:rPr>
          <w:rFonts w:ascii="Times New Roman" w:hAnsi="Times New Roman" w:cs="Times New Roman"/>
          <w:color w:val="000000"/>
          <w:sz w:val="24"/>
          <w:szCs w:val="24"/>
        </w:rPr>
        <w:t xml:space="preserve">Testifying at the March 2026 Preliminary Budget Hearing for the Public Safety Committee, labor representatives for School Crossing Guards detailed ongoing issues in </w:t>
      </w:r>
      <w:r w:rsidRPr="00926F8B">
        <w:rPr>
          <w:rFonts w:ascii="Times New Roman" w:hAnsi="Times New Roman" w:cs="Times New Roman"/>
          <w:sz w:val="24"/>
          <w:szCs w:val="24"/>
        </w:rPr>
        <w:t xml:space="preserve">recruitment and retention of the job title due to low pay and difficult work </w:t>
      </w:r>
      <w:proofErr w:type="gramStart"/>
      <w:r w:rsidRPr="00926F8B">
        <w:rPr>
          <w:rFonts w:ascii="Times New Roman" w:hAnsi="Times New Roman" w:cs="Times New Roman"/>
          <w:sz w:val="24"/>
          <w:szCs w:val="24"/>
        </w:rPr>
        <w:t>conditions—</w:t>
      </w:r>
      <w:proofErr w:type="gramEnd"/>
      <w:r w:rsidRPr="00926F8B">
        <w:rPr>
          <w:rFonts w:ascii="Times New Roman" w:hAnsi="Times New Roman" w:cs="Times New Roman"/>
          <w:sz w:val="24"/>
          <w:szCs w:val="24"/>
        </w:rPr>
        <w:t>including capped hours, seasonal work, disparities in benefits, unpredictable scheduling, and threats of workplace violence.</w:t>
      </w:r>
      <w:r w:rsidRPr="00A41617">
        <w:rPr>
          <w:rStyle w:val="FootnoteReference"/>
          <w:rFonts w:ascii="Times New Roman" w:hAnsi="Times New Roman" w:cs="Times New Roman"/>
          <w:sz w:val="24"/>
          <w:szCs w:val="24"/>
        </w:rPr>
        <w:footnoteReference w:id="100"/>
      </w:r>
      <w:r w:rsidRPr="00926F8B">
        <w:rPr>
          <w:rFonts w:ascii="Times New Roman" w:hAnsi="Times New Roman" w:cs="Times New Roman"/>
          <w:sz w:val="24"/>
          <w:szCs w:val="24"/>
        </w:rPr>
        <w:t xml:space="preserve"> </w:t>
      </w:r>
    </w:p>
    <w:p w14:paraId="3400E6E8" w14:textId="4D51B6F9" w:rsidR="00926F8B" w:rsidRPr="00926F8B" w:rsidRDefault="000668A0" w:rsidP="000B49B4">
      <w:pPr>
        <w:suppressLineNumbers/>
        <w:spacing w:after="0"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Similarly, t</w:t>
      </w:r>
      <w:r w:rsidRPr="00926F8B">
        <w:rPr>
          <w:rFonts w:ascii="Times New Roman" w:eastAsia="Times New Roman" w:hAnsi="Times New Roman" w:cs="Times New Roman"/>
          <w:bCs/>
          <w:sz w:val="24"/>
          <w:szCs w:val="24"/>
        </w:rPr>
        <w:t xml:space="preserve">here </w:t>
      </w:r>
      <w:r w:rsidR="00926F8B" w:rsidRPr="00926F8B">
        <w:rPr>
          <w:rFonts w:ascii="Times New Roman" w:eastAsia="Times New Roman" w:hAnsi="Times New Roman" w:cs="Times New Roman"/>
          <w:bCs/>
          <w:sz w:val="24"/>
          <w:szCs w:val="24"/>
        </w:rPr>
        <w:t>have been concerns expressed by some school officials and parents regarding the low headcount of NYPD SSAs—as the number of SSAs has decreased from roughly 5,000 pre-pandemic to fewer than 3,200 presently.</w:t>
      </w:r>
      <w:r w:rsidR="00926F8B">
        <w:rPr>
          <w:rStyle w:val="FootnoteReference"/>
          <w:rFonts w:ascii="Times New Roman" w:eastAsia="Times New Roman" w:hAnsi="Times New Roman" w:cs="Times New Roman"/>
          <w:bCs/>
          <w:sz w:val="24"/>
          <w:szCs w:val="24"/>
        </w:rPr>
        <w:footnoteReference w:id="101"/>
      </w:r>
      <w:r w:rsidR="00926F8B" w:rsidRPr="00926F8B">
        <w:rPr>
          <w:rFonts w:ascii="Times New Roman" w:eastAsia="Times New Roman" w:hAnsi="Times New Roman" w:cs="Times New Roman"/>
          <w:bCs/>
          <w:sz w:val="24"/>
          <w:szCs w:val="24"/>
        </w:rPr>
        <w:t xml:space="preserve"> According to recent reporting, NYPD is losing approximately 37 SSAs per month, and is struggling to fill vacancies, while </w:t>
      </w:r>
      <w:r w:rsidR="00926F8B" w:rsidRPr="00926F8B">
        <w:rPr>
          <w:rFonts w:ascii="Times New Roman" w:eastAsia="Times New Roman" w:hAnsi="Times New Roman" w:cs="Times New Roman"/>
          <w:bCs/>
          <w:sz w:val="24"/>
          <w:szCs w:val="24"/>
        </w:rPr>
        <w:lastRenderedPageBreak/>
        <w:t>operating with a 12% staffing gap.</w:t>
      </w:r>
      <w:r w:rsidR="00926F8B">
        <w:rPr>
          <w:rStyle w:val="FootnoteReference"/>
          <w:rFonts w:ascii="Times New Roman" w:eastAsia="Times New Roman" w:hAnsi="Times New Roman" w:cs="Times New Roman"/>
          <w:bCs/>
          <w:sz w:val="24"/>
          <w:szCs w:val="24"/>
        </w:rPr>
        <w:footnoteReference w:id="102"/>
      </w:r>
      <w:r w:rsidR="00926F8B" w:rsidRPr="00926F8B">
        <w:rPr>
          <w:rFonts w:ascii="Times New Roman" w:eastAsia="Times New Roman" w:hAnsi="Times New Roman" w:cs="Times New Roman"/>
          <w:bCs/>
          <w:sz w:val="24"/>
          <w:szCs w:val="24"/>
        </w:rPr>
        <w:t xml:space="preserve"> Additionally, to address these shortages, the NYPD has reportedly reassigned about 100 agents from administrative roles back into schools and created a lower‑paid entry-level position to expand the SSA ranks.</w:t>
      </w:r>
      <w:r w:rsidR="00926F8B">
        <w:rPr>
          <w:rStyle w:val="FootnoteReference"/>
          <w:rFonts w:ascii="Times New Roman" w:eastAsia="Times New Roman" w:hAnsi="Times New Roman" w:cs="Times New Roman"/>
          <w:bCs/>
          <w:sz w:val="24"/>
          <w:szCs w:val="24"/>
        </w:rPr>
        <w:footnoteReference w:id="103"/>
      </w:r>
    </w:p>
    <w:p w14:paraId="7E5A41E2" w14:textId="4A98BA8E" w:rsidR="00BC485D" w:rsidRDefault="00BC485D" w:rsidP="007C27FF">
      <w:pPr>
        <w:numPr>
          <w:ilvl w:val="1"/>
          <w:numId w:val="1"/>
        </w:numPr>
        <w:suppressLineNumbers/>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Criminal Incidents </w:t>
      </w:r>
      <w:r w:rsidR="00D202DB">
        <w:rPr>
          <w:rFonts w:ascii="Times New Roman" w:eastAsia="Times New Roman" w:hAnsi="Times New Roman" w:cs="Times New Roman"/>
          <w:b/>
          <w:sz w:val="24"/>
          <w:szCs w:val="24"/>
        </w:rPr>
        <w:t>in Schools</w:t>
      </w:r>
    </w:p>
    <w:p w14:paraId="3778F25E" w14:textId="6AC41BAF" w:rsidR="00672215" w:rsidRDefault="00672215" w:rsidP="00672215">
      <w:pPr>
        <w:suppressLineNumbers/>
        <w:spacing w:line="480" w:lineRule="auto"/>
        <w:ind w:firstLine="720"/>
        <w:rPr>
          <w:rFonts w:ascii="Times New Roman" w:hAnsi="Times New Roman" w:cs="Times New Roman"/>
          <w:sz w:val="24"/>
          <w:szCs w:val="24"/>
        </w:rPr>
      </w:pPr>
      <w:r w:rsidRPr="00672215">
        <w:rPr>
          <w:rFonts w:ascii="Times New Roman" w:hAnsi="Times New Roman" w:cs="Times New Roman"/>
          <w:sz w:val="24"/>
          <w:szCs w:val="24"/>
        </w:rPr>
        <w:t>According to the most recent Preliminary Mayor’s Management Report, major felony crimes in schools decreased the past two years this past year—from 402 incidents in FY</w:t>
      </w:r>
      <w:r w:rsidR="00C17829">
        <w:rPr>
          <w:rFonts w:ascii="Times New Roman" w:hAnsi="Times New Roman" w:cs="Times New Roman"/>
          <w:sz w:val="24"/>
          <w:szCs w:val="24"/>
        </w:rPr>
        <w:t xml:space="preserve"> </w:t>
      </w:r>
      <w:r w:rsidRPr="00672215">
        <w:rPr>
          <w:rFonts w:ascii="Times New Roman" w:hAnsi="Times New Roman" w:cs="Times New Roman"/>
          <w:sz w:val="24"/>
          <w:szCs w:val="24"/>
        </w:rPr>
        <w:t>2023 to 368 incidents in FY</w:t>
      </w:r>
      <w:r w:rsidR="00C17829">
        <w:rPr>
          <w:rFonts w:ascii="Times New Roman" w:hAnsi="Times New Roman" w:cs="Times New Roman"/>
          <w:sz w:val="24"/>
          <w:szCs w:val="24"/>
        </w:rPr>
        <w:t xml:space="preserve"> </w:t>
      </w:r>
      <w:r w:rsidRPr="00672215">
        <w:rPr>
          <w:rFonts w:ascii="Times New Roman" w:hAnsi="Times New Roman" w:cs="Times New Roman"/>
          <w:sz w:val="24"/>
          <w:szCs w:val="24"/>
        </w:rPr>
        <w:t>2025.</w:t>
      </w:r>
      <w:r w:rsidRPr="007038FE">
        <w:rPr>
          <w:vertAlign w:val="superscript"/>
        </w:rPr>
        <w:footnoteReference w:id="104"/>
      </w:r>
      <w:r w:rsidRPr="00672215">
        <w:rPr>
          <w:rFonts w:ascii="Times New Roman" w:hAnsi="Times New Roman" w:cs="Times New Roman"/>
          <w:sz w:val="24"/>
          <w:szCs w:val="24"/>
        </w:rPr>
        <w:t xml:space="preserve"> During that same period, crimes of other categories occurring in schools also decreased from 1,683 incidents to 1,392 incidents; and NYPD responses to non-criminal school safety incidents decreased from 6,779 to 5,111.</w:t>
      </w:r>
      <w:r w:rsidRPr="007038FE">
        <w:rPr>
          <w:vertAlign w:val="superscript"/>
        </w:rPr>
        <w:footnoteReference w:id="105"/>
      </w:r>
    </w:p>
    <w:tbl>
      <w:tblPr>
        <w:tblW w:w="6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1260"/>
        <w:gridCol w:w="2340"/>
        <w:gridCol w:w="2105"/>
      </w:tblGrid>
      <w:tr w:rsidR="003C67C2" w:rsidRPr="00D245D2" w14:paraId="595CDBCF" w14:textId="77777777">
        <w:trPr>
          <w:trHeight w:val="310"/>
          <w:jc w:val="center"/>
        </w:trPr>
        <w:tc>
          <w:tcPr>
            <w:tcW w:w="6960" w:type="dxa"/>
            <w:gridSpan w:val="4"/>
            <w:noWrap/>
            <w:vAlign w:val="bottom"/>
          </w:tcPr>
          <w:p w14:paraId="586943DA" w14:textId="25943484" w:rsidR="00672215" w:rsidRPr="00C65653" w:rsidRDefault="00672215">
            <w:pPr>
              <w:spacing w:after="0" w:line="240" w:lineRule="auto"/>
              <w:jc w:val="center"/>
              <w:rPr>
                <w:rFonts w:ascii="Times New Roman" w:eastAsia="Times New Roman" w:hAnsi="Times New Roman" w:cs="Times New Roman"/>
                <w:b/>
                <w:sz w:val="28"/>
                <w:szCs w:val="28"/>
              </w:rPr>
            </w:pPr>
            <w:r w:rsidRPr="00C65653">
              <w:rPr>
                <w:rFonts w:ascii="Times New Roman" w:eastAsia="Times New Roman" w:hAnsi="Times New Roman" w:cs="Times New Roman"/>
                <w:b/>
                <w:sz w:val="28"/>
                <w:szCs w:val="28"/>
              </w:rPr>
              <w:t>School Safety Incidents</w:t>
            </w:r>
            <w:r w:rsidRPr="00C65653">
              <w:rPr>
                <w:rStyle w:val="FootnoteReference"/>
                <w:rFonts w:ascii="Times New Roman" w:eastAsia="Times New Roman" w:hAnsi="Times New Roman" w:cs="Times New Roman"/>
                <w:b/>
                <w:sz w:val="28"/>
                <w:szCs w:val="28"/>
              </w:rPr>
              <w:footnoteReference w:id="106"/>
            </w:r>
          </w:p>
        </w:tc>
      </w:tr>
      <w:tr w:rsidR="007A6FA1" w:rsidRPr="00D245D2" w14:paraId="47D57C9E" w14:textId="77777777">
        <w:trPr>
          <w:trHeight w:val="310"/>
          <w:jc w:val="center"/>
        </w:trPr>
        <w:tc>
          <w:tcPr>
            <w:tcW w:w="1255" w:type="dxa"/>
            <w:noWrap/>
            <w:vAlign w:val="bottom"/>
            <w:hideMark/>
          </w:tcPr>
          <w:p w14:paraId="5A697754" w14:textId="77777777" w:rsidR="00672215" w:rsidRPr="00D245D2" w:rsidRDefault="00672215">
            <w:pPr>
              <w:spacing w:after="0" w:line="240" w:lineRule="auto"/>
              <w:rPr>
                <w:rFonts w:ascii="Times New Roman" w:eastAsia="Times New Roman" w:hAnsi="Times New Roman" w:cs="Times New Roman"/>
              </w:rPr>
            </w:pPr>
          </w:p>
        </w:tc>
        <w:tc>
          <w:tcPr>
            <w:tcW w:w="1260" w:type="dxa"/>
            <w:noWrap/>
            <w:vAlign w:val="bottom"/>
            <w:hideMark/>
          </w:tcPr>
          <w:p w14:paraId="1B13B745" w14:textId="77777777" w:rsidR="00672215" w:rsidRPr="00D245D2" w:rsidRDefault="00672215">
            <w:pPr>
              <w:spacing w:after="0" w:line="240" w:lineRule="auto"/>
              <w:jc w:val="right"/>
              <w:rPr>
                <w:rFonts w:ascii="Times New Roman" w:eastAsia="Times New Roman" w:hAnsi="Times New Roman" w:cs="Times New Roman"/>
                <w:color w:val="000000"/>
              </w:rPr>
            </w:pPr>
            <w:r w:rsidRPr="00D245D2">
              <w:rPr>
                <w:rFonts w:ascii="Times New Roman" w:eastAsia="Times New Roman" w:hAnsi="Times New Roman" w:cs="Times New Roman"/>
                <w:color w:val="000000"/>
              </w:rPr>
              <w:t>7 Major Felonies</w:t>
            </w:r>
          </w:p>
        </w:tc>
        <w:tc>
          <w:tcPr>
            <w:tcW w:w="2340" w:type="dxa"/>
            <w:noWrap/>
            <w:vAlign w:val="bottom"/>
            <w:hideMark/>
          </w:tcPr>
          <w:p w14:paraId="5E6A9F2B" w14:textId="77777777" w:rsidR="00672215" w:rsidRPr="00D245D2" w:rsidRDefault="00672215">
            <w:pPr>
              <w:spacing w:after="0" w:line="240" w:lineRule="auto"/>
              <w:rPr>
                <w:rFonts w:ascii="Times New Roman" w:eastAsia="Times New Roman" w:hAnsi="Times New Roman" w:cs="Times New Roman"/>
                <w:color w:val="000000"/>
              </w:rPr>
            </w:pPr>
            <w:r w:rsidRPr="00D245D2">
              <w:rPr>
                <w:rFonts w:ascii="Times New Roman" w:eastAsia="Times New Roman" w:hAnsi="Times New Roman" w:cs="Times New Roman"/>
                <w:color w:val="000000"/>
              </w:rPr>
              <w:t>Other Criminal Incidents</w:t>
            </w:r>
          </w:p>
        </w:tc>
        <w:tc>
          <w:tcPr>
            <w:tcW w:w="2105" w:type="dxa"/>
            <w:noWrap/>
            <w:vAlign w:val="bottom"/>
            <w:hideMark/>
          </w:tcPr>
          <w:p w14:paraId="3B690AF0" w14:textId="77777777" w:rsidR="00672215" w:rsidRPr="00D245D2" w:rsidRDefault="00672215">
            <w:pPr>
              <w:spacing w:after="0" w:line="240" w:lineRule="auto"/>
              <w:rPr>
                <w:rFonts w:ascii="Times New Roman" w:eastAsia="Times New Roman" w:hAnsi="Times New Roman" w:cs="Times New Roman"/>
                <w:color w:val="000000"/>
              </w:rPr>
            </w:pPr>
            <w:r w:rsidRPr="00D245D2">
              <w:rPr>
                <w:rFonts w:ascii="Times New Roman" w:eastAsia="Times New Roman" w:hAnsi="Times New Roman" w:cs="Times New Roman"/>
                <w:color w:val="000000"/>
              </w:rPr>
              <w:t>Other School Safety Incidents</w:t>
            </w:r>
          </w:p>
        </w:tc>
      </w:tr>
      <w:tr w:rsidR="007A6FA1" w:rsidRPr="00D245D2" w14:paraId="47540A82" w14:textId="77777777">
        <w:trPr>
          <w:trHeight w:val="310"/>
          <w:jc w:val="center"/>
        </w:trPr>
        <w:tc>
          <w:tcPr>
            <w:tcW w:w="1255" w:type="dxa"/>
            <w:noWrap/>
            <w:vAlign w:val="bottom"/>
            <w:hideMark/>
          </w:tcPr>
          <w:p w14:paraId="641A94A9" w14:textId="77777777" w:rsidR="00672215" w:rsidRPr="00D245D2" w:rsidRDefault="00672215">
            <w:pPr>
              <w:spacing w:after="0" w:line="240" w:lineRule="auto"/>
              <w:rPr>
                <w:rFonts w:ascii="Times New Roman" w:eastAsia="Times New Roman" w:hAnsi="Times New Roman" w:cs="Times New Roman"/>
                <w:color w:val="000000"/>
              </w:rPr>
            </w:pPr>
            <w:r w:rsidRPr="00D245D2">
              <w:rPr>
                <w:rFonts w:ascii="Times New Roman" w:eastAsia="Times New Roman" w:hAnsi="Times New Roman" w:cs="Times New Roman"/>
                <w:color w:val="000000"/>
              </w:rPr>
              <w:t>FY-2001</w:t>
            </w:r>
          </w:p>
        </w:tc>
        <w:tc>
          <w:tcPr>
            <w:tcW w:w="1260" w:type="dxa"/>
            <w:noWrap/>
            <w:vAlign w:val="bottom"/>
            <w:hideMark/>
          </w:tcPr>
          <w:p w14:paraId="6AC5FA5F" w14:textId="77777777" w:rsidR="00672215" w:rsidRPr="00D245D2" w:rsidRDefault="00672215">
            <w:pPr>
              <w:spacing w:after="0" w:line="240" w:lineRule="auto"/>
              <w:jc w:val="right"/>
              <w:rPr>
                <w:rFonts w:ascii="Times New Roman" w:eastAsia="Times New Roman" w:hAnsi="Times New Roman" w:cs="Times New Roman"/>
                <w:color w:val="000000"/>
              </w:rPr>
            </w:pPr>
            <w:r w:rsidRPr="00D245D2">
              <w:rPr>
                <w:rFonts w:ascii="Times New Roman" w:eastAsia="Times New Roman" w:hAnsi="Times New Roman" w:cs="Times New Roman"/>
                <w:color w:val="000000"/>
              </w:rPr>
              <w:t>1,575</w:t>
            </w:r>
          </w:p>
        </w:tc>
        <w:tc>
          <w:tcPr>
            <w:tcW w:w="2340" w:type="dxa"/>
            <w:noWrap/>
            <w:vAlign w:val="bottom"/>
            <w:hideMark/>
          </w:tcPr>
          <w:p w14:paraId="48230CB1" w14:textId="77777777" w:rsidR="00672215" w:rsidRPr="00D245D2" w:rsidRDefault="00672215">
            <w:pPr>
              <w:spacing w:after="0" w:line="240" w:lineRule="auto"/>
              <w:jc w:val="right"/>
              <w:rPr>
                <w:rFonts w:ascii="Times New Roman" w:eastAsia="Times New Roman" w:hAnsi="Times New Roman" w:cs="Times New Roman"/>
                <w:color w:val="000000"/>
              </w:rPr>
            </w:pPr>
            <w:r w:rsidRPr="00D245D2">
              <w:rPr>
                <w:rFonts w:ascii="Times New Roman" w:eastAsia="Times New Roman" w:hAnsi="Times New Roman" w:cs="Times New Roman"/>
                <w:color w:val="000000"/>
              </w:rPr>
              <w:t>4,950</w:t>
            </w:r>
          </w:p>
        </w:tc>
        <w:tc>
          <w:tcPr>
            <w:tcW w:w="2105" w:type="dxa"/>
            <w:noWrap/>
            <w:vAlign w:val="bottom"/>
            <w:hideMark/>
          </w:tcPr>
          <w:p w14:paraId="03AAB7A6" w14:textId="77777777" w:rsidR="00672215" w:rsidRPr="00D245D2" w:rsidRDefault="00672215">
            <w:pPr>
              <w:spacing w:after="0" w:line="240" w:lineRule="auto"/>
              <w:jc w:val="right"/>
              <w:rPr>
                <w:rFonts w:ascii="Times New Roman" w:eastAsia="Times New Roman" w:hAnsi="Times New Roman" w:cs="Times New Roman"/>
                <w:color w:val="000000"/>
              </w:rPr>
            </w:pPr>
            <w:r w:rsidRPr="00D245D2">
              <w:rPr>
                <w:rFonts w:ascii="Times New Roman" w:eastAsia="Times New Roman" w:hAnsi="Times New Roman" w:cs="Times New Roman"/>
                <w:color w:val="000000"/>
              </w:rPr>
              <w:t>12,872</w:t>
            </w:r>
          </w:p>
        </w:tc>
      </w:tr>
      <w:tr w:rsidR="007A6FA1" w:rsidRPr="00D245D2" w14:paraId="56339E7E" w14:textId="77777777">
        <w:trPr>
          <w:trHeight w:val="310"/>
          <w:jc w:val="center"/>
        </w:trPr>
        <w:tc>
          <w:tcPr>
            <w:tcW w:w="1255" w:type="dxa"/>
            <w:noWrap/>
            <w:vAlign w:val="bottom"/>
            <w:hideMark/>
          </w:tcPr>
          <w:p w14:paraId="7E2407B2" w14:textId="77777777" w:rsidR="00672215" w:rsidRPr="00D245D2" w:rsidRDefault="00672215">
            <w:pPr>
              <w:spacing w:after="0" w:line="240" w:lineRule="auto"/>
              <w:rPr>
                <w:rFonts w:ascii="Times New Roman" w:eastAsia="Times New Roman" w:hAnsi="Times New Roman" w:cs="Times New Roman"/>
                <w:color w:val="000000"/>
              </w:rPr>
            </w:pPr>
            <w:r w:rsidRPr="00D245D2">
              <w:rPr>
                <w:rFonts w:ascii="Times New Roman" w:eastAsia="Times New Roman" w:hAnsi="Times New Roman" w:cs="Times New Roman"/>
                <w:color w:val="000000"/>
              </w:rPr>
              <w:t>FY-2005</w:t>
            </w:r>
          </w:p>
        </w:tc>
        <w:tc>
          <w:tcPr>
            <w:tcW w:w="1260" w:type="dxa"/>
            <w:noWrap/>
            <w:vAlign w:val="bottom"/>
            <w:hideMark/>
          </w:tcPr>
          <w:p w14:paraId="47483C23" w14:textId="77777777" w:rsidR="00672215" w:rsidRPr="00D245D2" w:rsidRDefault="00672215">
            <w:pPr>
              <w:spacing w:after="0" w:line="240" w:lineRule="auto"/>
              <w:jc w:val="right"/>
              <w:rPr>
                <w:rFonts w:ascii="Times New Roman" w:eastAsia="Times New Roman" w:hAnsi="Times New Roman" w:cs="Times New Roman"/>
                <w:color w:val="000000"/>
              </w:rPr>
            </w:pPr>
            <w:r w:rsidRPr="00D245D2">
              <w:rPr>
                <w:rFonts w:ascii="Times New Roman" w:eastAsia="Times New Roman" w:hAnsi="Times New Roman" w:cs="Times New Roman"/>
                <w:color w:val="000000"/>
              </w:rPr>
              <w:t>1,314</w:t>
            </w:r>
          </w:p>
        </w:tc>
        <w:tc>
          <w:tcPr>
            <w:tcW w:w="2340" w:type="dxa"/>
            <w:noWrap/>
            <w:vAlign w:val="bottom"/>
            <w:hideMark/>
          </w:tcPr>
          <w:p w14:paraId="3937E9F3" w14:textId="77777777" w:rsidR="00672215" w:rsidRPr="00D245D2" w:rsidRDefault="00672215">
            <w:pPr>
              <w:spacing w:after="0" w:line="240" w:lineRule="auto"/>
              <w:jc w:val="right"/>
              <w:rPr>
                <w:rFonts w:ascii="Times New Roman" w:eastAsia="Times New Roman" w:hAnsi="Times New Roman" w:cs="Times New Roman"/>
                <w:color w:val="000000"/>
              </w:rPr>
            </w:pPr>
            <w:r w:rsidRPr="00D245D2">
              <w:rPr>
                <w:rFonts w:ascii="Times New Roman" w:eastAsia="Times New Roman" w:hAnsi="Times New Roman" w:cs="Times New Roman"/>
                <w:color w:val="000000"/>
              </w:rPr>
              <w:t>4,741</w:t>
            </w:r>
          </w:p>
        </w:tc>
        <w:tc>
          <w:tcPr>
            <w:tcW w:w="2105" w:type="dxa"/>
            <w:noWrap/>
            <w:vAlign w:val="bottom"/>
            <w:hideMark/>
          </w:tcPr>
          <w:p w14:paraId="3116E3F3" w14:textId="77777777" w:rsidR="00672215" w:rsidRPr="00D245D2" w:rsidRDefault="00672215">
            <w:pPr>
              <w:spacing w:after="0" w:line="240" w:lineRule="auto"/>
              <w:jc w:val="right"/>
              <w:rPr>
                <w:rFonts w:ascii="Times New Roman" w:eastAsia="Times New Roman" w:hAnsi="Times New Roman" w:cs="Times New Roman"/>
                <w:color w:val="000000"/>
              </w:rPr>
            </w:pPr>
            <w:r w:rsidRPr="00D245D2">
              <w:rPr>
                <w:rFonts w:ascii="Times New Roman" w:eastAsia="Times New Roman" w:hAnsi="Times New Roman" w:cs="Times New Roman"/>
                <w:color w:val="000000"/>
              </w:rPr>
              <w:t>10,038</w:t>
            </w:r>
          </w:p>
        </w:tc>
      </w:tr>
      <w:tr w:rsidR="007A6FA1" w:rsidRPr="00D245D2" w14:paraId="6C766184" w14:textId="77777777">
        <w:trPr>
          <w:trHeight w:val="310"/>
          <w:jc w:val="center"/>
        </w:trPr>
        <w:tc>
          <w:tcPr>
            <w:tcW w:w="1255" w:type="dxa"/>
            <w:noWrap/>
            <w:vAlign w:val="bottom"/>
            <w:hideMark/>
          </w:tcPr>
          <w:p w14:paraId="155430FA" w14:textId="77777777" w:rsidR="00672215" w:rsidRPr="00D245D2" w:rsidRDefault="00672215">
            <w:pPr>
              <w:spacing w:after="0" w:line="240" w:lineRule="auto"/>
              <w:rPr>
                <w:rFonts w:ascii="Times New Roman" w:eastAsia="Times New Roman" w:hAnsi="Times New Roman" w:cs="Times New Roman"/>
                <w:color w:val="000000"/>
              </w:rPr>
            </w:pPr>
            <w:r w:rsidRPr="00D245D2">
              <w:rPr>
                <w:rFonts w:ascii="Times New Roman" w:eastAsia="Times New Roman" w:hAnsi="Times New Roman" w:cs="Times New Roman"/>
                <w:color w:val="000000"/>
              </w:rPr>
              <w:t>FY-2009</w:t>
            </w:r>
          </w:p>
        </w:tc>
        <w:tc>
          <w:tcPr>
            <w:tcW w:w="1260" w:type="dxa"/>
            <w:noWrap/>
            <w:vAlign w:val="bottom"/>
            <w:hideMark/>
          </w:tcPr>
          <w:p w14:paraId="59E79B32" w14:textId="77777777" w:rsidR="00672215" w:rsidRPr="00D245D2" w:rsidRDefault="00672215">
            <w:pPr>
              <w:spacing w:after="0" w:line="240" w:lineRule="auto"/>
              <w:jc w:val="right"/>
              <w:rPr>
                <w:rFonts w:ascii="Times New Roman" w:eastAsia="Times New Roman" w:hAnsi="Times New Roman" w:cs="Times New Roman"/>
                <w:color w:val="000000"/>
              </w:rPr>
            </w:pPr>
            <w:r w:rsidRPr="00D245D2">
              <w:rPr>
                <w:rFonts w:ascii="Times New Roman" w:eastAsia="Times New Roman" w:hAnsi="Times New Roman" w:cs="Times New Roman"/>
                <w:color w:val="000000"/>
              </w:rPr>
              <w:t>902</w:t>
            </w:r>
          </w:p>
        </w:tc>
        <w:tc>
          <w:tcPr>
            <w:tcW w:w="2340" w:type="dxa"/>
            <w:noWrap/>
            <w:vAlign w:val="bottom"/>
            <w:hideMark/>
          </w:tcPr>
          <w:p w14:paraId="2539A5BB" w14:textId="77777777" w:rsidR="00672215" w:rsidRPr="00D245D2" w:rsidRDefault="00672215">
            <w:pPr>
              <w:spacing w:after="0" w:line="240" w:lineRule="auto"/>
              <w:jc w:val="right"/>
              <w:rPr>
                <w:rFonts w:ascii="Times New Roman" w:eastAsia="Times New Roman" w:hAnsi="Times New Roman" w:cs="Times New Roman"/>
                <w:color w:val="000000"/>
              </w:rPr>
            </w:pPr>
            <w:r w:rsidRPr="00D245D2">
              <w:rPr>
                <w:rFonts w:ascii="Times New Roman" w:eastAsia="Times New Roman" w:hAnsi="Times New Roman" w:cs="Times New Roman"/>
                <w:color w:val="000000"/>
              </w:rPr>
              <w:t>3,302</w:t>
            </w:r>
          </w:p>
        </w:tc>
        <w:tc>
          <w:tcPr>
            <w:tcW w:w="2105" w:type="dxa"/>
            <w:noWrap/>
            <w:vAlign w:val="bottom"/>
            <w:hideMark/>
          </w:tcPr>
          <w:p w14:paraId="2F97C53C" w14:textId="77777777" w:rsidR="00672215" w:rsidRPr="00D245D2" w:rsidRDefault="0067221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D245D2">
              <w:rPr>
                <w:rFonts w:ascii="Times New Roman" w:eastAsia="Times New Roman" w:hAnsi="Times New Roman" w:cs="Times New Roman"/>
                <w:color w:val="000000"/>
              </w:rPr>
              <w:t>4,350</w:t>
            </w:r>
          </w:p>
        </w:tc>
      </w:tr>
      <w:tr w:rsidR="007A6FA1" w:rsidRPr="00D245D2" w14:paraId="62F603FF" w14:textId="77777777">
        <w:trPr>
          <w:trHeight w:val="310"/>
          <w:jc w:val="center"/>
        </w:trPr>
        <w:tc>
          <w:tcPr>
            <w:tcW w:w="1255" w:type="dxa"/>
            <w:noWrap/>
            <w:vAlign w:val="bottom"/>
            <w:hideMark/>
          </w:tcPr>
          <w:p w14:paraId="1487F32D" w14:textId="77777777" w:rsidR="00672215" w:rsidRPr="00D245D2" w:rsidRDefault="00672215">
            <w:pPr>
              <w:spacing w:after="0" w:line="240" w:lineRule="auto"/>
              <w:rPr>
                <w:rFonts w:ascii="Times New Roman" w:eastAsia="Times New Roman" w:hAnsi="Times New Roman" w:cs="Times New Roman"/>
                <w:color w:val="000000"/>
              </w:rPr>
            </w:pPr>
            <w:r w:rsidRPr="00D245D2">
              <w:rPr>
                <w:rFonts w:ascii="Times New Roman" w:eastAsia="Times New Roman" w:hAnsi="Times New Roman" w:cs="Times New Roman"/>
                <w:color w:val="000000"/>
              </w:rPr>
              <w:t>FY-2013</w:t>
            </w:r>
          </w:p>
        </w:tc>
        <w:tc>
          <w:tcPr>
            <w:tcW w:w="1260" w:type="dxa"/>
            <w:noWrap/>
            <w:vAlign w:val="bottom"/>
            <w:hideMark/>
          </w:tcPr>
          <w:p w14:paraId="3E88C051" w14:textId="77777777" w:rsidR="00672215" w:rsidRPr="00D245D2" w:rsidRDefault="00672215">
            <w:pPr>
              <w:spacing w:after="0" w:line="240" w:lineRule="auto"/>
              <w:jc w:val="right"/>
              <w:rPr>
                <w:rFonts w:ascii="Times New Roman" w:eastAsia="Times New Roman" w:hAnsi="Times New Roman" w:cs="Times New Roman"/>
                <w:color w:val="000000"/>
              </w:rPr>
            </w:pPr>
            <w:r w:rsidRPr="00D245D2">
              <w:rPr>
                <w:rFonts w:ascii="Times New Roman" w:eastAsia="Times New Roman" w:hAnsi="Times New Roman" w:cs="Times New Roman"/>
                <w:color w:val="000000"/>
              </w:rPr>
              <w:t>699</w:t>
            </w:r>
          </w:p>
        </w:tc>
        <w:tc>
          <w:tcPr>
            <w:tcW w:w="2340" w:type="dxa"/>
            <w:noWrap/>
            <w:vAlign w:val="bottom"/>
            <w:hideMark/>
          </w:tcPr>
          <w:p w14:paraId="1F46BB65" w14:textId="77777777" w:rsidR="00672215" w:rsidRPr="00D245D2" w:rsidRDefault="00672215">
            <w:pPr>
              <w:spacing w:after="0" w:line="240" w:lineRule="auto"/>
              <w:jc w:val="right"/>
              <w:rPr>
                <w:rFonts w:ascii="Times New Roman" w:eastAsia="Times New Roman" w:hAnsi="Times New Roman" w:cs="Times New Roman"/>
                <w:color w:val="000000"/>
              </w:rPr>
            </w:pPr>
            <w:r w:rsidRPr="00D245D2">
              <w:rPr>
                <w:rFonts w:ascii="Times New Roman" w:eastAsia="Times New Roman" w:hAnsi="Times New Roman" w:cs="Times New Roman"/>
                <w:color w:val="000000"/>
              </w:rPr>
              <w:t>2,626</w:t>
            </w:r>
          </w:p>
        </w:tc>
        <w:tc>
          <w:tcPr>
            <w:tcW w:w="2105" w:type="dxa"/>
            <w:noWrap/>
            <w:vAlign w:val="bottom"/>
            <w:hideMark/>
          </w:tcPr>
          <w:p w14:paraId="778FCE9B" w14:textId="77777777" w:rsidR="00672215" w:rsidRPr="00D245D2" w:rsidRDefault="00672215">
            <w:pPr>
              <w:spacing w:after="0" w:line="240" w:lineRule="auto"/>
              <w:jc w:val="right"/>
              <w:rPr>
                <w:rFonts w:ascii="Times New Roman" w:eastAsia="Times New Roman" w:hAnsi="Times New Roman" w:cs="Times New Roman"/>
                <w:color w:val="000000"/>
              </w:rPr>
            </w:pPr>
            <w:r w:rsidRPr="00D245D2">
              <w:rPr>
                <w:rFonts w:ascii="Times New Roman" w:eastAsia="Times New Roman" w:hAnsi="Times New Roman" w:cs="Times New Roman"/>
                <w:color w:val="000000"/>
              </w:rPr>
              <w:t>4,350</w:t>
            </w:r>
          </w:p>
        </w:tc>
      </w:tr>
      <w:tr w:rsidR="007A6FA1" w:rsidRPr="00D245D2" w14:paraId="709DCCE7" w14:textId="77777777">
        <w:trPr>
          <w:trHeight w:val="310"/>
          <w:jc w:val="center"/>
        </w:trPr>
        <w:tc>
          <w:tcPr>
            <w:tcW w:w="1255" w:type="dxa"/>
            <w:noWrap/>
            <w:vAlign w:val="bottom"/>
            <w:hideMark/>
          </w:tcPr>
          <w:p w14:paraId="130438DD" w14:textId="77777777" w:rsidR="00672215" w:rsidRPr="00D245D2" w:rsidRDefault="00672215">
            <w:pPr>
              <w:spacing w:after="0" w:line="240" w:lineRule="auto"/>
              <w:rPr>
                <w:rFonts w:ascii="Times New Roman" w:eastAsia="Times New Roman" w:hAnsi="Times New Roman" w:cs="Times New Roman"/>
                <w:color w:val="000000"/>
              </w:rPr>
            </w:pPr>
            <w:r w:rsidRPr="00D245D2">
              <w:rPr>
                <w:rFonts w:ascii="Times New Roman" w:eastAsia="Times New Roman" w:hAnsi="Times New Roman" w:cs="Times New Roman"/>
                <w:color w:val="000000"/>
              </w:rPr>
              <w:t>FY-2017</w:t>
            </w:r>
          </w:p>
        </w:tc>
        <w:tc>
          <w:tcPr>
            <w:tcW w:w="1260" w:type="dxa"/>
            <w:noWrap/>
            <w:vAlign w:val="bottom"/>
            <w:hideMark/>
          </w:tcPr>
          <w:p w14:paraId="240626FE" w14:textId="77777777" w:rsidR="00672215" w:rsidRPr="00D245D2" w:rsidRDefault="00672215">
            <w:pPr>
              <w:spacing w:after="0" w:line="240" w:lineRule="auto"/>
              <w:jc w:val="right"/>
              <w:rPr>
                <w:rFonts w:ascii="Times New Roman" w:eastAsia="Times New Roman" w:hAnsi="Times New Roman" w:cs="Times New Roman"/>
                <w:color w:val="000000"/>
              </w:rPr>
            </w:pPr>
            <w:r w:rsidRPr="00D245D2">
              <w:rPr>
                <w:rFonts w:ascii="Times New Roman" w:eastAsia="Times New Roman" w:hAnsi="Times New Roman" w:cs="Times New Roman"/>
                <w:color w:val="000000"/>
              </w:rPr>
              <w:t>504</w:t>
            </w:r>
          </w:p>
        </w:tc>
        <w:tc>
          <w:tcPr>
            <w:tcW w:w="2340" w:type="dxa"/>
            <w:noWrap/>
            <w:vAlign w:val="bottom"/>
            <w:hideMark/>
          </w:tcPr>
          <w:p w14:paraId="1B12944D" w14:textId="77777777" w:rsidR="00672215" w:rsidRPr="00D245D2" w:rsidRDefault="00672215">
            <w:pPr>
              <w:spacing w:after="0" w:line="240" w:lineRule="auto"/>
              <w:jc w:val="right"/>
              <w:rPr>
                <w:rFonts w:ascii="Times New Roman" w:eastAsia="Times New Roman" w:hAnsi="Times New Roman" w:cs="Times New Roman"/>
                <w:color w:val="000000"/>
              </w:rPr>
            </w:pPr>
            <w:r w:rsidRPr="00D245D2">
              <w:rPr>
                <w:rFonts w:ascii="Times New Roman" w:eastAsia="Times New Roman" w:hAnsi="Times New Roman" w:cs="Times New Roman"/>
                <w:color w:val="000000"/>
              </w:rPr>
              <w:t>2,007</w:t>
            </w:r>
          </w:p>
        </w:tc>
        <w:tc>
          <w:tcPr>
            <w:tcW w:w="2105" w:type="dxa"/>
            <w:noWrap/>
            <w:vAlign w:val="bottom"/>
            <w:hideMark/>
          </w:tcPr>
          <w:p w14:paraId="32D00007" w14:textId="77777777" w:rsidR="00672215" w:rsidRPr="00D245D2" w:rsidRDefault="00672215">
            <w:pPr>
              <w:spacing w:after="0" w:line="240" w:lineRule="auto"/>
              <w:jc w:val="right"/>
              <w:rPr>
                <w:rFonts w:ascii="Times New Roman" w:eastAsia="Times New Roman" w:hAnsi="Times New Roman" w:cs="Times New Roman"/>
                <w:color w:val="000000"/>
              </w:rPr>
            </w:pPr>
            <w:r w:rsidRPr="00D245D2">
              <w:rPr>
                <w:rFonts w:ascii="Times New Roman" w:eastAsia="Times New Roman" w:hAnsi="Times New Roman" w:cs="Times New Roman"/>
                <w:color w:val="000000"/>
              </w:rPr>
              <w:t>4,361</w:t>
            </w:r>
          </w:p>
        </w:tc>
      </w:tr>
      <w:tr w:rsidR="007A6FA1" w:rsidRPr="00D245D2" w14:paraId="5A6463FC" w14:textId="77777777">
        <w:trPr>
          <w:trHeight w:val="310"/>
          <w:jc w:val="center"/>
        </w:trPr>
        <w:tc>
          <w:tcPr>
            <w:tcW w:w="1255" w:type="dxa"/>
            <w:noWrap/>
            <w:vAlign w:val="bottom"/>
            <w:hideMark/>
          </w:tcPr>
          <w:p w14:paraId="70CABB3E" w14:textId="77777777" w:rsidR="00672215" w:rsidRPr="00D245D2" w:rsidRDefault="00672215">
            <w:pPr>
              <w:spacing w:after="0" w:line="240" w:lineRule="auto"/>
              <w:rPr>
                <w:rFonts w:ascii="Times New Roman" w:eastAsia="Times New Roman" w:hAnsi="Times New Roman" w:cs="Times New Roman"/>
                <w:color w:val="000000"/>
              </w:rPr>
            </w:pPr>
            <w:r w:rsidRPr="00D245D2">
              <w:rPr>
                <w:rFonts w:ascii="Times New Roman" w:eastAsia="Times New Roman" w:hAnsi="Times New Roman" w:cs="Times New Roman"/>
                <w:color w:val="000000"/>
              </w:rPr>
              <w:t>FY-2018</w:t>
            </w:r>
          </w:p>
        </w:tc>
        <w:tc>
          <w:tcPr>
            <w:tcW w:w="1260" w:type="dxa"/>
            <w:noWrap/>
            <w:vAlign w:val="bottom"/>
            <w:hideMark/>
          </w:tcPr>
          <w:p w14:paraId="2C7E2725" w14:textId="77777777" w:rsidR="00672215" w:rsidRPr="00D245D2" w:rsidRDefault="00672215">
            <w:pPr>
              <w:spacing w:after="0" w:line="240" w:lineRule="auto"/>
              <w:jc w:val="right"/>
              <w:rPr>
                <w:rFonts w:ascii="Times New Roman" w:eastAsia="Times New Roman" w:hAnsi="Times New Roman" w:cs="Times New Roman"/>
                <w:color w:val="000000"/>
              </w:rPr>
            </w:pPr>
            <w:r w:rsidRPr="00D245D2">
              <w:rPr>
                <w:rFonts w:ascii="Times New Roman" w:eastAsia="Times New Roman" w:hAnsi="Times New Roman" w:cs="Times New Roman"/>
                <w:color w:val="000000"/>
              </w:rPr>
              <w:t>466</w:t>
            </w:r>
          </w:p>
        </w:tc>
        <w:tc>
          <w:tcPr>
            <w:tcW w:w="2340" w:type="dxa"/>
            <w:noWrap/>
            <w:vAlign w:val="bottom"/>
            <w:hideMark/>
          </w:tcPr>
          <w:p w14:paraId="7EB08663" w14:textId="77777777" w:rsidR="00672215" w:rsidRPr="00D245D2" w:rsidRDefault="00672215">
            <w:pPr>
              <w:spacing w:after="0" w:line="240" w:lineRule="auto"/>
              <w:jc w:val="right"/>
              <w:rPr>
                <w:rFonts w:ascii="Times New Roman" w:eastAsia="Times New Roman" w:hAnsi="Times New Roman" w:cs="Times New Roman"/>
                <w:color w:val="000000"/>
              </w:rPr>
            </w:pPr>
            <w:r w:rsidRPr="00D245D2">
              <w:rPr>
                <w:rFonts w:ascii="Times New Roman" w:eastAsia="Times New Roman" w:hAnsi="Times New Roman" w:cs="Times New Roman"/>
                <w:color w:val="000000"/>
              </w:rPr>
              <w:t>2,026</w:t>
            </w:r>
          </w:p>
        </w:tc>
        <w:tc>
          <w:tcPr>
            <w:tcW w:w="2105" w:type="dxa"/>
            <w:noWrap/>
            <w:vAlign w:val="bottom"/>
            <w:hideMark/>
          </w:tcPr>
          <w:p w14:paraId="55207CE6" w14:textId="77777777" w:rsidR="00672215" w:rsidRPr="00D245D2" w:rsidRDefault="00672215">
            <w:pPr>
              <w:spacing w:after="0" w:line="240" w:lineRule="auto"/>
              <w:jc w:val="right"/>
              <w:rPr>
                <w:rFonts w:ascii="Times New Roman" w:eastAsia="Times New Roman" w:hAnsi="Times New Roman" w:cs="Times New Roman"/>
                <w:color w:val="000000"/>
              </w:rPr>
            </w:pPr>
            <w:r w:rsidRPr="00D245D2">
              <w:rPr>
                <w:rFonts w:ascii="Times New Roman" w:eastAsia="Times New Roman" w:hAnsi="Times New Roman" w:cs="Times New Roman"/>
                <w:color w:val="000000"/>
              </w:rPr>
              <w:t>5,112</w:t>
            </w:r>
          </w:p>
        </w:tc>
      </w:tr>
      <w:tr w:rsidR="007A6FA1" w:rsidRPr="00D245D2" w14:paraId="43A99747" w14:textId="77777777">
        <w:trPr>
          <w:trHeight w:val="310"/>
          <w:jc w:val="center"/>
        </w:trPr>
        <w:tc>
          <w:tcPr>
            <w:tcW w:w="1255" w:type="dxa"/>
            <w:noWrap/>
            <w:vAlign w:val="bottom"/>
            <w:hideMark/>
          </w:tcPr>
          <w:p w14:paraId="585CB1FB" w14:textId="77777777" w:rsidR="00672215" w:rsidRPr="00D245D2" w:rsidRDefault="00672215">
            <w:pPr>
              <w:spacing w:after="0" w:line="240" w:lineRule="auto"/>
              <w:rPr>
                <w:rFonts w:ascii="Times New Roman" w:eastAsia="Times New Roman" w:hAnsi="Times New Roman" w:cs="Times New Roman"/>
                <w:color w:val="000000"/>
              </w:rPr>
            </w:pPr>
            <w:r w:rsidRPr="00D245D2">
              <w:rPr>
                <w:rFonts w:ascii="Times New Roman" w:eastAsia="Times New Roman" w:hAnsi="Times New Roman" w:cs="Times New Roman"/>
                <w:color w:val="000000"/>
              </w:rPr>
              <w:t>FY-2019</w:t>
            </w:r>
          </w:p>
        </w:tc>
        <w:tc>
          <w:tcPr>
            <w:tcW w:w="1260" w:type="dxa"/>
            <w:noWrap/>
            <w:vAlign w:val="bottom"/>
            <w:hideMark/>
          </w:tcPr>
          <w:p w14:paraId="7724D88D" w14:textId="77777777" w:rsidR="00672215" w:rsidRPr="00D245D2" w:rsidRDefault="00672215">
            <w:pPr>
              <w:spacing w:after="0" w:line="240" w:lineRule="auto"/>
              <w:jc w:val="right"/>
              <w:rPr>
                <w:rFonts w:ascii="Times New Roman" w:eastAsia="Times New Roman" w:hAnsi="Times New Roman" w:cs="Times New Roman"/>
                <w:color w:val="000000"/>
              </w:rPr>
            </w:pPr>
            <w:r w:rsidRPr="00D245D2">
              <w:rPr>
                <w:rFonts w:ascii="Times New Roman" w:eastAsia="Times New Roman" w:hAnsi="Times New Roman" w:cs="Times New Roman"/>
                <w:color w:val="000000"/>
              </w:rPr>
              <w:t>444</w:t>
            </w:r>
          </w:p>
        </w:tc>
        <w:tc>
          <w:tcPr>
            <w:tcW w:w="2340" w:type="dxa"/>
            <w:noWrap/>
            <w:vAlign w:val="bottom"/>
            <w:hideMark/>
          </w:tcPr>
          <w:p w14:paraId="5B94886A" w14:textId="77777777" w:rsidR="00672215" w:rsidRPr="00D245D2" w:rsidRDefault="00672215">
            <w:pPr>
              <w:spacing w:after="0" w:line="240" w:lineRule="auto"/>
              <w:jc w:val="right"/>
              <w:rPr>
                <w:rFonts w:ascii="Times New Roman" w:eastAsia="Times New Roman" w:hAnsi="Times New Roman" w:cs="Times New Roman"/>
                <w:color w:val="000000"/>
              </w:rPr>
            </w:pPr>
            <w:r w:rsidRPr="00D245D2">
              <w:rPr>
                <w:rFonts w:ascii="Times New Roman" w:eastAsia="Times New Roman" w:hAnsi="Times New Roman" w:cs="Times New Roman"/>
                <w:color w:val="000000"/>
              </w:rPr>
              <w:t>1,537</w:t>
            </w:r>
          </w:p>
        </w:tc>
        <w:tc>
          <w:tcPr>
            <w:tcW w:w="2105" w:type="dxa"/>
            <w:noWrap/>
            <w:vAlign w:val="bottom"/>
            <w:hideMark/>
          </w:tcPr>
          <w:p w14:paraId="6C4239A0" w14:textId="77777777" w:rsidR="00672215" w:rsidRPr="00D245D2" w:rsidRDefault="00672215">
            <w:pPr>
              <w:spacing w:after="0" w:line="240" w:lineRule="auto"/>
              <w:jc w:val="right"/>
              <w:rPr>
                <w:rFonts w:ascii="Times New Roman" w:eastAsia="Times New Roman" w:hAnsi="Times New Roman" w:cs="Times New Roman"/>
                <w:color w:val="000000"/>
              </w:rPr>
            </w:pPr>
            <w:r w:rsidRPr="00D245D2">
              <w:rPr>
                <w:rFonts w:ascii="Times New Roman" w:eastAsia="Times New Roman" w:hAnsi="Times New Roman" w:cs="Times New Roman"/>
                <w:color w:val="000000"/>
              </w:rPr>
              <w:t>4,202</w:t>
            </w:r>
          </w:p>
        </w:tc>
      </w:tr>
      <w:tr w:rsidR="007A6FA1" w:rsidRPr="00D245D2" w14:paraId="6254BF8A" w14:textId="77777777">
        <w:trPr>
          <w:trHeight w:val="310"/>
          <w:jc w:val="center"/>
        </w:trPr>
        <w:tc>
          <w:tcPr>
            <w:tcW w:w="1255" w:type="dxa"/>
            <w:noWrap/>
            <w:vAlign w:val="bottom"/>
            <w:hideMark/>
          </w:tcPr>
          <w:p w14:paraId="5C1D44D9" w14:textId="77777777" w:rsidR="00672215" w:rsidRPr="00D245D2" w:rsidRDefault="00672215">
            <w:pPr>
              <w:spacing w:after="0" w:line="240" w:lineRule="auto"/>
              <w:rPr>
                <w:rFonts w:ascii="Times New Roman" w:eastAsia="Times New Roman" w:hAnsi="Times New Roman" w:cs="Times New Roman"/>
                <w:color w:val="000000"/>
              </w:rPr>
            </w:pPr>
            <w:r w:rsidRPr="00D245D2">
              <w:rPr>
                <w:rFonts w:ascii="Times New Roman" w:eastAsia="Times New Roman" w:hAnsi="Times New Roman" w:cs="Times New Roman"/>
                <w:color w:val="000000"/>
              </w:rPr>
              <w:t>FY-2020</w:t>
            </w:r>
          </w:p>
        </w:tc>
        <w:tc>
          <w:tcPr>
            <w:tcW w:w="1260" w:type="dxa"/>
            <w:noWrap/>
            <w:vAlign w:val="bottom"/>
            <w:hideMark/>
          </w:tcPr>
          <w:p w14:paraId="69E732AA" w14:textId="77777777" w:rsidR="00672215" w:rsidRPr="00D245D2" w:rsidRDefault="00672215">
            <w:pPr>
              <w:spacing w:after="0" w:line="240" w:lineRule="auto"/>
              <w:jc w:val="right"/>
              <w:rPr>
                <w:rFonts w:ascii="Times New Roman" w:eastAsia="Times New Roman" w:hAnsi="Times New Roman" w:cs="Times New Roman"/>
                <w:color w:val="000000"/>
              </w:rPr>
            </w:pPr>
            <w:r w:rsidRPr="00D245D2">
              <w:rPr>
                <w:rFonts w:ascii="Times New Roman" w:eastAsia="Times New Roman" w:hAnsi="Times New Roman" w:cs="Times New Roman"/>
                <w:color w:val="000000"/>
              </w:rPr>
              <w:t>288</w:t>
            </w:r>
          </w:p>
        </w:tc>
        <w:tc>
          <w:tcPr>
            <w:tcW w:w="2340" w:type="dxa"/>
            <w:noWrap/>
            <w:vAlign w:val="bottom"/>
            <w:hideMark/>
          </w:tcPr>
          <w:p w14:paraId="658F8AEF" w14:textId="77777777" w:rsidR="00672215" w:rsidRPr="00D245D2" w:rsidRDefault="00672215">
            <w:pPr>
              <w:spacing w:after="0" w:line="240" w:lineRule="auto"/>
              <w:jc w:val="right"/>
              <w:rPr>
                <w:rFonts w:ascii="Times New Roman" w:eastAsia="Times New Roman" w:hAnsi="Times New Roman" w:cs="Times New Roman"/>
                <w:color w:val="000000"/>
              </w:rPr>
            </w:pPr>
            <w:r w:rsidRPr="00D245D2">
              <w:rPr>
                <w:rFonts w:ascii="Times New Roman" w:eastAsia="Times New Roman" w:hAnsi="Times New Roman" w:cs="Times New Roman"/>
                <w:color w:val="000000"/>
              </w:rPr>
              <w:t>976</w:t>
            </w:r>
          </w:p>
        </w:tc>
        <w:tc>
          <w:tcPr>
            <w:tcW w:w="2105" w:type="dxa"/>
            <w:noWrap/>
            <w:vAlign w:val="bottom"/>
            <w:hideMark/>
          </w:tcPr>
          <w:p w14:paraId="4ED1D13C" w14:textId="77777777" w:rsidR="00672215" w:rsidRPr="00D245D2" w:rsidRDefault="00672215">
            <w:pPr>
              <w:spacing w:after="0" w:line="240" w:lineRule="auto"/>
              <w:jc w:val="right"/>
              <w:rPr>
                <w:rFonts w:ascii="Times New Roman" w:eastAsia="Times New Roman" w:hAnsi="Times New Roman" w:cs="Times New Roman"/>
                <w:color w:val="000000"/>
              </w:rPr>
            </w:pPr>
            <w:r w:rsidRPr="00D245D2">
              <w:rPr>
                <w:rFonts w:ascii="Times New Roman" w:eastAsia="Times New Roman" w:hAnsi="Times New Roman" w:cs="Times New Roman"/>
                <w:color w:val="000000"/>
              </w:rPr>
              <w:t>2,912</w:t>
            </w:r>
          </w:p>
        </w:tc>
      </w:tr>
      <w:tr w:rsidR="007A6FA1" w:rsidRPr="00D245D2" w14:paraId="74DDEE44" w14:textId="77777777">
        <w:trPr>
          <w:trHeight w:val="310"/>
          <w:jc w:val="center"/>
        </w:trPr>
        <w:tc>
          <w:tcPr>
            <w:tcW w:w="1255" w:type="dxa"/>
            <w:noWrap/>
            <w:vAlign w:val="bottom"/>
            <w:hideMark/>
          </w:tcPr>
          <w:p w14:paraId="6844FBAE" w14:textId="77777777" w:rsidR="00672215" w:rsidRPr="00D245D2" w:rsidRDefault="00672215">
            <w:pPr>
              <w:spacing w:after="0" w:line="240" w:lineRule="auto"/>
              <w:rPr>
                <w:rFonts w:ascii="Times New Roman" w:eastAsia="Times New Roman" w:hAnsi="Times New Roman" w:cs="Times New Roman"/>
                <w:color w:val="000000"/>
              </w:rPr>
            </w:pPr>
            <w:r w:rsidRPr="00D245D2">
              <w:rPr>
                <w:rFonts w:ascii="Times New Roman" w:eastAsia="Times New Roman" w:hAnsi="Times New Roman" w:cs="Times New Roman"/>
                <w:color w:val="000000"/>
              </w:rPr>
              <w:t>FY-2021</w:t>
            </w:r>
          </w:p>
        </w:tc>
        <w:tc>
          <w:tcPr>
            <w:tcW w:w="1260" w:type="dxa"/>
            <w:noWrap/>
            <w:vAlign w:val="bottom"/>
            <w:hideMark/>
          </w:tcPr>
          <w:p w14:paraId="3978274A" w14:textId="77777777" w:rsidR="00672215" w:rsidRPr="00D245D2" w:rsidRDefault="00672215">
            <w:pPr>
              <w:spacing w:after="0" w:line="240" w:lineRule="auto"/>
              <w:jc w:val="right"/>
              <w:rPr>
                <w:rFonts w:ascii="Times New Roman" w:eastAsia="Times New Roman" w:hAnsi="Times New Roman" w:cs="Times New Roman"/>
                <w:color w:val="000000"/>
              </w:rPr>
            </w:pPr>
            <w:r w:rsidRPr="00D245D2">
              <w:rPr>
                <w:rFonts w:ascii="Times New Roman" w:eastAsia="Times New Roman" w:hAnsi="Times New Roman" w:cs="Times New Roman"/>
                <w:color w:val="000000"/>
              </w:rPr>
              <w:t>85</w:t>
            </w:r>
          </w:p>
        </w:tc>
        <w:tc>
          <w:tcPr>
            <w:tcW w:w="2340" w:type="dxa"/>
            <w:noWrap/>
            <w:vAlign w:val="bottom"/>
            <w:hideMark/>
          </w:tcPr>
          <w:p w14:paraId="51881CFF" w14:textId="77777777" w:rsidR="00672215" w:rsidRPr="00D245D2" w:rsidRDefault="00672215">
            <w:pPr>
              <w:spacing w:after="0" w:line="240" w:lineRule="auto"/>
              <w:jc w:val="right"/>
              <w:rPr>
                <w:rFonts w:ascii="Times New Roman" w:eastAsia="Times New Roman" w:hAnsi="Times New Roman" w:cs="Times New Roman"/>
                <w:color w:val="000000"/>
              </w:rPr>
            </w:pPr>
            <w:r w:rsidRPr="00D245D2">
              <w:rPr>
                <w:rFonts w:ascii="Times New Roman" w:eastAsia="Times New Roman" w:hAnsi="Times New Roman" w:cs="Times New Roman"/>
                <w:color w:val="000000"/>
              </w:rPr>
              <w:t>169</w:t>
            </w:r>
          </w:p>
        </w:tc>
        <w:tc>
          <w:tcPr>
            <w:tcW w:w="2105" w:type="dxa"/>
            <w:noWrap/>
            <w:vAlign w:val="bottom"/>
            <w:hideMark/>
          </w:tcPr>
          <w:p w14:paraId="6DCD37AE" w14:textId="77777777" w:rsidR="00672215" w:rsidRPr="00D245D2" w:rsidRDefault="00672215">
            <w:pPr>
              <w:spacing w:after="0" w:line="240" w:lineRule="auto"/>
              <w:jc w:val="right"/>
              <w:rPr>
                <w:rFonts w:ascii="Times New Roman" w:eastAsia="Times New Roman" w:hAnsi="Times New Roman" w:cs="Times New Roman"/>
                <w:color w:val="000000"/>
              </w:rPr>
            </w:pPr>
            <w:r w:rsidRPr="00D245D2">
              <w:rPr>
                <w:rFonts w:ascii="Times New Roman" w:eastAsia="Times New Roman" w:hAnsi="Times New Roman" w:cs="Times New Roman"/>
                <w:color w:val="000000"/>
              </w:rPr>
              <w:t>2,807</w:t>
            </w:r>
          </w:p>
        </w:tc>
      </w:tr>
      <w:tr w:rsidR="007A6FA1" w:rsidRPr="00D245D2" w14:paraId="167A4167" w14:textId="77777777">
        <w:trPr>
          <w:trHeight w:val="310"/>
          <w:jc w:val="center"/>
        </w:trPr>
        <w:tc>
          <w:tcPr>
            <w:tcW w:w="1255" w:type="dxa"/>
            <w:noWrap/>
            <w:vAlign w:val="bottom"/>
            <w:hideMark/>
          </w:tcPr>
          <w:p w14:paraId="010AA1D1" w14:textId="77777777" w:rsidR="00672215" w:rsidRPr="00D245D2" w:rsidRDefault="00672215">
            <w:pPr>
              <w:spacing w:after="0" w:line="240" w:lineRule="auto"/>
              <w:rPr>
                <w:rFonts w:ascii="Times New Roman" w:eastAsia="Times New Roman" w:hAnsi="Times New Roman" w:cs="Times New Roman"/>
                <w:color w:val="000000"/>
              </w:rPr>
            </w:pPr>
            <w:r w:rsidRPr="00D245D2">
              <w:rPr>
                <w:rFonts w:ascii="Times New Roman" w:eastAsia="Times New Roman" w:hAnsi="Times New Roman" w:cs="Times New Roman"/>
                <w:color w:val="000000"/>
              </w:rPr>
              <w:t>FY-2022</w:t>
            </w:r>
          </w:p>
        </w:tc>
        <w:tc>
          <w:tcPr>
            <w:tcW w:w="1260" w:type="dxa"/>
            <w:noWrap/>
            <w:vAlign w:val="bottom"/>
            <w:hideMark/>
          </w:tcPr>
          <w:p w14:paraId="0FEE6CD3" w14:textId="77777777" w:rsidR="00672215" w:rsidRPr="00D245D2" w:rsidRDefault="00672215">
            <w:pPr>
              <w:spacing w:after="0" w:line="240" w:lineRule="auto"/>
              <w:jc w:val="right"/>
              <w:rPr>
                <w:rFonts w:ascii="Times New Roman" w:eastAsia="Times New Roman" w:hAnsi="Times New Roman" w:cs="Times New Roman"/>
                <w:color w:val="000000"/>
              </w:rPr>
            </w:pPr>
            <w:r w:rsidRPr="00D245D2">
              <w:rPr>
                <w:rFonts w:ascii="Times New Roman" w:eastAsia="Times New Roman" w:hAnsi="Times New Roman" w:cs="Times New Roman"/>
                <w:color w:val="000000"/>
              </w:rPr>
              <w:t>346</w:t>
            </w:r>
          </w:p>
        </w:tc>
        <w:tc>
          <w:tcPr>
            <w:tcW w:w="2340" w:type="dxa"/>
            <w:noWrap/>
            <w:vAlign w:val="bottom"/>
            <w:hideMark/>
          </w:tcPr>
          <w:p w14:paraId="48D1A056" w14:textId="77777777" w:rsidR="00672215" w:rsidRPr="00D245D2" w:rsidRDefault="00672215">
            <w:pPr>
              <w:spacing w:after="0" w:line="240" w:lineRule="auto"/>
              <w:jc w:val="right"/>
              <w:rPr>
                <w:rFonts w:ascii="Times New Roman" w:eastAsia="Times New Roman" w:hAnsi="Times New Roman" w:cs="Times New Roman"/>
                <w:color w:val="000000"/>
              </w:rPr>
            </w:pPr>
            <w:r w:rsidRPr="00D245D2">
              <w:rPr>
                <w:rFonts w:ascii="Times New Roman" w:eastAsia="Times New Roman" w:hAnsi="Times New Roman" w:cs="Times New Roman"/>
                <w:color w:val="000000"/>
              </w:rPr>
              <w:t>1,758</w:t>
            </w:r>
          </w:p>
        </w:tc>
        <w:tc>
          <w:tcPr>
            <w:tcW w:w="2105" w:type="dxa"/>
            <w:noWrap/>
            <w:vAlign w:val="bottom"/>
            <w:hideMark/>
          </w:tcPr>
          <w:p w14:paraId="2D00E5BD" w14:textId="77777777" w:rsidR="00672215" w:rsidRPr="00D245D2" w:rsidRDefault="00672215">
            <w:pPr>
              <w:spacing w:after="0" w:line="240" w:lineRule="auto"/>
              <w:jc w:val="right"/>
              <w:rPr>
                <w:rFonts w:ascii="Times New Roman" w:eastAsia="Times New Roman" w:hAnsi="Times New Roman" w:cs="Times New Roman"/>
                <w:color w:val="000000"/>
              </w:rPr>
            </w:pPr>
            <w:r w:rsidRPr="00D245D2">
              <w:rPr>
                <w:rFonts w:ascii="Times New Roman" w:eastAsia="Times New Roman" w:hAnsi="Times New Roman" w:cs="Times New Roman"/>
                <w:color w:val="000000"/>
              </w:rPr>
              <w:t>4,037</w:t>
            </w:r>
          </w:p>
        </w:tc>
      </w:tr>
      <w:tr w:rsidR="007A6FA1" w:rsidRPr="00D245D2" w14:paraId="650F565E" w14:textId="77777777">
        <w:trPr>
          <w:trHeight w:val="310"/>
          <w:jc w:val="center"/>
        </w:trPr>
        <w:tc>
          <w:tcPr>
            <w:tcW w:w="1255" w:type="dxa"/>
            <w:noWrap/>
            <w:vAlign w:val="bottom"/>
            <w:hideMark/>
          </w:tcPr>
          <w:p w14:paraId="6B2BD9AB" w14:textId="77777777" w:rsidR="00672215" w:rsidRPr="00D245D2" w:rsidRDefault="00672215">
            <w:pPr>
              <w:spacing w:after="0" w:line="240" w:lineRule="auto"/>
              <w:rPr>
                <w:rFonts w:ascii="Times New Roman" w:eastAsia="Times New Roman" w:hAnsi="Times New Roman" w:cs="Times New Roman"/>
                <w:color w:val="000000"/>
              </w:rPr>
            </w:pPr>
            <w:r w:rsidRPr="00D245D2">
              <w:rPr>
                <w:rFonts w:ascii="Times New Roman" w:eastAsia="Times New Roman" w:hAnsi="Times New Roman" w:cs="Times New Roman"/>
                <w:color w:val="000000"/>
              </w:rPr>
              <w:t>FY-2023</w:t>
            </w:r>
          </w:p>
        </w:tc>
        <w:tc>
          <w:tcPr>
            <w:tcW w:w="1260" w:type="dxa"/>
            <w:noWrap/>
            <w:vAlign w:val="bottom"/>
            <w:hideMark/>
          </w:tcPr>
          <w:p w14:paraId="0C4A5961" w14:textId="77777777" w:rsidR="00672215" w:rsidRPr="00D245D2" w:rsidRDefault="00672215">
            <w:pPr>
              <w:spacing w:after="0" w:line="240" w:lineRule="auto"/>
              <w:jc w:val="right"/>
              <w:rPr>
                <w:rFonts w:ascii="Times New Roman" w:eastAsia="Times New Roman" w:hAnsi="Times New Roman" w:cs="Times New Roman"/>
                <w:color w:val="000000"/>
              </w:rPr>
            </w:pPr>
            <w:r w:rsidRPr="00D245D2">
              <w:rPr>
                <w:rFonts w:ascii="Times New Roman" w:eastAsia="Times New Roman" w:hAnsi="Times New Roman" w:cs="Times New Roman"/>
                <w:color w:val="000000"/>
              </w:rPr>
              <w:t>402</w:t>
            </w:r>
          </w:p>
        </w:tc>
        <w:tc>
          <w:tcPr>
            <w:tcW w:w="2340" w:type="dxa"/>
            <w:noWrap/>
            <w:vAlign w:val="bottom"/>
            <w:hideMark/>
          </w:tcPr>
          <w:p w14:paraId="1B539337" w14:textId="77777777" w:rsidR="00672215" w:rsidRPr="00D245D2" w:rsidRDefault="00672215">
            <w:pPr>
              <w:spacing w:after="0" w:line="240" w:lineRule="auto"/>
              <w:jc w:val="right"/>
              <w:rPr>
                <w:rFonts w:ascii="Times New Roman" w:eastAsia="Times New Roman" w:hAnsi="Times New Roman" w:cs="Times New Roman"/>
                <w:color w:val="000000"/>
              </w:rPr>
            </w:pPr>
            <w:r w:rsidRPr="00D245D2">
              <w:rPr>
                <w:rFonts w:ascii="Times New Roman" w:eastAsia="Times New Roman" w:hAnsi="Times New Roman" w:cs="Times New Roman"/>
                <w:color w:val="000000"/>
              </w:rPr>
              <w:t>1,683</w:t>
            </w:r>
          </w:p>
        </w:tc>
        <w:tc>
          <w:tcPr>
            <w:tcW w:w="2105" w:type="dxa"/>
            <w:noWrap/>
            <w:vAlign w:val="bottom"/>
            <w:hideMark/>
          </w:tcPr>
          <w:p w14:paraId="70436890" w14:textId="77777777" w:rsidR="00672215" w:rsidRPr="00D245D2" w:rsidRDefault="00672215">
            <w:pPr>
              <w:spacing w:after="0" w:line="240" w:lineRule="auto"/>
              <w:jc w:val="right"/>
              <w:rPr>
                <w:rFonts w:ascii="Times New Roman" w:eastAsia="Times New Roman" w:hAnsi="Times New Roman" w:cs="Times New Roman"/>
                <w:color w:val="000000"/>
              </w:rPr>
            </w:pPr>
            <w:r w:rsidRPr="00D245D2">
              <w:rPr>
                <w:rFonts w:ascii="Times New Roman" w:eastAsia="Times New Roman" w:hAnsi="Times New Roman" w:cs="Times New Roman"/>
                <w:color w:val="000000"/>
              </w:rPr>
              <w:t>4,529</w:t>
            </w:r>
          </w:p>
        </w:tc>
      </w:tr>
      <w:tr w:rsidR="007A6FA1" w:rsidRPr="00D245D2" w14:paraId="701CF43F" w14:textId="77777777">
        <w:trPr>
          <w:trHeight w:val="310"/>
          <w:jc w:val="center"/>
        </w:trPr>
        <w:tc>
          <w:tcPr>
            <w:tcW w:w="1255" w:type="dxa"/>
            <w:noWrap/>
            <w:vAlign w:val="bottom"/>
            <w:hideMark/>
          </w:tcPr>
          <w:p w14:paraId="1871504F" w14:textId="77777777" w:rsidR="00672215" w:rsidRPr="00D245D2" w:rsidRDefault="00672215">
            <w:pPr>
              <w:spacing w:after="0" w:line="240" w:lineRule="auto"/>
              <w:rPr>
                <w:rFonts w:ascii="Times New Roman" w:eastAsia="Times New Roman" w:hAnsi="Times New Roman" w:cs="Times New Roman"/>
                <w:color w:val="000000"/>
              </w:rPr>
            </w:pPr>
            <w:r w:rsidRPr="00D245D2">
              <w:rPr>
                <w:rFonts w:ascii="Times New Roman" w:eastAsia="Times New Roman" w:hAnsi="Times New Roman" w:cs="Times New Roman"/>
                <w:color w:val="000000"/>
              </w:rPr>
              <w:t>FY-2024</w:t>
            </w:r>
          </w:p>
        </w:tc>
        <w:tc>
          <w:tcPr>
            <w:tcW w:w="1260" w:type="dxa"/>
            <w:noWrap/>
            <w:vAlign w:val="bottom"/>
            <w:hideMark/>
          </w:tcPr>
          <w:p w14:paraId="4E22995A" w14:textId="77777777" w:rsidR="00672215" w:rsidRPr="00D245D2" w:rsidRDefault="00672215">
            <w:pPr>
              <w:spacing w:after="0" w:line="240" w:lineRule="auto"/>
              <w:jc w:val="right"/>
              <w:rPr>
                <w:rFonts w:ascii="Times New Roman" w:eastAsia="Times New Roman" w:hAnsi="Times New Roman" w:cs="Times New Roman"/>
                <w:color w:val="000000"/>
              </w:rPr>
            </w:pPr>
            <w:r w:rsidRPr="00D245D2">
              <w:rPr>
                <w:rFonts w:ascii="Times New Roman" w:eastAsia="Times New Roman" w:hAnsi="Times New Roman" w:cs="Times New Roman"/>
                <w:color w:val="000000"/>
              </w:rPr>
              <w:t>404</w:t>
            </w:r>
          </w:p>
        </w:tc>
        <w:tc>
          <w:tcPr>
            <w:tcW w:w="2340" w:type="dxa"/>
            <w:noWrap/>
            <w:vAlign w:val="bottom"/>
            <w:hideMark/>
          </w:tcPr>
          <w:p w14:paraId="2061E372" w14:textId="77777777" w:rsidR="00672215" w:rsidRPr="00D245D2" w:rsidRDefault="00672215">
            <w:pPr>
              <w:spacing w:after="0" w:line="240" w:lineRule="auto"/>
              <w:jc w:val="right"/>
              <w:rPr>
                <w:rFonts w:ascii="Times New Roman" w:eastAsia="Times New Roman" w:hAnsi="Times New Roman" w:cs="Times New Roman"/>
                <w:color w:val="000000"/>
              </w:rPr>
            </w:pPr>
            <w:r w:rsidRPr="00D245D2">
              <w:rPr>
                <w:rFonts w:ascii="Times New Roman" w:eastAsia="Times New Roman" w:hAnsi="Times New Roman" w:cs="Times New Roman"/>
                <w:color w:val="000000"/>
              </w:rPr>
              <w:t>1,494</w:t>
            </w:r>
          </w:p>
        </w:tc>
        <w:tc>
          <w:tcPr>
            <w:tcW w:w="2105" w:type="dxa"/>
            <w:noWrap/>
            <w:vAlign w:val="bottom"/>
            <w:hideMark/>
          </w:tcPr>
          <w:p w14:paraId="665F4668" w14:textId="77777777" w:rsidR="00672215" w:rsidRPr="00D245D2" w:rsidRDefault="00672215">
            <w:pPr>
              <w:spacing w:after="0" w:line="240" w:lineRule="auto"/>
              <w:jc w:val="right"/>
              <w:rPr>
                <w:rFonts w:ascii="Times New Roman" w:eastAsia="Times New Roman" w:hAnsi="Times New Roman" w:cs="Times New Roman"/>
                <w:color w:val="000000"/>
              </w:rPr>
            </w:pPr>
            <w:r w:rsidRPr="00D245D2">
              <w:rPr>
                <w:rFonts w:ascii="Times New Roman" w:eastAsia="Times New Roman" w:hAnsi="Times New Roman" w:cs="Times New Roman"/>
                <w:color w:val="000000"/>
              </w:rPr>
              <w:t>5,177</w:t>
            </w:r>
          </w:p>
        </w:tc>
      </w:tr>
      <w:tr w:rsidR="007A6FA1" w:rsidRPr="00D245D2" w14:paraId="448AD2F3" w14:textId="77777777">
        <w:trPr>
          <w:trHeight w:val="310"/>
          <w:jc w:val="center"/>
        </w:trPr>
        <w:tc>
          <w:tcPr>
            <w:tcW w:w="1255" w:type="dxa"/>
            <w:noWrap/>
            <w:vAlign w:val="bottom"/>
            <w:hideMark/>
          </w:tcPr>
          <w:p w14:paraId="21D30761" w14:textId="77777777" w:rsidR="00672215" w:rsidRPr="00D245D2" w:rsidRDefault="00672215">
            <w:pPr>
              <w:spacing w:after="0" w:line="240" w:lineRule="auto"/>
              <w:rPr>
                <w:rFonts w:ascii="Times New Roman" w:eastAsia="Times New Roman" w:hAnsi="Times New Roman" w:cs="Times New Roman"/>
                <w:color w:val="000000"/>
              </w:rPr>
            </w:pPr>
            <w:r w:rsidRPr="00D245D2">
              <w:rPr>
                <w:rFonts w:ascii="Times New Roman" w:eastAsia="Times New Roman" w:hAnsi="Times New Roman" w:cs="Times New Roman"/>
                <w:color w:val="000000"/>
              </w:rPr>
              <w:t>FY-2025</w:t>
            </w:r>
          </w:p>
        </w:tc>
        <w:tc>
          <w:tcPr>
            <w:tcW w:w="1260" w:type="dxa"/>
            <w:noWrap/>
            <w:vAlign w:val="bottom"/>
            <w:hideMark/>
          </w:tcPr>
          <w:p w14:paraId="37CEDCB2" w14:textId="77777777" w:rsidR="00672215" w:rsidRPr="00D245D2" w:rsidRDefault="00672215">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3</w:t>
            </w:r>
            <w:r w:rsidRPr="00D245D2">
              <w:rPr>
                <w:rFonts w:ascii="Times New Roman" w:eastAsia="Times New Roman" w:hAnsi="Times New Roman" w:cs="Times New Roman"/>
                <w:color w:val="000000"/>
              </w:rPr>
              <w:t>68</w:t>
            </w:r>
          </w:p>
        </w:tc>
        <w:tc>
          <w:tcPr>
            <w:tcW w:w="2340" w:type="dxa"/>
            <w:noWrap/>
            <w:vAlign w:val="bottom"/>
            <w:hideMark/>
          </w:tcPr>
          <w:p w14:paraId="15F564F2" w14:textId="77777777" w:rsidR="00672215" w:rsidRPr="00D245D2" w:rsidRDefault="00672215">
            <w:pPr>
              <w:spacing w:after="0" w:line="240" w:lineRule="auto"/>
              <w:jc w:val="right"/>
              <w:rPr>
                <w:rFonts w:ascii="Times New Roman" w:eastAsia="Times New Roman" w:hAnsi="Times New Roman" w:cs="Times New Roman"/>
                <w:color w:val="000000"/>
              </w:rPr>
            </w:pPr>
            <w:r w:rsidRPr="00D245D2">
              <w:rPr>
                <w:rFonts w:ascii="Times New Roman" w:eastAsia="Times New Roman" w:hAnsi="Times New Roman" w:cs="Times New Roman"/>
                <w:color w:val="000000"/>
              </w:rPr>
              <w:t>1,392</w:t>
            </w:r>
          </w:p>
        </w:tc>
        <w:tc>
          <w:tcPr>
            <w:tcW w:w="2105" w:type="dxa"/>
            <w:noWrap/>
            <w:vAlign w:val="bottom"/>
            <w:hideMark/>
          </w:tcPr>
          <w:p w14:paraId="022E47F2" w14:textId="77777777" w:rsidR="00672215" w:rsidRPr="00D245D2" w:rsidRDefault="00672215">
            <w:pPr>
              <w:spacing w:after="0" w:line="240" w:lineRule="auto"/>
              <w:jc w:val="right"/>
              <w:rPr>
                <w:rFonts w:ascii="Times New Roman" w:eastAsia="Times New Roman" w:hAnsi="Times New Roman" w:cs="Times New Roman"/>
                <w:color w:val="000000"/>
              </w:rPr>
            </w:pPr>
            <w:r w:rsidRPr="00D245D2">
              <w:rPr>
                <w:rFonts w:ascii="Times New Roman" w:eastAsia="Times New Roman" w:hAnsi="Times New Roman" w:cs="Times New Roman"/>
                <w:color w:val="000000"/>
              </w:rPr>
              <w:t>5,623</w:t>
            </w:r>
          </w:p>
        </w:tc>
      </w:tr>
    </w:tbl>
    <w:p w14:paraId="1CCB8B6C" w14:textId="77777777" w:rsidR="00672215" w:rsidRPr="00672215" w:rsidRDefault="00672215" w:rsidP="00672215">
      <w:pPr>
        <w:suppressLineNumbers/>
        <w:spacing w:after="0" w:line="480" w:lineRule="auto"/>
        <w:jc w:val="both"/>
        <w:rPr>
          <w:rFonts w:ascii="Times New Roman" w:hAnsi="Times New Roman" w:cs="Times New Roman"/>
          <w:sz w:val="24"/>
          <w:szCs w:val="24"/>
        </w:rPr>
      </w:pPr>
    </w:p>
    <w:p w14:paraId="1A2A6E73" w14:textId="6039AFFA" w:rsidR="00016597" w:rsidRDefault="00672215" w:rsidP="00016597">
      <w:pPr>
        <w:suppressLineNumbers/>
        <w:spacing w:after="0" w:line="480" w:lineRule="auto"/>
        <w:ind w:firstLine="720"/>
        <w:rPr>
          <w:rFonts w:ascii="Times New Roman" w:hAnsi="Times New Roman" w:cs="Times New Roman"/>
          <w:sz w:val="24"/>
          <w:szCs w:val="24"/>
        </w:rPr>
      </w:pPr>
      <w:r w:rsidRPr="00016597">
        <w:rPr>
          <w:rFonts w:ascii="Times New Roman" w:hAnsi="Times New Roman" w:cs="Times New Roman"/>
          <w:sz w:val="24"/>
          <w:szCs w:val="24"/>
        </w:rPr>
        <w:t>Similarly, NYPD’s issuance of criminal summonses in public schools has also steadily decreased in recent years—dropping from 1,666 summonses during the 2011-2021 school year, to 885 summonses during the 2017-2018 school year, to 94 summonses during the 2022-2023 school year.</w:t>
      </w:r>
      <w:r>
        <w:rPr>
          <w:rStyle w:val="FootnoteReference"/>
          <w:rFonts w:ascii="Times New Roman" w:hAnsi="Times New Roman" w:cs="Times New Roman"/>
          <w:sz w:val="24"/>
          <w:szCs w:val="24"/>
        </w:rPr>
        <w:footnoteReference w:id="107"/>
      </w:r>
      <w:r w:rsidRPr="00016597">
        <w:rPr>
          <w:rFonts w:ascii="Times New Roman" w:hAnsi="Times New Roman" w:cs="Times New Roman"/>
          <w:sz w:val="24"/>
          <w:szCs w:val="24"/>
        </w:rPr>
        <w:t xml:space="preserve"> These decreases generally follow broader trends over the 20-years, as the City, and its school system, have largely experienced fewer incidents of violence and serious crime.</w:t>
      </w:r>
      <w:r>
        <w:rPr>
          <w:rStyle w:val="FootnoteReference"/>
          <w:rFonts w:ascii="Times New Roman" w:eastAsia="Times New Roman" w:hAnsi="Times New Roman" w:cs="Times New Roman"/>
          <w:bCs/>
          <w:sz w:val="24"/>
          <w:szCs w:val="24"/>
        </w:rPr>
        <w:footnoteReference w:id="108"/>
      </w:r>
    </w:p>
    <w:p w14:paraId="3061B74D" w14:textId="7D2FEE99" w:rsidR="00016597" w:rsidRDefault="00672215" w:rsidP="00016597">
      <w:pPr>
        <w:suppressLineNumbers/>
        <w:spacing w:after="0" w:line="480" w:lineRule="auto"/>
        <w:ind w:firstLine="720"/>
        <w:rPr>
          <w:rFonts w:ascii="Times New Roman" w:hAnsi="Times New Roman" w:cs="Times New Roman"/>
          <w:sz w:val="24"/>
          <w:szCs w:val="24"/>
        </w:rPr>
      </w:pPr>
      <w:r w:rsidRPr="00016597">
        <w:rPr>
          <w:rFonts w:ascii="Times New Roman" w:hAnsi="Times New Roman" w:cs="Times New Roman"/>
          <w:sz w:val="24"/>
          <w:szCs w:val="24"/>
        </w:rPr>
        <w:t xml:space="preserve">However, </w:t>
      </w:r>
      <w:r w:rsidRPr="00016597">
        <w:rPr>
          <w:rFonts w:ascii="Times New Roman" w:eastAsia="Times New Roman" w:hAnsi="Times New Roman" w:cs="Times New Roman"/>
          <w:bCs/>
          <w:sz w:val="24"/>
          <w:szCs w:val="24"/>
        </w:rPr>
        <w:t xml:space="preserve">despite general decreasing rates of crime and violence in schools, there remains concern about safety among students, </w:t>
      </w:r>
      <w:r w:rsidR="00C94360" w:rsidRPr="35C6763E">
        <w:rPr>
          <w:rFonts w:ascii="Times New Roman" w:eastAsia="Times New Roman" w:hAnsi="Times New Roman" w:cs="Times New Roman"/>
          <w:sz w:val="24"/>
          <w:szCs w:val="24"/>
        </w:rPr>
        <w:t>faculty</w:t>
      </w:r>
      <w:r w:rsidR="00C94360">
        <w:rPr>
          <w:rFonts w:ascii="Times New Roman" w:eastAsia="Times New Roman" w:hAnsi="Times New Roman" w:cs="Times New Roman"/>
          <w:bCs/>
          <w:sz w:val="24"/>
          <w:szCs w:val="24"/>
        </w:rPr>
        <w:t>,</w:t>
      </w:r>
      <w:r w:rsidRPr="00016597">
        <w:rPr>
          <w:rFonts w:ascii="Times New Roman" w:eastAsia="Times New Roman" w:hAnsi="Times New Roman" w:cs="Times New Roman"/>
          <w:bCs/>
          <w:sz w:val="24"/>
          <w:szCs w:val="24"/>
        </w:rPr>
        <w:t xml:space="preserve"> and parents—as reported incidents indicate an ongoing need to decrease the occurrence of weapons possession, </w:t>
      </w:r>
      <w:r w:rsidR="70EB26BF" w:rsidRPr="35C6763E">
        <w:rPr>
          <w:rFonts w:ascii="Times New Roman" w:eastAsia="Times New Roman" w:hAnsi="Times New Roman" w:cs="Times New Roman"/>
          <w:sz w:val="24"/>
          <w:szCs w:val="24"/>
        </w:rPr>
        <w:t>and</w:t>
      </w:r>
      <w:r w:rsidRPr="35C6763E">
        <w:rPr>
          <w:rFonts w:ascii="Times New Roman" w:eastAsia="Times New Roman" w:hAnsi="Times New Roman" w:cs="Times New Roman"/>
          <w:sz w:val="24"/>
          <w:szCs w:val="24"/>
        </w:rPr>
        <w:t xml:space="preserve"> </w:t>
      </w:r>
      <w:r w:rsidRPr="00016597">
        <w:rPr>
          <w:rFonts w:ascii="Times New Roman" w:eastAsia="Times New Roman" w:hAnsi="Times New Roman" w:cs="Times New Roman"/>
          <w:bCs/>
          <w:sz w:val="24"/>
          <w:szCs w:val="24"/>
        </w:rPr>
        <w:t>violence, in and around New York City schools.</w:t>
      </w:r>
      <w:r w:rsidRPr="00016597">
        <w:rPr>
          <w:rFonts w:ascii="Times New Roman" w:hAnsi="Times New Roman" w:cs="Times New Roman"/>
          <w:sz w:val="24"/>
          <w:szCs w:val="24"/>
        </w:rPr>
        <w:t xml:space="preserve"> According to reporting, during the 2022-2023 school year, the NYPD confiscated 278 weapons in schools, mostly knives, and 3,695</w:t>
      </w:r>
      <w:r w:rsidRPr="00016597">
        <w:rPr>
          <w:rFonts w:ascii="Times New Roman" w:eastAsia="Times New Roman" w:hAnsi="Times New Roman" w:cs="Times New Roman"/>
          <w:bCs/>
          <w:sz w:val="24"/>
          <w:szCs w:val="24"/>
        </w:rPr>
        <w:t xml:space="preserve"> dangerous instruments, a category that includes pepper spray and box cutters.</w:t>
      </w:r>
      <w:r>
        <w:rPr>
          <w:rStyle w:val="FootnoteReference"/>
          <w:rFonts w:ascii="Times New Roman" w:eastAsia="Times New Roman" w:hAnsi="Times New Roman" w:cs="Times New Roman"/>
          <w:bCs/>
          <w:sz w:val="24"/>
          <w:szCs w:val="24"/>
        </w:rPr>
        <w:footnoteReference w:id="109"/>
      </w:r>
      <w:r w:rsidRPr="00016597">
        <w:rPr>
          <w:rFonts w:ascii="Times New Roman" w:eastAsia="Times New Roman" w:hAnsi="Times New Roman" w:cs="Times New Roman"/>
          <w:bCs/>
          <w:sz w:val="24"/>
          <w:szCs w:val="24"/>
        </w:rPr>
        <w:t xml:space="preserve"> Shootings and violent incidents outside and in the vicinity schools—particularly at dismissal—continue to occur far too frequently,</w:t>
      </w:r>
      <w:r w:rsidRPr="00016597">
        <w:rPr>
          <w:rStyle w:val="FootnoteReference"/>
          <w:rFonts w:ascii="Times New Roman" w:hAnsi="Times New Roman" w:cs="Times New Roman"/>
          <w:sz w:val="24"/>
          <w:szCs w:val="24"/>
        </w:rPr>
        <w:t xml:space="preserve"> </w:t>
      </w:r>
      <w:r w:rsidRPr="00016597">
        <w:rPr>
          <w:rFonts w:ascii="Times New Roman" w:eastAsia="Times New Roman" w:hAnsi="Times New Roman" w:cs="Times New Roman"/>
          <w:bCs/>
          <w:sz w:val="24"/>
          <w:szCs w:val="24"/>
        </w:rPr>
        <w:t>and can instill fears in students and their families.</w:t>
      </w:r>
      <w:r w:rsidRPr="00016597">
        <w:rPr>
          <w:rStyle w:val="FootnoteReference"/>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110"/>
      </w:r>
      <w:r w:rsidR="4940DBFA" w:rsidRPr="35C6763E">
        <w:rPr>
          <w:rStyle w:val="FootnoteReference"/>
          <w:rFonts w:ascii="Times New Roman" w:hAnsi="Times New Roman" w:cs="Times New Roman"/>
          <w:sz w:val="24"/>
          <w:szCs w:val="24"/>
        </w:rPr>
        <w:t xml:space="preserve"> </w:t>
      </w:r>
      <w:r w:rsidRPr="35C6763E">
        <w:rPr>
          <w:rStyle w:val="FootnoteReference"/>
          <w:rFonts w:ascii="Times New Roman" w:hAnsi="Times New Roman" w:cs="Times New Roman"/>
          <w:sz w:val="24"/>
          <w:szCs w:val="24"/>
        </w:rPr>
        <w:t xml:space="preserve"> </w:t>
      </w:r>
      <w:r w:rsidRPr="00016597">
        <w:rPr>
          <w:rFonts w:ascii="Times New Roman" w:eastAsia="Times New Roman" w:hAnsi="Times New Roman" w:cs="Times New Roman"/>
          <w:bCs/>
          <w:sz w:val="24"/>
          <w:szCs w:val="24"/>
        </w:rPr>
        <w:t xml:space="preserve">Some students report bringing weapons to school due to </w:t>
      </w:r>
      <w:r w:rsidRPr="00016597">
        <w:rPr>
          <w:rFonts w:ascii="Times New Roman" w:eastAsia="Times New Roman" w:hAnsi="Times New Roman" w:cs="Times New Roman"/>
          <w:bCs/>
          <w:sz w:val="24"/>
          <w:szCs w:val="24"/>
        </w:rPr>
        <w:lastRenderedPageBreak/>
        <w:t>fear of violence that they might encounter during the school day, or during commutes to and from school.</w:t>
      </w:r>
      <w:r>
        <w:rPr>
          <w:rStyle w:val="FootnoteReference"/>
          <w:rFonts w:ascii="Times New Roman" w:eastAsia="Times New Roman" w:hAnsi="Times New Roman" w:cs="Times New Roman"/>
          <w:bCs/>
          <w:sz w:val="24"/>
          <w:szCs w:val="24"/>
        </w:rPr>
        <w:footnoteReference w:id="111"/>
      </w:r>
    </w:p>
    <w:p w14:paraId="5A79078E" w14:textId="6E49203C" w:rsidR="006732D5" w:rsidRPr="00016597" w:rsidRDefault="00672215" w:rsidP="00016597">
      <w:pPr>
        <w:suppressLineNumbers/>
        <w:spacing w:after="0" w:line="480" w:lineRule="auto"/>
        <w:ind w:firstLine="720"/>
        <w:rPr>
          <w:rFonts w:ascii="Times New Roman" w:eastAsia="Times New Roman" w:hAnsi="Times New Roman" w:cs="Times New Roman"/>
          <w:sz w:val="24"/>
          <w:szCs w:val="24"/>
        </w:rPr>
      </w:pPr>
      <w:r w:rsidRPr="00016597">
        <w:rPr>
          <w:rFonts w:ascii="Times New Roman" w:eastAsia="Times New Roman" w:hAnsi="Times New Roman" w:cs="Times New Roman"/>
          <w:bCs/>
          <w:sz w:val="24"/>
          <w:szCs w:val="24"/>
        </w:rPr>
        <w:t>Reported drug-related incidents in schools have risen significantly since the COVID-19 pandemic. According to a study by the New York State Comptroller, drug</w:t>
      </w:r>
      <w:r>
        <w:noBreakHyphen/>
      </w:r>
      <w:r w:rsidRPr="00016597">
        <w:rPr>
          <w:rFonts w:ascii="Times New Roman" w:eastAsia="Times New Roman" w:hAnsi="Times New Roman" w:cs="Times New Roman"/>
          <w:bCs/>
          <w:sz w:val="24"/>
          <w:szCs w:val="24"/>
        </w:rPr>
        <w:t>related incidents reported in schools statewide have increased, with NYC schools experiencing a more than 60% increase in drug related incidents from the 2017-2018 school year to the 2022-2023 school year.</w:t>
      </w:r>
      <w:r>
        <w:rPr>
          <w:rStyle w:val="FootnoteReference"/>
          <w:rFonts w:ascii="Times New Roman" w:eastAsia="Times New Roman" w:hAnsi="Times New Roman" w:cs="Times New Roman"/>
          <w:bCs/>
          <w:sz w:val="24"/>
          <w:szCs w:val="24"/>
        </w:rPr>
        <w:footnoteReference w:id="112"/>
      </w:r>
    </w:p>
    <w:p w14:paraId="4C243B9F" w14:textId="71411737" w:rsidR="00E574B5" w:rsidRDefault="008C2E82" w:rsidP="00202B45">
      <w:pPr>
        <w:keepNext/>
        <w:numPr>
          <w:ilvl w:val="1"/>
          <w:numId w:val="1"/>
        </w:numPr>
        <w:suppressLineNumbers/>
        <w:spacing w:after="0" w:line="480" w:lineRule="auto"/>
        <w:rPr>
          <w:rFonts w:ascii="Times New Roman" w:eastAsia="Times New Roman" w:hAnsi="Times New Roman" w:cs="Times New Roman"/>
          <w:b/>
          <w:sz w:val="24"/>
          <w:szCs w:val="24"/>
        </w:rPr>
      </w:pPr>
      <w:r w:rsidRPr="0029307D">
        <w:rPr>
          <w:rFonts w:ascii="Times New Roman" w:eastAsia="Times New Roman" w:hAnsi="Times New Roman" w:cs="Times New Roman"/>
          <w:b/>
          <w:sz w:val="24"/>
          <w:szCs w:val="24"/>
        </w:rPr>
        <w:t xml:space="preserve">Over-Policing </w:t>
      </w:r>
      <w:r w:rsidR="00F87F54">
        <w:rPr>
          <w:rFonts w:ascii="Times New Roman" w:eastAsia="Times New Roman" w:hAnsi="Times New Roman" w:cs="Times New Roman"/>
          <w:b/>
          <w:sz w:val="24"/>
          <w:szCs w:val="24"/>
        </w:rPr>
        <w:t>o</w:t>
      </w:r>
      <w:r w:rsidRPr="0029307D">
        <w:rPr>
          <w:rFonts w:ascii="Times New Roman" w:eastAsia="Times New Roman" w:hAnsi="Times New Roman" w:cs="Times New Roman"/>
          <w:b/>
          <w:sz w:val="24"/>
          <w:szCs w:val="24"/>
        </w:rPr>
        <w:t>f Students of Color</w:t>
      </w:r>
    </w:p>
    <w:p w14:paraId="29BB0AF1" w14:textId="40A2FC73" w:rsidR="00926F8B" w:rsidRPr="00926F8B" w:rsidRDefault="00926F8B" w:rsidP="00AE0C85">
      <w:pPr>
        <w:keepNext/>
        <w:suppressLineNumbers/>
        <w:tabs>
          <w:tab w:val="left" w:pos="-720"/>
        </w:tabs>
        <w:suppressAutoHyphens/>
        <w:spacing w:after="0" w:line="480" w:lineRule="auto"/>
        <w:rPr>
          <w:rFonts w:ascii="Times New Roman" w:hAnsi="Times New Roman"/>
          <w:sz w:val="24"/>
          <w:szCs w:val="24"/>
        </w:rPr>
      </w:pPr>
      <w:r>
        <w:rPr>
          <w:rFonts w:ascii="Times New Roman" w:hAnsi="Times New Roman"/>
          <w:sz w:val="24"/>
          <w:szCs w:val="24"/>
        </w:rPr>
        <w:tab/>
      </w:r>
      <w:r w:rsidRPr="00926F8B">
        <w:rPr>
          <w:rFonts w:ascii="Times New Roman" w:hAnsi="Times New Roman"/>
          <w:sz w:val="24"/>
          <w:szCs w:val="24"/>
        </w:rPr>
        <w:t>While NYPD and DOE have instituted numerous policies and procedures to promote student safety, some students indicate that heighten</w:t>
      </w:r>
      <w:r w:rsidR="007C27FF">
        <w:rPr>
          <w:rFonts w:ascii="Times New Roman" w:hAnsi="Times New Roman"/>
          <w:sz w:val="24"/>
          <w:szCs w:val="24"/>
        </w:rPr>
        <w:t>ed</w:t>
      </w:r>
      <w:r w:rsidRPr="00926F8B">
        <w:rPr>
          <w:rFonts w:ascii="Times New Roman" w:hAnsi="Times New Roman"/>
          <w:sz w:val="24"/>
          <w:szCs w:val="24"/>
        </w:rPr>
        <w:t xml:space="preserve"> security measures and the presence of police make them feel criminalized in their schools.</w:t>
      </w:r>
      <w:r w:rsidRPr="00C32D94">
        <w:rPr>
          <w:vertAlign w:val="superscript"/>
        </w:rPr>
        <w:footnoteReference w:id="113"/>
      </w:r>
      <w:r w:rsidRPr="00926F8B">
        <w:rPr>
          <w:rFonts w:ascii="Times New Roman" w:hAnsi="Times New Roman"/>
          <w:sz w:val="24"/>
          <w:szCs w:val="24"/>
        </w:rPr>
        <w:t>According to some advocates and students, the presence of police officers in schools create situations where more young people are facing criminal sanctions for conduct that should otherwise be addressed by school staff and administrators.</w:t>
      </w:r>
      <w:r w:rsidRPr="00702198">
        <w:rPr>
          <w:vertAlign w:val="superscript"/>
        </w:rPr>
        <w:footnoteReference w:id="114"/>
      </w:r>
      <w:r w:rsidRPr="00926F8B">
        <w:rPr>
          <w:rFonts w:ascii="Times New Roman" w:hAnsi="Times New Roman"/>
          <w:sz w:val="24"/>
          <w:szCs w:val="24"/>
        </w:rPr>
        <w:t xml:space="preserve"> Advocates further argue that increased police presence within schools, and the greater occurrence of police involvement in resolving minor incidents, can perpetuate a “school </w:t>
      </w:r>
      <w:r w:rsidRPr="00926F8B">
        <w:rPr>
          <w:rFonts w:ascii="Times New Roman" w:hAnsi="Times New Roman"/>
          <w:sz w:val="24"/>
          <w:szCs w:val="24"/>
        </w:rPr>
        <w:lastRenderedPageBreak/>
        <w:t>to prison pipeline,” a cycle of suspensions and arrest through which students with disciplinary histories are pushed out of school and into the juvenile and criminal justice systems.</w:t>
      </w:r>
      <w:r w:rsidRPr="00667210">
        <w:rPr>
          <w:rFonts w:eastAsia="Times New Roman"/>
          <w:spacing w:val="-3"/>
          <w:vertAlign w:val="superscript"/>
        </w:rPr>
        <w:footnoteReference w:id="115"/>
      </w:r>
      <w:r w:rsidRPr="00926F8B">
        <w:rPr>
          <w:rFonts w:ascii="Times New Roman" w:hAnsi="Times New Roman"/>
          <w:sz w:val="24"/>
          <w:szCs w:val="24"/>
        </w:rPr>
        <w:t xml:space="preserve"> </w:t>
      </w:r>
    </w:p>
    <w:p w14:paraId="079F7AD3" w14:textId="54791774" w:rsidR="00926F8B" w:rsidRPr="00926F8B" w:rsidRDefault="00926F8B" w:rsidP="35C6763E">
      <w:pPr>
        <w:keepNext/>
        <w:suppressLineNumbers/>
        <w:suppressAutoHyphens/>
        <w:spacing w:after="0" w:line="480" w:lineRule="auto"/>
        <w:rPr>
          <w:rFonts w:ascii="Times New Roman" w:hAnsi="Times New Roman"/>
          <w:sz w:val="24"/>
          <w:szCs w:val="24"/>
        </w:rPr>
      </w:pPr>
      <w:r>
        <w:rPr>
          <w:rFonts w:ascii="Times New Roman" w:hAnsi="Times New Roman"/>
          <w:sz w:val="24"/>
          <w:szCs w:val="24"/>
        </w:rPr>
        <w:tab/>
      </w:r>
      <w:r w:rsidRPr="00926F8B">
        <w:rPr>
          <w:rFonts w:ascii="Times New Roman" w:hAnsi="Times New Roman"/>
          <w:sz w:val="24"/>
          <w:szCs w:val="24"/>
        </w:rPr>
        <w:t>Additionally, Black and Hispanic students disproportionately encounter police in school settings, and NYPD data on enforcement actions in public schools mirror racial disparities that exist in the juvenile and criminal justice context. For example, during the 2022-23 school year, Black and Hispanic students accounted for nearly 90</w:t>
      </w:r>
      <w:r w:rsidR="00FD30E5">
        <w:rPr>
          <w:rFonts w:ascii="Times New Roman" w:hAnsi="Times New Roman"/>
          <w:sz w:val="24"/>
          <w:szCs w:val="24"/>
        </w:rPr>
        <w:t xml:space="preserve">% </w:t>
      </w:r>
      <w:r w:rsidRPr="00926F8B">
        <w:rPr>
          <w:rFonts w:ascii="Times New Roman" w:hAnsi="Times New Roman"/>
          <w:sz w:val="24"/>
          <w:szCs w:val="24"/>
        </w:rPr>
        <w:t>of all student arrests, summonses, and handcuffing that occurred in City schools; all at significantly higher rates than those experienced by white students.</w:t>
      </w:r>
      <w:r>
        <w:rPr>
          <w:rStyle w:val="FootnoteReference"/>
          <w:rFonts w:ascii="Times New Roman" w:hAnsi="Times New Roman"/>
        </w:rPr>
        <w:footnoteReference w:id="116"/>
      </w:r>
    </w:p>
    <w:p w14:paraId="6A0E7082" w14:textId="07F2C644" w:rsidR="006E4994" w:rsidRPr="00BC5FC1" w:rsidRDefault="00926F8B" w:rsidP="000B49B4">
      <w:pPr>
        <w:suppressLineNumbers/>
        <w:spacing w:after="0" w:line="480" w:lineRule="auto"/>
        <w:ind w:firstLine="720"/>
        <w:rPr>
          <w:rFonts w:ascii="Times New Roman" w:hAnsi="Times New Roman" w:cs="Times New Roman"/>
          <w:sz w:val="24"/>
          <w:szCs w:val="24"/>
        </w:rPr>
      </w:pPr>
      <w:r w:rsidRPr="00926F8B">
        <w:rPr>
          <w:rFonts w:ascii="Times New Roman" w:hAnsi="Times New Roman" w:cs="Times New Roman"/>
          <w:sz w:val="24"/>
          <w:szCs w:val="24"/>
        </w:rPr>
        <w:t>Finally, recent changes to oversight of the School Safety Division have raised concerns regarding the potential for more aggressive criminal enforcement in school by the NYPD. Specifically, in August of 2025, news reports indicated that the School Safety Division was to be transferred out of the NYPD’s Community Affairs Bureau—which touts efforts to “provide[ ] young people with enrichment, diversion, and intervention programs”—and instead placed under the Chief of Department—who oversees all NYPD patrol officers—before again being shifted to fall under the supervision of the First Deputy Commissioner.</w:t>
      </w:r>
      <w:r>
        <w:rPr>
          <w:rStyle w:val="FootnoteReference"/>
          <w:rFonts w:ascii="Times New Roman" w:hAnsi="Times New Roman" w:cs="Times New Roman"/>
          <w:sz w:val="24"/>
          <w:szCs w:val="24"/>
        </w:rPr>
        <w:footnoteReference w:id="117"/>
      </w:r>
      <w:r w:rsidRPr="00926F8B">
        <w:rPr>
          <w:rFonts w:ascii="Times New Roman" w:hAnsi="Times New Roman" w:cs="Times New Roman"/>
          <w:sz w:val="24"/>
          <w:szCs w:val="24"/>
        </w:rPr>
        <w:t xml:space="preserve"> The NYPD maintains that the role and function of SSAs remains unchanged, and the shift merely would assist in “coordination </w:t>
      </w:r>
      <w:r w:rsidRPr="00926F8B">
        <w:rPr>
          <w:rFonts w:ascii="Times New Roman" w:hAnsi="Times New Roman" w:cs="Times New Roman"/>
          <w:sz w:val="24"/>
          <w:szCs w:val="24"/>
        </w:rPr>
        <w:lastRenderedPageBreak/>
        <w:t>and in access to resources;” however, some advocates fear the move may result in increased criminalization of students within City schools.</w:t>
      </w:r>
      <w:r>
        <w:rPr>
          <w:rStyle w:val="FootnoteReference"/>
          <w:rFonts w:ascii="Times New Roman" w:hAnsi="Times New Roman" w:cs="Times New Roman"/>
          <w:sz w:val="24"/>
          <w:szCs w:val="24"/>
        </w:rPr>
        <w:footnoteReference w:id="118"/>
      </w:r>
    </w:p>
    <w:p w14:paraId="18ED298E" w14:textId="4AA74A79" w:rsidR="0014436C" w:rsidRDefault="00F77AFA" w:rsidP="007C27FF">
      <w:pPr>
        <w:numPr>
          <w:ilvl w:val="0"/>
          <w:numId w:val="1"/>
        </w:numPr>
        <w:suppressLineNumbers/>
        <w:spacing w:after="0" w:line="480" w:lineRule="auto"/>
        <w:contextualSpacing/>
        <w:rPr>
          <w:rFonts w:ascii="Times New Roman" w:eastAsia="Times New Roman" w:hAnsi="Times New Roman" w:cs="Times New Roman"/>
          <w:b/>
          <w:smallCaps/>
          <w:sz w:val="24"/>
          <w:szCs w:val="24"/>
        </w:rPr>
      </w:pPr>
      <w:r w:rsidRPr="00BC34D5">
        <w:rPr>
          <w:rFonts w:ascii="Times New Roman" w:eastAsia="Times New Roman" w:hAnsi="Times New Roman" w:cs="Times New Roman"/>
          <w:b/>
          <w:smallCaps/>
          <w:sz w:val="24"/>
          <w:szCs w:val="24"/>
        </w:rPr>
        <w:t>Finance</w:t>
      </w:r>
    </w:p>
    <w:p w14:paraId="47A9BB61" w14:textId="7ADC2282" w:rsidR="0014436C" w:rsidRDefault="00D4520C" w:rsidP="0014436C">
      <w:pPr>
        <w:suppressLineNumbers/>
        <w:spacing w:after="0" w:line="480" w:lineRule="auto"/>
        <w:ind w:firstLine="720"/>
        <w:contextualSpacing/>
        <w:rPr>
          <w:rFonts w:ascii="Times New Roman" w:eastAsia="Times New Roman" w:hAnsi="Times New Roman" w:cs="Times New Roman"/>
          <w:b/>
          <w:smallCaps/>
          <w:sz w:val="24"/>
          <w:szCs w:val="24"/>
        </w:rPr>
      </w:pPr>
      <w:r w:rsidRPr="0014436C">
        <w:rPr>
          <w:rFonts w:ascii="Times New Roman" w:eastAsia="Calibri" w:hAnsi="Times New Roman" w:cs="Times New Roman"/>
          <w:sz w:val="24"/>
          <w:szCs w:val="24"/>
        </w:rPr>
        <w:t>The costs of NYPD’s School Safety Division are supported by intra-city funding from DOE. This funding arrangement is outlined in a longstanding MOU between the two departments. Through this agreement, the funding for school safety appears in both DOE’s and NYPD’s budgets, but funds are spent by the NYPD. In the Fiscal 2027 Preliminary Plan, there is $387.5 million in the DOE’s School Safety budget for both salaries and fringe in Fiscal 2027. This funding includes $378 million in city funding and $9.5 million in State Foundation Aid. Of this funding, $296.5 million is transferred out of DOE’s budget to the NYPD for School Safety headcount while the remaining funding remains in DOE’s budget and covers fringe benefits. For NYPD, the Fiscal 2027 Preliminary Plan includes $296.5 million in intra-city funding from the DOE and $20.6 million in city funding in Fiscal 2027 for the school safety division.</w:t>
      </w:r>
    </w:p>
    <w:p w14:paraId="024125E3" w14:textId="185734A2" w:rsidR="0014436C" w:rsidRDefault="00D4520C" w:rsidP="0014436C">
      <w:pPr>
        <w:suppressLineNumbers/>
        <w:spacing w:after="0" w:line="480" w:lineRule="auto"/>
        <w:ind w:firstLine="720"/>
        <w:contextualSpacing/>
        <w:rPr>
          <w:rFonts w:ascii="Times New Roman" w:eastAsia="Times New Roman" w:hAnsi="Times New Roman" w:cs="Times New Roman"/>
          <w:b/>
          <w:smallCaps/>
          <w:sz w:val="24"/>
          <w:szCs w:val="24"/>
        </w:rPr>
      </w:pPr>
      <w:r w:rsidRPr="00BC34D5">
        <w:rPr>
          <w:rFonts w:ascii="Times New Roman" w:eastAsia="Calibri" w:hAnsi="Times New Roman" w:cs="Times New Roman"/>
          <w:sz w:val="24"/>
          <w:szCs w:val="24"/>
        </w:rPr>
        <w:t>The only change in the Preliminary Plan for school safety was an increase of $25.8 million in Fiscal 2026 and $14.7 million in Fiscal 2027 and the outyears to cover settlement costs for wages and overtime pay to SSAs.</w:t>
      </w:r>
    </w:p>
    <w:p w14:paraId="3CF55863" w14:textId="77777777" w:rsidR="0014436C" w:rsidRDefault="00D4520C" w:rsidP="0014436C">
      <w:pPr>
        <w:suppressLineNumbers/>
        <w:spacing w:after="0" w:line="480" w:lineRule="auto"/>
        <w:ind w:firstLine="720"/>
        <w:contextualSpacing/>
        <w:rPr>
          <w:rFonts w:ascii="Times New Roman" w:eastAsia="Calibri" w:hAnsi="Times New Roman" w:cs="Times New Roman"/>
          <w:sz w:val="24"/>
          <w:szCs w:val="24"/>
        </w:rPr>
      </w:pPr>
      <w:r w:rsidRPr="00BC34D5">
        <w:rPr>
          <w:rFonts w:ascii="Times New Roman" w:eastAsia="Calibri" w:hAnsi="Times New Roman" w:cs="Times New Roman"/>
          <w:sz w:val="24"/>
          <w:szCs w:val="24"/>
        </w:rPr>
        <w:t xml:space="preserve">The pay range for a school safety agent is $39,206 to $56,508. Retention and attrition issues led the NYPD to create </w:t>
      </w:r>
      <w:proofErr w:type="gramStart"/>
      <w:r w:rsidRPr="00BC34D5">
        <w:rPr>
          <w:rFonts w:ascii="Times New Roman" w:eastAsia="Calibri" w:hAnsi="Times New Roman" w:cs="Times New Roman"/>
          <w:sz w:val="24"/>
          <w:szCs w:val="24"/>
        </w:rPr>
        <w:t>the Assistant</w:t>
      </w:r>
      <w:proofErr w:type="gramEnd"/>
      <w:r w:rsidRPr="00BC34D5">
        <w:rPr>
          <w:rFonts w:ascii="Times New Roman" w:eastAsia="Calibri" w:hAnsi="Times New Roman" w:cs="Times New Roman"/>
          <w:sz w:val="24"/>
          <w:szCs w:val="24"/>
        </w:rPr>
        <w:t xml:space="preserve"> School Safety (ASSA) as a pipeline for younger individuals to join the NYPD and become a school safety agent through promotion. There are currently 112 ASSAs active in the NYPD earning a fixed salary of $37,339.</w:t>
      </w:r>
    </w:p>
    <w:p w14:paraId="306D5F0B" w14:textId="1C1A99E9" w:rsidR="0014436C" w:rsidRDefault="00D4520C" w:rsidP="0014436C">
      <w:pPr>
        <w:suppressLineNumbers/>
        <w:spacing w:after="0" w:line="480" w:lineRule="auto"/>
        <w:ind w:firstLine="720"/>
        <w:contextualSpacing/>
        <w:rPr>
          <w:rFonts w:ascii="Times New Roman" w:eastAsia="Calibri" w:hAnsi="Times New Roman" w:cs="Times New Roman"/>
          <w:sz w:val="24"/>
          <w:szCs w:val="24"/>
        </w:rPr>
      </w:pPr>
      <w:r w:rsidRPr="00BC34D5">
        <w:rPr>
          <w:rFonts w:ascii="Times New Roman" w:eastAsia="Calibri" w:hAnsi="Times New Roman" w:cs="Times New Roman"/>
          <w:sz w:val="24"/>
          <w:szCs w:val="24"/>
        </w:rPr>
        <w:t xml:space="preserve">Most of the civilian positions in the Division are School Safety Agents (SSA) and supervisors. The Division has a total headcount of 4,065 budgeted positions. As of January, there </w:t>
      </w:r>
      <w:r w:rsidRPr="00BC34D5">
        <w:rPr>
          <w:rFonts w:ascii="Times New Roman" w:eastAsia="Calibri" w:hAnsi="Times New Roman" w:cs="Times New Roman"/>
          <w:sz w:val="24"/>
          <w:szCs w:val="24"/>
        </w:rPr>
        <w:lastRenderedPageBreak/>
        <w:t>were 3,537 filled SSA and supervisor positions, leaving 528 vacant positions or a 13</w:t>
      </w:r>
      <w:r w:rsidR="00FD30E5">
        <w:rPr>
          <w:rFonts w:ascii="Times New Roman" w:eastAsia="Calibri" w:hAnsi="Times New Roman" w:cs="Times New Roman"/>
          <w:sz w:val="24"/>
          <w:szCs w:val="24"/>
        </w:rPr>
        <w:t xml:space="preserve">% </w:t>
      </w:r>
      <w:r w:rsidRPr="00BC34D5">
        <w:rPr>
          <w:rFonts w:ascii="Times New Roman" w:eastAsia="Calibri" w:hAnsi="Times New Roman" w:cs="Times New Roman"/>
          <w:sz w:val="24"/>
          <w:szCs w:val="24"/>
        </w:rPr>
        <w:t>vacancy rate. Last year, Fiscal 2025, there were 464 vacant positions for the Department before the creation of the ASSA positions.  The Division has had a high vacancy rate over the last few years, even after 1,164 positions were removed during programs to eliminate the gap (PEG) in previous fiscal years.</w:t>
      </w:r>
    </w:p>
    <w:p w14:paraId="2FD1D042" w14:textId="22561127" w:rsidR="00D4520C" w:rsidRDefault="00D4520C" w:rsidP="0014436C">
      <w:pPr>
        <w:suppressLineNumbers/>
        <w:spacing w:after="0" w:line="480" w:lineRule="auto"/>
        <w:ind w:firstLine="720"/>
        <w:contextualSpacing/>
        <w:rPr>
          <w:rFonts w:ascii="Times New Roman" w:eastAsia="Calibri" w:hAnsi="Times New Roman" w:cs="Times New Roman"/>
          <w:sz w:val="24"/>
          <w:szCs w:val="24"/>
        </w:rPr>
      </w:pPr>
      <w:r w:rsidRPr="00BC34D5">
        <w:rPr>
          <w:rFonts w:ascii="Times New Roman" w:eastAsia="Calibri" w:hAnsi="Times New Roman" w:cs="Times New Roman"/>
          <w:sz w:val="24"/>
          <w:szCs w:val="24"/>
        </w:rPr>
        <w:t>The Fiscal 2027 Preliminary budget for NYPD includes funding to support 2,219 School Crossing Guards (SCG) and 90 SCG Supervisors. As of January, there were 2,157 active SCG and 74 active SCG supervisors, leaving 62 vacant SCG positions and 16 vacant SCG supervisor positions. The Fiscal 2024 Executive plan included a baseline reduction of $7.5 million and removed 483 vacant SCG positions. At the time, the Department had a high vacancy rate, approximately 26</w:t>
      </w:r>
      <w:r w:rsidR="00FD30E5">
        <w:rPr>
          <w:rFonts w:ascii="Times New Roman" w:eastAsia="Calibri" w:hAnsi="Times New Roman" w:cs="Times New Roman"/>
          <w:sz w:val="24"/>
          <w:szCs w:val="24"/>
        </w:rPr>
        <w:t xml:space="preserve">% </w:t>
      </w:r>
      <w:r w:rsidRPr="00BC34D5">
        <w:rPr>
          <w:rFonts w:ascii="Times New Roman" w:eastAsia="Calibri" w:hAnsi="Times New Roman" w:cs="Times New Roman"/>
          <w:sz w:val="24"/>
          <w:szCs w:val="24"/>
        </w:rPr>
        <w:t>or 695 positions. Since then, the Department has made efforts to hire to its full authorized headcount of 2,219. Currently, the vacancy rate is approximately 2.8</w:t>
      </w:r>
      <w:r w:rsidR="00FD30E5" w:rsidRPr="35C6763E">
        <w:rPr>
          <w:rFonts w:ascii="Times New Roman" w:eastAsia="Calibri" w:hAnsi="Times New Roman" w:cs="Times New Roman"/>
          <w:sz w:val="24"/>
          <w:szCs w:val="24"/>
        </w:rPr>
        <w:t>%</w:t>
      </w:r>
      <w:r w:rsidRPr="35C6763E">
        <w:rPr>
          <w:rFonts w:ascii="Times New Roman" w:eastAsia="Calibri" w:hAnsi="Times New Roman" w:cs="Times New Roman"/>
          <w:sz w:val="24"/>
          <w:szCs w:val="24"/>
        </w:rPr>
        <w:t>.</w:t>
      </w:r>
      <w:r w:rsidRPr="00BC34D5">
        <w:rPr>
          <w:rFonts w:ascii="Times New Roman" w:eastAsia="Calibri" w:hAnsi="Times New Roman" w:cs="Times New Roman"/>
          <w:sz w:val="24"/>
          <w:szCs w:val="24"/>
        </w:rPr>
        <w:t xml:space="preserve">  The SCG position is a part time position that pays $18 an hour and the SCG supervisor position is a full-time position with an average salary of $44,558. </w:t>
      </w:r>
    </w:p>
    <w:p w14:paraId="6497B131" w14:textId="54EF2925" w:rsidR="00054C98" w:rsidRPr="009542D5" w:rsidRDefault="00054C98" w:rsidP="007C27FF">
      <w:pPr>
        <w:numPr>
          <w:ilvl w:val="0"/>
          <w:numId w:val="1"/>
        </w:numPr>
        <w:suppressLineNumbers/>
        <w:spacing w:after="0" w:line="480" w:lineRule="auto"/>
        <w:contextualSpacing/>
        <w:rPr>
          <w:rFonts w:ascii="Times New Roman" w:eastAsia="Times New Roman" w:hAnsi="Times New Roman" w:cs="Times New Roman"/>
          <w:b/>
          <w:smallCaps/>
          <w:sz w:val="24"/>
          <w:szCs w:val="24"/>
        </w:rPr>
      </w:pPr>
      <w:r w:rsidRPr="00BC34D5">
        <w:rPr>
          <w:rFonts w:ascii="Times New Roman" w:eastAsia="Times New Roman" w:hAnsi="Times New Roman" w:cs="Times New Roman"/>
          <w:b/>
          <w:smallCaps/>
          <w:sz w:val="24"/>
          <w:szCs w:val="24"/>
        </w:rPr>
        <w:t>Legislative Analysis</w:t>
      </w:r>
    </w:p>
    <w:p w14:paraId="463D7BC7" w14:textId="37D4E900" w:rsidR="00054C98" w:rsidRPr="009542D5" w:rsidRDefault="00054C98" w:rsidP="00054C98">
      <w:pPr>
        <w:spacing w:line="480" w:lineRule="auto"/>
        <w:ind w:firstLine="720"/>
        <w:jc w:val="both"/>
        <w:rPr>
          <w:rFonts w:ascii="Times New Roman" w:hAnsi="Times New Roman" w:cs="Times New Roman"/>
          <w:b/>
          <w:bCs/>
          <w:sz w:val="24"/>
          <w:szCs w:val="24"/>
        </w:rPr>
      </w:pPr>
      <w:r w:rsidRPr="009542D5">
        <w:rPr>
          <w:rFonts w:ascii="Times New Roman" w:hAnsi="Times New Roman" w:cs="Times New Roman"/>
          <w:b/>
          <w:bCs/>
          <w:sz w:val="24"/>
          <w:szCs w:val="24"/>
        </w:rPr>
        <w:t xml:space="preserve">Int. No. </w:t>
      </w:r>
      <w:r w:rsidR="00930E30" w:rsidRPr="009542D5">
        <w:rPr>
          <w:rFonts w:ascii="Times New Roman" w:hAnsi="Times New Roman" w:cs="Times New Roman"/>
          <w:b/>
          <w:bCs/>
          <w:sz w:val="24"/>
          <w:szCs w:val="24"/>
        </w:rPr>
        <w:t>457</w:t>
      </w:r>
      <w:r w:rsidRPr="009542D5">
        <w:rPr>
          <w:rFonts w:ascii="Times New Roman" w:hAnsi="Times New Roman" w:cs="Times New Roman"/>
          <w:b/>
          <w:bCs/>
          <w:sz w:val="24"/>
          <w:szCs w:val="24"/>
        </w:rPr>
        <w:t xml:space="preserve">-2026 - </w:t>
      </w:r>
      <w:proofErr w:type="gramStart"/>
      <w:r w:rsidRPr="009542D5">
        <w:rPr>
          <w:rFonts w:ascii="Times New Roman" w:hAnsi="Times New Roman" w:cs="Times New Roman"/>
          <w:b/>
          <w:bCs/>
          <w:sz w:val="24"/>
          <w:szCs w:val="24"/>
        </w:rPr>
        <w:t>A Local</w:t>
      </w:r>
      <w:proofErr w:type="gramEnd"/>
      <w:r w:rsidRPr="009542D5">
        <w:rPr>
          <w:rFonts w:ascii="Times New Roman" w:hAnsi="Times New Roman" w:cs="Times New Roman"/>
          <w:b/>
          <w:bCs/>
          <w:sz w:val="24"/>
          <w:szCs w:val="24"/>
        </w:rPr>
        <w:t xml:space="preserve"> Law </w:t>
      </w:r>
      <w:r w:rsidR="00981806" w:rsidRPr="009542D5">
        <w:rPr>
          <w:rFonts w:ascii="Times New Roman" w:hAnsi="Times New Roman" w:cs="Times New Roman"/>
          <w:b/>
          <w:bCs/>
          <w:sz w:val="24"/>
          <w:szCs w:val="24"/>
        </w:rPr>
        <w:t>in relation to reporting on crossing guard deployment</w:t>
      </w:r>
    </w:p>
    <w:p w14:paraId="02F5049B" w14:textId="32349593" w:rsidR="001111D4" w:rsidRDefault="002A6351" w:rsidP="00054C98">
      <w:pPr>
        <w:suppressLineNumbers/>
        <w:spacing w:after="0" w:line="480" w:lineRule="auto"/>
        <w:ind w:firstLine="720"/>
        <w:contextualSpacing/>
        <w:rPr>
          <w:rFonts w:ascii="Times New Roman" w:eastAsia="Times New Roman" w:hAnsi="Times New Roman" w:cs="Times New Roman"/>
          <w:bCs/>
          <w:sz w:val="24"/>
          <w:szCs w:val="24"/>
        </w:rPr>
      </w:pPr>
      <w:r w:rsidRPr="009542D5">
        <w:rPr>
          <w:rFonts w:ascii="Times New Roman" w:eastAsia="Times New Roman" w:hAnsi="Times New Roman" w:cs="Times New Roman"/>
          <w:bCs/>
          <w:sz w:val="24"/>
          <w:szCs w:val="24"/>
        </w:rPr>
        <w:t xml:space="preserve">This bill would require the NYPD to post </w:t>
      </w:r>
      <w:r w:rsidR="00D744CA">
        <w:rPr>
          <w:rFonts w:ascii="Times New Roman" w:eastAsia="Times New Roman" w:hAnsi="Times New Roman" w:cs="Times New Roman"/>
          <w:bCs/>
          <w:sz w:val="24"/>
          <w:szCs w:val="24"/>
        </w:rPr>
        <w:t xml:space="preserve">on its website </w:t>
      </w:r>
      <w:r w:rsidR="001111D4" w:rsidRPr="009542D5">
        <w:rPr>
          <w:rFonts w:ascii="Times New Roman" w:eastAsia="Times New Roman" w:hAnsi="Times New Roman" w:cs="Times New Roman"/>
          <w:bCs/>
          <w:sz w:val="24"/>
          <w:szCs w:val="24"/>
        </w:rPr>
        <w:t>a deployment map of the stationed crossing guard locations in New York City</w:t>
      </w:r>
      <w:r w:rsidRPr="009542D5">
        <w:rPr>
          <w:rFonts w:ascii="Times New Roman" w:eastAsia="Times New Roman" w:hAnsi="Times New Roman" w:cs="Times New Roman"/>
          <w:bCs/>
          <w:sz w:val="24"/>
          <w:szCs w:val="24"/>
        </w:rPr>
        <w:t>.</w:t>
      </w:r>
    </w:p>
    <w:p w14:paraId="09D2A822" w14:textId="514D6BD3" w:rsidR="001111D4" w:rsidRPr="00F61351" w:rsidRDefault="001111D4" w:rsidP="001111D4">
      <w:pPr>
        <w:spacing w:line="480" w:lineRule="auto"/>
        <w:ind w:firstLine="720"/>
        <w:jc w:val="both"/>
        <w:rPr>
          <w:rFonts w:ascii="Times New Roman" w:hAnsi="Times New Roman" w:cs="Times New Roman"/>
          <w:b/>
          <w:bCs/>
          <w:sz w:val="24"/>
          <w:szCs w:val="24"/>
        </w:rPr>
      </w:pPr>
      <w:r w:rsidRPr="00F61351">
        <w:rPr>
          <w:rFonts w:ascii="Times New Roman" w:hAnsi="Times New Roman" w:cs="Times New Roman"/>
          <w:b/>
          <w:bCs/>
          <w:sz w:val="24"/>
          <w:szCs w:val="24"/>
        </w:rPr>
        <w:t xml:space="preserve">Int. No. </w:t>
      </w:r>
      <w:r w:rsidR="002926A6">
        <w:rPr>
          <w:rFonts w:ascii="Times New Roman" w:hAnsi="Times New Roman" w:cs="Times New Roman"/>
          <w:b/>
          <w:bCs/>
          <w:sz w:val="24"/>
          <w:szCs w:val="24"/>
        </w:rPr>
        <w:t>788</w:t>
      </w:r>
      <w:r w:rsidRPr="00F61351">
        <w:rPr>
          <w:rFonts w:ascii="Times New Roman" w:hAnsi="Times New Roman" w:cs="Times New Roman"/>
          <w:b/>
          <w:bCs/>
          <w:sz w:val="24"/>
          <w:szCs w:val="24"/>
        </w:rPr>
        <w:t xml:space="preserve">-2026 - </w:t>
      </w:r>
      <w:proofErr w:type="gramStart"/>
      <w:r w:rsidRPr="00F61351">
        <w:rPr>
          <w:rFonts w:ascii="Times New Roman" w:hAnsi="Times New Roman" w:cs="Times New Roman"/>
          <w:b/>
          <w:bCs/>
          <w:sz w:val="24"/>
          <w:szCs w:val="24"/>
        </w:rPr>
        <w:t>A Local</w:t>
      </w:r>
      <w:proofErr w:type="gramEnd"/>
      <w:r w:rsidRPr="00F61351">
        <w:rPr>
          <w:rFonts w:ascii="Times New Roman" w:hAnsi="Times New Roman" w:cs="Times New Roman"/>
          <w:b/>
          <w:bCs/>
          <w:sz w:val="24"/>
          <w:szCs w:val="24"/>
        </w:rPr>
        <w:t xml:space="preserve"> Law </w:t>
      </w:r>
      <w:r w:rsidR="00E85ADD" w:rsidRPr="00E85ADD">
        <w:rPr>
          <w:rFonts w:ascii="Times New Roman" w:hAnsi="Times New Roman" w:cs="Times New Roman"/>
          <w:b/>
          <w:bCs/>
          <w:sz w:val="24"/>
          <w:szCs w:val="24"/>
        </w:rPr>
        <w:t>in relation to requiring annual reports on employment turnover of school safety agents and other school safety personnel</w:t>
      </w:r>
    </w:p>
    <w:p w14:paraId="339D970B" w14:textId="1496E306" w:rsidR="00054C98" w:rsidRPr="00BC34D5" w:rsidRDefault="009542D5" w:rsidP="00D56C4E">
      <w:pPr>
        <w:suppressLineNumbers/>
        <w:spacing w:after="0" w:line="480" w:lineRule="auto"/>
        <w:ind w:firstLine="720"/>
        <w:rPr>
          <w:rFonts w:ascii="Times New Roman" w:eastAsia="Times New Roman" w:hAnsi="Times New Roman" w:cs="Times New Roman"/>
          <w:b/>
          <w:smallCaps/>
          <w:sz w:val="24"/>
          <w:szCs w:val="24"/>
        </w:rPr>
      </w:pPr>
      <w:r w:rsidRPr="009542D5">
        <w:rPr>
          <w:rFonts w:ascii="Times New Roman" w:eastAsia="Times New Roman" w:hAnsi="Times New Roman" w:cs="Times New Roman"/>
          <w:bCs/>
          <w:sz w:val="24"/>
          <w:szCs w:val="24"/>
        </w:rPr>
        <w:t>Th</w:t>
      </w:r>
      <w:r>
        <w:rPr>
          <w:rFonts w:ascii="Times New Roman" w:eastAsia="Times New Roman" w:hAnsi="Times New Roman" w:cs="Times New Roman"/>
          <w:bCs/>
          <w:sz w:val="24"/>
          <w:szCs w:val="24"/>
        </w:rPr>
        <w:t>is</w:t>
      </w:r>
      <w:r w:rsidRPr="009542D5">
        <w:rPr>
          <w:rFonts w:ascii="Times New Roman" w:eastAsia="Times New Roman" w:hAnsi="Times New Roman" w:cs="Times New Roman"/>
          <w:bCs/>
          <w:sz w:val="24"/>
          <w:szCs w:val="24"/>
        </w:rPr>
        <w:t xml:space="preserve"> bill would require the NYPD and</w:t>
      </w:r>
      <w:r w:rsidR="00251BC5">
        <w:rPr>
          <w:rFonts w:ascii="Times New Roman" w:eastAsia="Times New Roman" w:hAnsi="Times New Roman" w:cs="Times New Roman"/>
          <w:bCs/>
          <w:sz w:val="24"/>
          <w:szCs w:val="24"/>
        </w:rPr>
        <w:t xml:space="preserve"> </w:t>
      </w:r>
      <w:r w:rsidRPr="009542D5">
        <w:rPr>
          <w:rFonts w:ascii="Times New Roman" w:eastAsia="Times New Roman" w:hAnsi="Times New Roman" w:cs="Times New Roman"/>
          <w:bCs/>
          <w:sz w:val="24"/>
          <w:szCs w:val="24"/>
        </w:rPr>
        <w:t xml:space="preserve">the </w:t>
      </w:r>
      <w:proofErr w:type="gramStart"/>
      <w:r w:rsidRPr="009542D5">
        <w:rPr>
          <w:rFonts w:ascii="Times New Roman" w:eastAsia="Times New Roman" w:hAnsi="Times New Roman" w:cs="Times New Roman"/>
          <w:bCs/>
          <w:sz w:val="24"/>
          <w:szCs w:val="24"/>
        </w:rPr>
        <w:t>DOE,</w:t>
      </w:r>
      <w:proofErr w:type="gramEnd"/>
      <w:r w:rsidRPr="009542D5">
        <w:rPr>
          <w:rFonts w:ascii="Times New Roman" w:eastAsia="Times New Roman" w:hAnsi="Times New Roman" w:cs="Times New Roman"/>
          <w:bCs/>
          <w:sz w:val="24"/>
          <w:szCs w:val="24"/>
        </w:rPr>
        <w:t xml:space="preserve"> to report on employment turnover of SSAs and other school safety personnel. The reporting would include the number of SSAs or school safety personnel whose employment was involuntarily terminated; the number of </w:t>
      </w:r>
      <w:r w:rsidRPr="009542D5">
        <w:rPr>
          <w:rFonts w:ascii="Times New Roman" w:eastAsia="Times New Roman" w:hAnsi="Times New Roman" w:cs="Times New Roman"/>
          <w:bCs/>
          <w:sz w:val="24"/>
          <w:szCs w:val="24"/>
        </w:rPr>
        <w:lastRenderedPageBreak/>
        <w:t>transfers for SSAs or school safety personnel; the number of SSA or school safety personnel resignations; and the average length of employment for each SSA or school safety personnel.</w:t>
      </w:r>
    </w:p>
    <w:p w14:paraId="6D3FEE4D" w14:textId="54F4AE92" w:rsidR="00F77AFA" w:rsidRDefault="00F77AFA" w:rsidP="007C27FF">
      <w:pPr>
        <w:numPr>
          <w:ilvl w:val="0"/>
          <w:numId w:val="1"/>
        </w:numPr>
        <w:suppressLineNumbers/>
        <w:spacing w:after="0" w:line="480" w:lineRule="auto"/>
        <w:rPr>
          <w:rFonts w:ascii="Times New Roman" w:eastAsia="Times New Roman" w:hAnsi="Times New Roman" w:cs="Times New Roman"/>
          <w:b/>
          <w:smallCaps/>
          <w:sz w:val="24"/>
          <w:szCs w:val="24"/>
        </w:rPr>
      </w:pPr>
      <w:r w:rsidRPr="00F77AFA">
        <w:rPr>
          <w:rFonts w:ascii="Times New Roman" w:eastAsia="Times New Roman" w:hAnsi="Times New Roman" w:cs="Times New Roman"/>
          <w:b/>
          <w:smallCaps/>
          <w:sz w:val="24"/>
          <w:szCs w:val="24"/>
        </w:rPr>
        <w:t>Conclusion</w:t>
      </w:r>
    </w:p>
    <w:p w14:paraId="74B9B362" w14:textId="1AC5C216" w:rsidR="00B0679C" w:rsidRDefault="00F90587" w:rsidP="000B49B4">
      <w:pPr>
        <w:suppressLineNumbers/>
        <w:spacing w:after="0"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At </w:t>
      </w:r>
      <w:r w:rsidR="00001E83">
        <w:rPr>
          <w:rFonts w:ascii="Times New Roman" w:eastAsia="Times New Roman" w:hAnsi="Times New Roman" w:cs="Times New Roman"/>
          <w:bCs/>
          <w:sz w:val="24"/>
          <w:szCs w:val="24"/>
        </w:rPr>
        <w:t xml:space="preserve">this hearing, the Committees will examine </w:t>
      </w:r>
      <w:r w:rsidR="00111DDF" w:rsidRPr="00111DDF">
        <w:rPr>
          <w:rFonts w:ascii="Times New Roman" w:eastAsia="Times New Roman" w:hAnsi="Times New Roman" w:cs="Times New Roman"/>
          <w:bCs/>
          <w:sz w:val="24"/>
          <w:szCs w:val="24"/>
        </w:rPr>
        <w:t>the current structure and implementation of school safety policies and resources in DOE schools, including the role of SSAs, coordination between DOE and NYPD, the deployment and staffing of school crossing guards, and the implementation of DOE’s new entrance security systems. The hearing will also consider whether current staffing levels, safety practices and coordination mechanisms adequately support safe school environments for students both inside school buildings and along the routes they travel to and from school.</w:t>
      </w:r>
      <w:r w:rsidR="009951F1">
        <w:rPr>
          <w:rFonts w:ascii="Times New Roman" w:eastAsia="Times New Roman" w:hAnsi="Times New Roman" w:cs="Times New Roman"/>
          <w:bCs/>
          <w:sz w:val="24"/>
          <w:szCs w:val="24"/>
        </w:rPr>
        <w:t xml:space="preserve"> Additionally, the Committees will </w:t>
      </w:r>
      <w:r w:rsidR="00BD0A72">
        <w:rPr>
          <w:rFonts w:ascii="Times New Roman" w:eastAsia="Times New Roman" w:hAnsi="Times New Roman" w:cs="Times New Roman"/>
          <w:bCs/>
          <w:sz w:val="24"/>
          <w:szCs w:val="24"/>
        </w:rPr>
        <w:t xml:space="preserve">consider </w:t>
      </w:r>
      <w:r w:rsidR="00BD0A72">
        <w:rPr>
          <w:rFonts w:ascii="Times New Roman" w:eastAsia="Times New Roman" w:hAnsi="Times New Roman" w:cs="Times New Roman"/>
          <w:sz w:val="24"/>
          <w:szCs w:val="24"/>
        </w:rPr>
        <w:t xml:space="preserve">Int. </w:t>
      </w:r>
      <w:r w:rsidR="000B488F">
        <w:rPr>
          <w:rFonts w:ascii="Times New Roman" w:eastAsia="Times New Roman" w:hAnsi="Times New Roman" w:cs="Times New Roman"/>
          <w:sz w:val="24"/>
          <w:szCs w:val="24"/>
        </w:rPr>
        <w:t xml:space="preserve">No. </w:t>
      </w:r>
      <w:r w:rsidR="006F5730">
        <w:rPr>
          <w:rFonts w:ascii="Times New Roman" w:eastAsia="Times New Roman" w:hAnsi="Times New Roman" w:cs="Times New Roman"/>
          <w:bCs/>
          <w:sz w:val="24"/>
          <w:szCs w:val="24"/>
        </w:rPr>
        <w:t xml:space="preserve">457, </w:t>
      </w:r>
      <w:r w:rsidR="00BD0A72" w:rsidRPr="006F5730">
        <w:rPr>
          <w:rFonts w:ascii="Times New Roman" w:eastAsia="Times New Roman" w:hAnsi="Times New Roman" w:cs="Times New Roman"/>
          <w:bCs/>
          <w:sz w:val="24"/>
          <w:szCs w:val="24"/>
        </w:rPr>
        <w:t xml:space="preserve">Int. </w:t>
      </w:r>
      <w:r w:rsidR="000B488F" w:rsidRPr="006F5730">
        <w:rPr>
          <w:rFonts w:ascii="Times New Roman" w:eastAsia="Times New Roman" w:hAnsi="Times New Roman" w:cs="Times New Roman"/>
          <w:bCs/>
          <w:sz w:val="24"/>
          <w:szCs w:val="24"/>
        </w:rPr>
        <w:t xml:space="preserve">No. </w:t>
      </w:r>
      <w:r w:rsidR="00AC129F" w:rsidRPr="006F5730">
        <w:rPr>
          <w:rFonts w:ascii="Times New Roman" w:eastAsia="Times New Roman" w:hAnsi="Times New Roman" w:cs="Times New Roman"/>
          <w:bCs/>
          <w:sz w:val="24"/>
          <w:szCs w:val="24"/>
        </w:rPr>
        <w:t>788</w:t>
      </w:r>
      <w:r w:rsidR="006F5730">
        <w:rPr>
          <w:rFonts w:ascii="Times New Roman" w:eastAsia="Times New Roman" w:hAnsi="Times New Roman" w:cs="Times New Roman"/>
          <w:bCs/>
          <w:sz w:val="24"/>
          <w:szCs w:val="24"/>
        </w:rPr>
        <w:t xml:space="preserve">, and Res. No. </w:t>
      </w:r>
      <w:r w:rsidR="003367C3">
        <w:rPr>
          <w:rFonts w:ascii="Times New Roman" w:eastAsia="Times New Roman" w:hAnsi="Times New Roman" w:cs="Times New Roman"/>
          <w:bCs/>
          <w:sz w:val="24"/>
          <w:szCs w:val="24"/>
        </w:rPr>
        <w:t>392.</w:t>
      </w:r>
      <w:r w:rsidR="00657672">
        <w:rPr>
          <w:rFonts w:ascii="Times New Roman" w:eastAsia="Times New Roman" w:hAnsi="Times New Roman" w:cs="Times New Roman"/>
          <w:bCs/>
          <w:sz w:val="24"/>
          <w:szCs w:val="24"/>
        </w:rPr>
        <w:br w:type="page"/>
      </w:r>
    </w:p>
    <w:p w14:paraId="0E6C7113" w14:textId="77777777" w:rsidR="00BA58A2" w:rsidRPr="00BA58A2" w:rsidRDefault="00BA58A2" w:rsidP="00BA58A2">
      <w:pPr>
        <w:suppressLineNumbers/>
        <w:spacing w:after="0" w:line="240" w:lineRule="auto"/>
        <w:jc w:val="center"/>
        <w:rPr>
          <w:rFonts w:ascii="Times New Roman" w:eastAsia="Times New Roman" w:hAnsi="Times New Roman" w:cs="Times New Roman"/>
          <w:sz w:val="24"/>
          <w:szCs w:val="24"/>
        </w:rPr>
      </w:pPr>
      <w:r w:rsidRPr="00BA58A2">
        <w:rPr>
          <w:rFonts w:ascii="Times New Roman" w:eastAsia="Times New Roman" w:hAnsi="Times New Roman" w:cs="Times New Roman"/>
          <w:sz w:val="24"/>
          <w:szCs w:val="24"/>
        </w:rPr>
        <w:lastRenderedPageBreak/>
        <w:t>Int. No. 457</w:t>
      </w:r>
    </w:p>
    <w:p w14:paraId="713A97F4" w14:textId="77777777" w:rsidR="00BA58A2" w:rsidRPr="00BA58A2" w:rsidRDefault="00BA58A2" w:rsidP="00BA58A2">
      <w:pPr>
        <w:suppressLineNumbers/>
        <w:spacing w:after="0" w:line="240" w:lineRule="auto"/>
        <w:rPr>
          <w:rFonts w:ascii="Times New Roman" w:eastAsia="Times New Roman" w:hAnsi="Times New Roman" w:cs="Times New Roman"/>
          <w:sz w:val="24"/>
          <w:szCs w:val="24"/>
        </w:rPr>
      </w:pPr>
      <w:r w:rsidRPr="00BA58A2">
        <w:rPr>
          <w:rFonts w:ascii="Times New Roman" w:eastAsia="Times New Roman" w:hAnsi="Times New Roman" w:cs="Times New Roman"/>
          <w:sz w:val="24"/>
          <w:szCs w:val="24"/>
        </w:rPr>
        <w:t xml:space="preserve"> </w:t>
      </w:r>
    </w:p>
    <w:p w14:paraId="6FE4525D" w14:textId="77777777" w:rsidR="00BA58A2" w:rsidRPr="00BA58A2" w:rsidRDefault="00BA58A2" w:rsidP="00BA58A2">
      <w:pPr>
        <w:suppressLineNumbers/>
        <w:autoSpaceDE w:val="0"/>
        <w:autoSpaceDN w:val="0"/>
        <w:adjustRightInd w:val="0"/>
        <w:spacing w:after="0" w:line="240" w:lineRule="auto"/>
        <w:jc w:val="both"/>
        <w:rPr>
          <w:rFonts w:ascii="Times New Roman" w:eastAsia="Calibri" w:hAnsi="Times New Roman" w:cs="Times New Roman"/>
          <w:sz w:val="24"/>
          <w:szCs w:val="24"/>
        </w:rPr>
      </w:pPr>
      <w:r w:rsidRPr="00BA58A2">
        <w:rPr>
          <w:rFonts w:ascii="Times New Roman" w:eastAsia="Calibri" w:hAnsi="Times New Roman" w:cs="Times New Roman"/>
          <w:sz w:val="24"/>
          <w:szCs w:val="24"/>
        </w:rPr>
        <w:t>By Council Members Stevens, Hanks, Louis, Banks, Brewer, Hudson, Brooks-Powers, Farías and Morano (by request of the Bronx Borough President)</w:t>
      </w:r>
    </w:p>
    <w:p w14:paraId="2538BB30" w14:textId="77777777" w:rsidR="00BA58A2" w:rsidRPr="00BA58A2" w:rsidRDefault="00BA58A2" w:rsidP="00BA58A2">
      <w:pPr>
        <w:suppressLineNumbers/>
        <w:spacing w:after="0" w:line="240" w:lineRule="auto"/>
        <w:rPr>
          <w:rFonts w:ascii="Times New Roman" w:eastAsia="Times New Roman" w:hAnsi="Times New Roman" w:cs="Times New Roman"/>
          <w:sz w:val="24"/>
          <w:szCs w:val="24"/>
        </w:rPr>
      </w:pPr>
      <w:r w:rsidRPr="00BA58A2">
        <w:rPr>
          <w:rFonts w:ascii="Times New Roman" w:eastAsia="Times New Roman" w:hAnsi="Times New Roman" w:cs="Times New Roman"/>
          <w:sz w:val="24"/>
          <w:szCs w:val="24"/>
        </w:rPr>
        <w:t xml:space="preserve"> </w:t>
      </w:r>
    </w:p>
    <w:p w14:paraId="0C71EE97" w14:textId="77777777" w:rsidR="00BA58A2" w:rsidRPr="00BA58A2" w:rsidRDefault="00BA58A2" w:rsidP="00BA58A2">
      <w:pPr>
        <w:suppressLineNumbers/>
        <w:spacing w:after="0" w:line="240" w:lineRule="auto"/>
        <w:rPr>
          <w:rFonts w:ascii="Times New Roman" w:eastAsia="Times New Roman" w:hAnsi="Times New Roman" w:cs="Times New Roman"/>
          <w:vanish/>
          <w:sz w:val="24"/>
          <w:szCs w:val="24"/>
        </w:rPr>
      </w:pPr>
      <w:r w:rsidRPr="00BA58A2">
        <w:rPr>
          <w:rFonts w:ascii="Times New Roman" w:eastAsia="Times New Roman" w:hAnsi="Times New Roman" w:cs="Times New Roman"/>
          <w:vanish/>
          <w:sz w:val="24"/>
          <w:szCs w:val="24"/>
        </w:rPr>
        <w:t>..Title</w:t>
      </w:r>
    </w:p>
    <w:p w14:paraId="09DADBA5" w14:textId="77777777" w:rsidR="00BA58A2" w:rsidRPr="00BA58A2" w:rsidRDefault="00BA58A2" w:rsidP="00BA58A2">
      <w:pPr>
        <w:suppressLineNumbers/>
        <w:spacing w:after="0" w:line="240" w:lineRule="auto"/>
        <w:rPr>
          <w:rFonts w:ascii="Times New Roman" w:eastAsia="Times New Roman" w:hAnsi="Times New Roman" w:cs="Times New Roman"/>
          <w:sz w:val="24"/>
          <w:szCs w:val="24"/>
        </w:rPr>
      </w:pPr>
      <w:r w:rsidRPr="00BA58A2">
        <w:rPr>
          <w:rFonts w:ascii="Times New Roman" w:eastAsia="Times New Roman" w:hAnsi="Times New Roman" w:cs="Times New Roman"/>
          <w:sz w:val="24"/>
          <w:szCs w:val="24"/>
        </w:rPr>
        <w:t xml:space="preserve">A Local Law </w:t>
      </w:r>
      <w:proofErr w:type="gramStart"/>
      <w:r w:rsidRPr="00BA58A2">
        <w:rPr>
          <w:rFonts w:ascii="Times New Roman" w:eastAsia="Times New Roman" w:hAnsi="Times New Roman" w:cs="Times New Roman"/>
          <w:sz w:val="24"/>
          <w:szCs w:val="24"/>
        </w:rPr>
        <w:t>to amend</w:t>
      </w:r>
      <w:proofErr w:type="gramEnd"/>
      <w:r w:rsidRPr="00BA58A2">
        <w:rPr>
          <w:rFonts w:ascii="Times New Roman" w:eastAsia="Times New Roman" w:hAnsi="Times New Roman" w:cs="Times New Roman"/>
          <w:sz w:val="24"/>
          <w:szCs w:val="24"/>
        </w:rPr>
        <w:t xml:space="preserve"> the administrative code of the city of New York, in relation to reporting on crossing guard deployment.</w:t>
      </w:r>
    </w:p>
    <w:p w14:paraId="2C28F2AE" w14:textId="77777777" w:rsidR="00BA58A2" w:rsidRPr="00BA58A2" w:rsidRDefault="00BA58A2" w:rsidP="00BA58A2">
      <w:pPr>
        <w:suppressLineNumbers/>
        <w:spacing w:after="0" w:line="240" w:lineRule="auto"/>
        <w:rPr>
          <w:rFonts w:ascii="Times New Roman" w:eastAsia="Times New Roman" w:hAnsi="Times New Roman" w:cs="Times New Roman"/>
          <w:vanish/>
          <w:sz w:val="24"/>
          <w:szCs w:val="24"/>
        </w:rPr>
      </w:pPr>
      <w:r w:rsidRPr="00BA58A2">
        <w:rPr>
          <w:rFonts w:ascii="Times New Roman" w:eastAsia="Times New Roman" w:hAnsi="Times New Roman" w:cs="Times New Roman"/>
          <w:vanish/>
          <w:sz w:val="24"/>
          <w:szCs w:val="24"/>
        </w:rPr>
        <w:t>..Body</w:t>
      </w:r>
    </w:p>
    <w:p w14:paraId="39F2B75B" w14:textId="77777777" w:rsidR="00BA58A2" w:rsidRPr="00BA58A2" w:rsidRDefault="00BA58A2" w:rsidP="00BA58A2">
      <w:pPr>
        <w:suppressLineNumbers/>
        <w:spacing w:after="0" w:line="240" w:lineRule="auto"/>
        <w:rPr>
          <w:rFonts w:ascii="Times New Roman" w:eastAsia="Times New Roman" w:hAnsi="Times New Roman" w:cs="Times New Roman"/>
          <w:sz w:val="24"/>
          <w:szCs w:val="24"/>
        </w:rPr>
      </w:pPr>
      <w:r w:rsidRPr="00BA58A2">
        <w:rPr>
          <w:rFonts w:ascii="Times New Roman" w:eastAsia="Times New Roman" w:hAnsi="Times New Roman" w:cs="Times New Roman"/>
          <w:sz w:val="24"/>
          <w:szCs w:val="24"/>
        </w:rPr>
        <w:t xml:space="preserve"> </w:t>
      </w:r>
    </w:p>
    <w:p w14:paraId="2F70F61A" w14:textId="77777777" w:rsidR="00BA58A2" w:rsidRPr="00BA58A2" w:rsidRDefault="00BA58A2" w:rsidP="00BA58A2">
      <w:pPr>
        <w:suppressLineNumbers/>
        <w:spacing w:after="0" w:line="480" w:lineRule="auto"/>
        <w:rPr>
          <w:rFonts w:ascii="Times New Roman" w:eastAsia="Times New Roman" w:hAnsi="Times New Roman" w:cs="Times New Roman"/>
          <w:sz w:val="24"/>
          <w:szCs w:val="24"/>
          <w:u w:val="single"/>
        </w:rPr>
      </w:pPr>
      <w:r w:rsidRPr="00BA58A2">
        <w:rPr>
          <w:rFonts w:ascii="Times New Roman" w:eastAsia="Times New Roman" w:hAnsi="Times New Roman" w:cs="Times New Roman"/>
          <w:sz w:val="24"/>
          <w:szCs w:val="24"/>
          <w:u w:val="single"/>
        </w:rPr>
        <w:t>Be it enacted by the Council as follows:</w:t>
      </w:r>
    </w:p>
    <w:p w14:paraId="1B9E0755" w14:textId="77777777" w:rsidR="00BA58A2" w:rsidRPr="00BA58A2" w:rsidRDefault="00BA58A2" w:rsidP="00BA58A2">
      <w:pPr>
        <w:spacing w:after="0" w:line="480" w:lineRule="auto"/>
        <w:ind w:firstLine="720"/>
        <w:jc w:val="both"/>
        <w:rPr>
          <w:rFonts w:ascii="Times New Roman" w:eastAsia="Times New Roman" w:hAnsi="Times New Roman" w:cs="Times New Roman"/>
          <w:sz w:val="24"/>
          <w:szCs w:val="24"/>
        </w:rPr>
      </w:pPr>
      <w:r w:rsidRPr="00BA58A2">
        <w:rPr>
          <w:rFonts w:ascii="Times New Roman" w:eastAsia="Times New Roman" w:hAnsi="Times New Roman" w:cs="Times New Roman"/>
          <w:sz w:val="24"/>
          <w:szCs w:val="24"/>
        </w:rPr>
        <w:t>Section 1. Section 14-118 of the administrative code of the city of New York is amended by adding a new subdivision d to read as follows:</w:t>
      </w:r>
    </w:p>
    <w:p w14:paraId="188C1116" w14:textId="77777777" w:rsidR="00BA58A2" w:rsidRPr="00BA58A2" w:rsidRDefault="00BA58A2" w:rsidP="00BA58A2">
      <w:pPr>
        <w:spacing w:after="0" w:line="480" w:lineRule="auto"/>
        <w:ind w:firstLine="720"/>
        <w:jc w:val="both"/>
        <w:rPr>
          <w:rFonts w:ascii="Times New Roman" w:eastAsia="Times New Roman" w:hAnsi="Times New Roman" w:cs="Times New Roman"/>
          <w:sz w:val="24"/>
          <w:szCs w:val="24"/>
          <w:u w:val="single"/>
        </w:rPr>
      </w:pPr>
      <w:r w:rsidRPr="00BA58A2">
        <w:rPr>
          <w:rFonts w:ascii="Times New Roman" w:eastAsia="Times New Roman" w:hAnsi="Times New Roman" w:cs="Times New Roman"/>
          <w:sz w:val="24"/>
          <w:szCs w:val="24"/>
          <w:u w:val="single"/>
        </w:rPr>
        <w:t>d. The commissioner shall create a deployment map of the stationed crossing guard locations in New York City. Such map shall also be posted on the department website.</w:t>
      </w:r>
    </w:p>
    <w:p w14:paraId="50783E3A" w14:textId="77777777" w:rsidR="00BA58A2" w:rsidRPr="00BA58A2" w:rsidRDefault="00BA58A2" w:rsidP="00BA58A2">
      <w:pPr>
        <w:spacing w:after="0" w:line="480" w:lineRule="auto"/>
        <w:ind w:firstLine="720"/>
        <w:rPr>
          <w:rFonts w:ascii="Times New Roman" w:eastAsia="Times New Roman" w:hAnsi="Times New Roman" w:cs="Times New Roman"/>
          <w:sz w:val="24"/>
          <w:szCs w:val="24"/>
        </w:rPr>
      </w:pPr>
      <w:r w:rsidRPr="00BA58A2">
        <w:rPr>
          <w:rFonts w:ascii="Times New Roman" w:eastAsia="Times New Roman" w:hAnsi="Times New Roman" w:cs="Times New Roman"/>
          <w:sz w:val="24"/>
          <w:szCs w:val="24"/>
        </w:rPr>
        <w:t>§ 2. This local law takes effect immediately.</w:t>
      </w:r>
    </w:p>
    <w:p w14:paraId="2FF80A9E" w14:textId="77777777" w:rsidR="00BA58A2" w:rsidRPr="00BA58A2" w:rsidRDefault="00BA58A2" w:rsidP="00BA58A2">
      <w:pPr>
        <w:suppressLineNumbers/>
        <w:spacing w:after="0" w:line="480" w:lineRule="auto"/>
        <w:ind w:firstLine="720"/>
        <w:rPr>
          <w:rFonts w:ascii="Times New Roman" w:eastAsia="Times New Roman" w:hAnsi="Times New Roman" w:cs="Times New Roman"/>
          <w:sz w:val="24"/>
          <w:szCs w:val="24"/>
        </w:rPr>
      </w:pPr>
    </w:p>
    <w:p w14:paraId="59BC172E" w14:textId="77777777" w:rsidR="00BA58A2" w:rsidRPr="00BA58A2" w:rsidRDefault="00BA58A2" w:rsidP="00BA58A2">
      <w:pPr>
        <w:suppressLineNumbers/>
        <w:spacing w:after="0" w:line="240" w:lineRule="auto"/>
        <w:rPr>
          <w:rFonts w:ascii="Times New Roman" w:eastAsia="Times New Roman" w:hAnsi="Times New Roman" w:cs="Times New Roman"/>
          <w:sz w:val="20"/>
          <w:szCs w:val="20"/>
          <w:u w:val="single"/>
        </w:rPr>
      </w:pPr>
    </w:p>
    <w:p w14:paraId="1FD21A00" w14:textId="77777777" w:rsidR="00BA58A2" w:rsidRPr="00BA58A2" w:rsidRDefault="00BA58A2" w:rsidP="00BA58A2">
      <w:pPr>
        <w:suppressLineNumbers/>
        <w:spacing w:after="0" w:line="240" w:lineRule="auto"/>
        <w:rPr>
          <w:rFonts w:ascii="Times New Roman" w:eastAsia="Times New Roman" w:hAnsi="Times New Roman" w:cs="Times New Roman"/>
          <w:sz w:val="20"/>
          <w:szCs w:val="20"/>
        </w:rPr>
      </w:pPr>
      <w:r w:rsidRPr="00BA58A2">
        <w:rPr>
          <w:rFonts w:ascii="Times New Roman" w:eastAsia="Times New Roman" w:hAnsi="Times New Roman" w:cs="Times New Roman"/>
          <w:sz w:val="20"/>
          <w:szCs w:val="20"/>
        </w:rPr>
        <w:t>ARP</w:t>
      </w:r>
    </w:p>
    <w:p w14:paraId="5A3C471E" w14:textId="77777777" w:rsidR="00BA58A2" w:rsidRPr="00BA58A2" w:rsidRDefault="00BA58A2" w:rsidP="00BA58A2">
      <w:pPr>
        <w:suppressLineNumbers/>
        <w:spacing w:after="0" w:line="240" w:lineRule="auto"/>
        <w:rPr>
          <w:rFonts w:ascii="Times New Roman" w:eastAsia="Times New Roman" w:hAnsi="Times New Roman" w:cs="Times New Roman"/>
          <w:sz w:val="20"/>
          <w:szCs w:val="20"/>
        </w:rPr>
      </w:pPr>
      <w:r w:rsidRPr="00BA58A2">
        <w:rPr>
          <w:rFonts w:ascii="Times New Roman" w:eastAsia="Times New Roman" w:hAnsi="Times New Roman" w:cs="Times New Roman"/>
          <w:sz w:val="20"/>
          <w:szCs w:val="20"/>
        </w:rPr>
        <w:t>LS #9782</w:t>
      </w:r>
    </w:p>
    <w:p w14:paraId="558130ED" w14:textId="77777777" w:rsidR="00BA58A2" w:rsidRPr="00BA58A2" w:rsidRDefault="00BA58A2" w:rsidP="00BA58A2">
      <w:pPr>
        <w:suppressLineNumbers/>
        <w:spacing w:after="0" w:line="240" w:lineRule="auto"/>
        <w:rPr>
          <w:rFonts w:ascii="Times New Roman" w:eastAsia="Times New Roman" w:hAnsi="Times New Roman" w:cs="Times New Roman"/>
          <w:sz w:val="20"/>
          <w:szCs w:val="20"/>
        </w:rPr>
      </w:pPr>
      <w:proofErr w:type="gramStart"/>
      <w:r w:rsidRPr="00BA58A2">
        <w:rPr>
          <w:rFonts w:ascii="Times New Roman" w:eastAsia="Times New Roman" w:hAnsi="Times New Roman" w:cs="Times New Roman"/>
          <w:sz w:val="20"/>
          <w:szCs w:val="20"/>
        </w:rPr>
        <w:t>Int. #</w:t>
      </w:r>
      <w:proofErr w:type="gramEnd"/>
      <w:r w:rsidRPr="00BA58A2">
        <w:rPr>
          <w:rFonts w:ascii="Times New Roman" w:eastAsia="Times New Roman" w:hAnsi="Times New Roman" w:cs="Times New Roman"/>
          <w:sz w:val="20"/>
          <w:szCs w:val="20"/>
        </w:rPr>
        <w:t>0447-2024</w:t>
      </w:r>
    </w:p>
    <w:p w14:paraId="5B597577" w14:textId="7762C761" w:rsidR="006B7C62" w:rsidRDefault="00BA58A2" w:rsidP="006B7C62">
      <w:pPr>
        <w:suppressLineNumbers/>
        <w:spacing w:after="0" w:line="240" w:lineRule="auto"/>
        <w:rPr>
          <w:rFonts w:ascii="Times New Roman" w:eastAsia="Times New Roman" w:hAnsi="Times New Roman" w:cs="Times New Roman"/>
          <w:sz w:val="20"/>
          <w:szCs w:val="20"/>
        </w:rPr>
      </w:pPr>
      <w:r w:rsidRPr="00BA58A2">
        <w:rPr>
          <w:rFonts w:ascii="Times New Roman" w:eastAsia="Times New Roman" w:hAnsi="Times New Roman" w:cs="Times New Roman"/>
          <w:sz w:val="20"/>
          <w:szCs w:val="20"/>
        </w:rPr>
        <w:t>1/14/2026 3:54 P</w:t>
      </w:r>
      <w:r>
        <w:rPr>
          <w:rFonts w:ascii="Times New Roman" w:eastAsia="Times New Roman" w:hAnsi="Times New Roman" w:cs="Times New Roman"/>
          <w:sz w:val="20"/>
          <w:szCs w:val="20"/>
        </w:rPr>
        <w:t>M</w:t>
      </w:r>
      <w:r w:rsidR="006B7C62">
        <w:rPr>
          <w:rFonts w:ascii="Times New Roman" w:eastAsia="Times New Roman" w:hAnsi="Times New Roman" w:cs="Times New Roman"/>
          <w:sz w:val="20"/>
          <w:szCs w:val="20"/>
        </w:rPr>
        <w:br w:type="page"/>
      </w:r>
    </w:p>
    <w:p w14:paraId="6F63B4DC" w14:textId="77777777" w:rsidR="00E2771A" w:rsidRPr="00E2771A" w:rsidRDefault="00E2771A" w:rsidP="00122520">
      <w:pPr>
        <w:suppressLineNumbers/>
        <w:spacing w:after="0" w:line="240" w:lineRule="auto"/>
        <w:jc w:val="center"/>
        <w:rPr>
          <w:rFonts w:ascii="Times New Roman" w:eastAsia="Times New Roman" w:hAnsi="Times New Roman" w:cs="Times New Roman"/>
          <w:sz w:val="24"/>
          <w:szCs w:val="24"/>
          <w:lang w:eastAsia="ko-KR"/>
        </w:rPr>
      </w:pPr>
      <w:r w:rsidRPr="00E2771A">
        <w:rPr>
          <w:rFonts w:ascii="Times New Roman" w:eastAsia="Times New Roman" w:hAnsi="Times New Roman" w:cs="Times New Roman"/>
          <w:sz w:val="24"/>
          <w:szCs w:val="24"/>
          <w:lang w:eastAsia="ko-KR"/>
        </w:rPr>
        <w:lastRenderedPageBreak/>
        <w:t>Int. No. 788</w:t>
      </w:r>
    </w:p>
    <w:p w14:paraId="5F1E3C47" w14:textId="77777777" w:rsidR="00E2771A" w:rsidRPr="00E2771A" w:rsidRDefault="00E2771A" w:rsidP="00122520">
      <w:pPr>
        <w:suppressLineNumbers/>
        <w:spacing w:after="0" w:line="240" w:lineRule="auto"/>
        <w:jc w:val="center"/>
        <w:rPr>
          <w:rFonts w:ascii="Times New Roman" w:eastAsia="Times New Roman" w:hAnsi="Times New Roman" w:cs="Times New Roman"/>
          <w:sz w:val="24"/>
          <w:szCs w:val="24"/>
          <w:lang w:eastAsia="ko-KR"/>
        </w:rPr>
      </w:pPr>
    </w:p>
    <w:p w14:paraId="25FB6069" w14:textId="77777777" w:rsidR="00E2771A" w:rsidRPr="00E2771A" w:rsidRDefault="00E2771A" w:rsidP="00122520">
      <w:pPr>
        <w:suppressLineNumbers/>
        <w:autoSpaceDE w:val="0"/>
        <w:autoSpaceDN w:val="0"/>
        <w:adjustRightInd w:val="0"/>
        <w:spacing w:after="0" w:line="240" w:lineRule="auto"/>
        <w:jc w:val="both"/>
        <w:rPr>
          <w:rFonts w:ascii="Times New Roman" w:eastAsia="Calibri" w:hAnsi="Times New Roman" w:cs="Times New Roman"/>
          <w:sz w:val="24"/>
          <w:szCs w:val="24"/>
        </w:rPr>
      </w:pPr>
      <w:r w:rsidRPr="00E2771A">
        <w:rPr>
          <w:rFonts w:ascii="Times New Roman" w:eastAsia="Calibri" w:hAnsi="Times New Roman" w:cs="Times New Roman"/>
          <w:sz w:val="24"/>
          <w:szCs w:val="24"/>
        </w:rPr>
        <w:t>By Council Members Dinowitz, Louis, Feliz, Schulman and Morano</w:t>
      </w:r>
    </w:p>
    <w:p w14:paraId="37AE7636" w14:textId="77777777" w:rsidR="00E2771A" w:rsidRPr="00E2771A" w:rsidRDefault="00E2771A" w:rsidP="00122520">
      <w:pPr>
        <w:suppressLineNumbers/>
        <w:spacing w:after="0" w:line="240" w:lineRule="auto"/>
        <w:jc w:val="both"/>
        <w:rPr>
          <w:rFonts w:ascii="Times New Roman" w:eastAsia="Calibri" w:hAnsi="Times New Roman" w:cs="Times New Roman"/>
          <w:sz w:val="24"/>
          <w:szCs w:val="24"/>
        </w:rPr>
      </w:pPr>
    </w:p>
    <w:p w14:paraId="3AF9B5D5" w14:textId="77777777" w:rsidR="00E2771A" w:rsidRPr="00E2771A" w:rsidRDefault="00E2771A" w:rsidP="00122520">
      <w:pPr>
        <w:suppressLineNumbers/>
        <w:spacing w:after="0" w:line="240" w:lineRule="auto"/>
        <w:jc w:val="both"/>
        <w:rPr>
          <w:rFonts w:ascii="Times New Roman" w:eastAsia="Times New Roman" w:hAnsi="Times New Roman" w:cs="Times New Roman"/>
          <w:vanish/>
          <w:sz w:val="24"/>
          <w:szCs w:val="24"/>
        </w:rPr>
      </w:pPr>
      <w:r w:rsidRPr="00E2771A">
        <w:rPr>
          <w:rFonts w:ascii="Times New Roman" w:eastAsia="Times New Roman" w:hAnsi="Times New Roman" w:cs="Times New Roman"/>
          <w:vanish/>
          <w:sz w:val="24"/>
          <w:szCs w:val="24"/>
        </w:rPr>
        <w:t>..Title</w:t>
      </w:r>
    </w:p>
    <w:p w14:paraId="18C17968" w14:textId="77777777" w:rsidR="00E2771A" w:rsidRPr="00E2771A" w:rsidRDefault="00E2771A" w:rsidP="00122520">
      <w:pPr>
        <w:suppressLineNumbers/>
        <w:spacing w:after="0" w:line="240" w:lineRule="auto"/>
        <w:jc w:val="both"/>
        <w:rPr>
          <w:rFonts w:ascii="Times New Roman" w:eastAsia="Times New Roman" w:hAnsi="Times New Roman" w:cs="Times New Roman"/>
          <w:sz w:val="24"/>
          <w:szCs w:val="24"/>
        </w:rPr>
      </w:pPr>
      <w:r w:rsidRPr="00E2771A">
        <w:rPr>
          <w:rFonts w:ascii="Times New Roman" w:eastAsia="Times New Roman" w:hAnsi="Times New Roman" w:cs="Times New Roman"/>
          <w:sz w:val="24"/>
          <w:szCs w:val="24"/>
        </w:rPr>
        <w:t>A Local Law to amend the administrative code of the city of New York, in relation to requiring annual reports on employment turnover of school safety agents and other school safety personnel</w:t>
      </w:r>
    </w:p>
    <w:p w14:paraId="515B5A21" w14:textId="77777777" w:rsidR="00E2771A" w:rsidRPr="00E2771A" w:rsidRDefault="00E2771A" w:rsidP="00122520">
      <w:pPr>
        <w:suppressLineNumbers/>
        <w:spacing w:after="0" w:line="240" w:lineRule="auto"/>
        <w:jc w:val="both"/>
        <w:rPr>
          <w:rFonts w:ascii="Times New Roman" w:eastAsia="Times New Roman" w:hAnsi="Times New Roman" w:cs="Times New Roman"/>
          <w:vanish/>
          <w:sz w:val="24"/>
          <w:szCs w:val="24"/>
        </w:rPr>
      </w:pPr>
      <w:r w:rsidRPr="00E2771A">
        <w:rPr>
          <w:rFonts w:ascii="Times New Roman" w:eastAsia="Times New Roman" w:hAnsi="Times New Roman" w:cs="Times New Roman"/>
          <w:vanish/>
          <w:sz w:val="24"/>
          <w:szCs w:val="24"/>
        </w:rPr>
        <w:t>..Body</w:t>
      </w:r>
    </w:p>
    <w:p w14:paraId="389D8B8A" w14:textId="77777777" w:rsidR="00E2771A" w:rsidRPr="00E2771A" w:rsidRDefault="00E2771A" w:rsidP="00122520">
      <w:pPr>
        <w:suppressLineNumbers/>
        <w:spacing w:after="0" w:line="240" w:lineRule="auto"/>
        <w:jc w:val="both"/>
        <w:rPr>
          <w:rFonts w:ascii="Times New Roman" w:eastAsia="Times New Roman" w:hAnsi="Times New Roman" w:cs="Times New Roman"/>
          <w:sz w:val="24"/>
          <w:szCs w:val="24"/>
          <w:u w:val="single"/>
        </w:rPr>
      </w:pPr>
    </w:p>
    <w:p w14:paraId="0EFF0806" w14:textId="77777777" w:rsidR="00E2771A" w:rsidRPr="00E2771A" w:rsidRDefault="00E2771A" w:rsidP="00122520">
      <w:pPr>
        <w:suppressLineNumbers/>
        <w:spacing w:after="0" w:line="240" w:lineRule="auto"/>
        <w:jc w:val="both"/>
        <w:rPr>
          <w:rFonts w:ascii="Times New Roman" w:eastAsia="Times New Roman" w:hAnsi="Times New Roman" w:cs="Times New Roman"/>
          <w:sz w:val="24"/>
          <w:szCs w:val="24"/>
          <w:lang w:eastAsia="ko-KR"/>
        </w:rPr>
      </w:pPr>
      <w:r w:rsidRPr="00E2771A">
        <w:rPr>
          <w:rFonts w:ascii="Times New Roman" w:eastAsia="Times New Roman" w:hAnsi="Times New Roman" w:cs="Times New Roman"/>
          <w:sz w:val="24"/>
          <w:szCs w:val="24"/>
          <w:u w:val="single"/>
          <w:lang w:eastAsia="ko-KR"/>
        </w:rPr>
        <w:t>Be it enacted by the Council as follows:</w:t>
      </w:r>
    </w:p>
    <w:p w14:paraId="68E38E51" w14:textId="77777777" w:rsidR="00E2771A" w:rsidRPr="00E2771A" w:rsidRDefault="00E2771A" w:rsidP="00122520">
      <w:pPr>
        <w:suppressLineNumbers/>
        <w:spacing w:after="0" w:line="240" w:lineRule="auto"/>
        <w:jc w:val="both"/>
        <w:rPr>
          <w:rFonts w:ascii="Times New Roman" w:eastAsia="Times New Roman" w:hAnsi="Times New Roman" w:cs="Times New Roman"/>
          <w:sz w:val="24"/>
          <w:szCs w:val="24"/>
          <w:lang w:eastAsia="ko-KR"/>
        </w:rPr>
      </w:pPr>
    </w:p>
    <w:p w14:paraId="7CD7A5D8" w14:textId="77777777" w:rsidR="00E2771A" w:rsidRPr="00E2771A" w:rsidRDefault="00E2771A" w:rsidP="00E2771A">
      <w:pPr>
        <w:spacing w:after="0" w:line="480" w:lineRule="auto"/>
        <w:jc w:val="both"/>
        <w:rPr>
          <w:rFonts w:ascii="Times New Roman" w:eastAsia="Times New Roman" w:hAnsi="Times New Roman" w:cs="Times New Roman"/>
          <w:sz w:val="24"/>
          <w:szCs w:val="24"/>
          <w:lang w:eastAsia="ko-KR"/>
        </w:rPr>
        <w:sectPr w:rsidR="00E2771A" w:rsidRPr="00E2771A" w:rsidSect="00BC34D5">
          <w:headerReference w:type="default" r:id="rId12"/>
          <w:footerReference w:type="default" r:id="rId13"/>
          <w:footerReference w:type="first" r:id="rId14"/>
          <w:pgSz w:w="12240" w:h="15840"/>
          <w:pgMar w:top="1440" w:right="1440" w:bottom="1440" w:left="1440" w:header="720" w:footer="720" w:gutter="0"/>
          <w:cols w:space="720"/>
          <w:docGrid w:linePitch="360"/>
        </w:sectPr>
      </w:pPr>
    </w:p>
    <w:p w14:paraId="7802494D" w14:textId="77777777" w:rsidR="00E2771A" w:rsidRPr="00E2771A" w:rsidRDefault="00E2771A" w:rsidP="00E2771A">
      <w:pPr>
        <w:autoSpaceDE w:val="0"/>
        <w:autoSpaceDN w:val="0"/>
        <w:adjustRightInd w:val="0"/>
        <w:spacing w:after="0" w:line="480" w:lineRule="auto"/>
        <w:ind w:firstLine="720"/>
        <w:jc w:val="both"/>
        <w:rPr>
          <w:rFonts w:ascii="Times New Roman" w:eastAsia="Calibri" w:hAnsi="Times New Roman" w:cs="Times New Roman"/>
          <w:color w:val="000000"/>
          <w:sz w:val="24"/>
          <w:szCs w:val="24"/>
        </w:rPr>
      </w:pPr>
      <w:r w:rsidRPr="00E2771A">
        <w:rPr>
          <w:rFonts w:ascii="Times New Roman" w:eastAsia="Calibri" w:hAnsi="Times New Roman" w:cs="Times New Roman"/>
          <w:color w:val="000000"/>
          <w:sz w:val="24"/>
          <w:szCs w:val="24"/>
        </w:rPr>
        <w:t>Section 1. Chapter 1 of title 14 of the administrative code of the city of New York is amended by adding a new section 14-152.1 to read as follows:</w:t>
      </w:r>
    </w:p>
    <w:p w14:paraId="0AC2F64D" w14:textId="77777777" w:rsidR="00E2771A" w:rsidRPr="00E2771A" w:rsidRDefault="00E2771A" w:rsidP="00E2771A">
      <w:pPr>
        <w:autoSpaceDE w:val="0"/>
        <w:autoSpaceDN w:val="0"/>
        <w:adjustRightInd w:val="0"/>
        <w:spacing w:after="0" w:line="480" w:lineRule="auto"/>
        <w:ind w:firstLine="720"/>
        <w:jc w:val="both"/>
        <w:rPr>
          <w:rFonts w:ascii="Times New Roman" w:eastAsia="Calibri" w:hAnsi="Times New Roman" w:cs="Times New Roman"/>
          <w:color w:val="000000"/>
          <w:sz w:val="24"/>
          <w:szCs w:val="24"/>
          <w:u w:val="single"/>
        </w:rPr>
      </w:pPr>
      <w:r w:rsidRPr="00E2771A">
        <w:rPr>
          <w:rFonts w:ascii="Times New Roman" w:eastAsia="Calibri" w:hAnsi="Times New Roman" w:cs="Times New Roman"/>
          <w:color w:val="000000"/>
          <w:sz w:val="24"/>
          <w:szCs w:val="24"/>
          <w:u w:val="single"/>
        </w:rPr>
        <w:t xml:space="preserve">§ 14-152.1 Reporting on employment turnover of school safety agents. a. Report required. </w:t>
      </w:r>
    </w:p>
    <w:p w14:paraId="746FAE07" w14:textId="77777777" w:rsidR="00E2771A" w:rsidRPr="00E2771A" w:rsidRDefault="00E2771A" w:rsidP="00E2771A">
      <w:pPr>
        <w:autoSpaceDE w:val="0"/>
        <w:autoSpaceDN w:val="0"/>
        <w:adjustRightInd w:val="0"/>
        <w:spacing w:after="0" w:line="480" w:lineRule="auto"/>
        <w:ind w:firstLine="720"/>
        <w:jc w:val="both"/>
        <w:rPr>
          <w:rFonts w:ascii="Times New Roman" w:eastAsia="Calibri" w:hAnsi="Times New Roman" w:cs="Times New Roman"/>
          <w:color w:val="000000"/>
          <w:sz w:val="24"/>
          <w:szCs w:val="24"/>
          <w:u w:val="single"/>
        </w:rPr>
      </w:pPr>
      <w:r w:rsidRPr="00E2771A">
        <w:rPr>
          <w:rFonts w:ascii="Times New Roman" w:eastAsia="Calibri" w:hAnsi="Times New Roman" w:cs="Times New Roman"/>
          <w:color w:val="000000"/>
          <w:sz w:val="24"/>
          <w:szCs w:val="24"/>
          <w:u w:val="single"/>
        </w:rPr>
        <w:t>1. Not later than March 31, 2023, and quarterly thereafter, the commissioner shall submit to the mayor and the speaker of the council and post on its website a report on employment turnover of school safety agents during the preceding quarter. At a minimum, the report shall include the following information regarding the employment of school safety agents, disaggregated by school district:</w:t>
      </w:r>
    </w:p>
    <w:p w14:paraId="7B743C60" w14:textId="77777777" w:rsidR="00E2771A" w:rsidRPr="00E2771A" w:rsidRDefault="00E2771A" w:rsidP="00E2771A">
      <w:pPr>
        <w:autoSpaceDE w:val="0"/>
        <w:autoSpaceDN w:val="0"/>
        <w:adjustRightInd w:val="0"/>
        <w:spacing w:after="0" w:line="480" w:lineRule="auto"/>
        <w:ind w:firstLine="720"/>
        <w:jc w:val="both"/>
        <w:rPr>
          <w:rFonts w:ascii="Times New Roman" w:eastAsia="Calibri" w:hAnsi="Times New Roman" w:cs="Times New Roman"/>
          <w:color w:val="000000"/>
          <w:sz w:val="24"/>
          <w:szCs w:val="24"/>
          <w:u w:val="single"/>
        </w:rPr>
      </w:pPr>
      <w:r w:rsidRPr="00E2771A">
        <w:rPr>
          <w:rFonts w:ascii="Times New Roman" w:eastAsia="Calibri" w:hAnsi="Times New Roman" w:cs="Times New Roman"/>
          <w:color w:val="000000"/>
          <w:sz w:val="24"/>
          <w:szCs w:val="24"/>
          <w:u w:val="single"/>
        </w:rPr>
        <w:t xml:space="preserve">(a) For any school safety agent who began employment during the relevant reporting period, the date that such employment </w:t>
      </w:r>
      <w:proofErr w:type="gramStart"/>
      <w:r w:rsidRPr="00E2771A">
        <w:rPr>
          <w:rFonts w:ascii="Times New Roman" w:eastAsia="Calibri" w:hAnsi="Times New Roman" w:cs="Times New Roman"/>
          <w:color w:val="000000"/>
          <w:sz w:val="24"/>
          <w:szCs w:val="24"/>
          <w:u w:val="single"/>
        </w:rPr>
        <w:t>began;</w:t>
      </w:r>
      <w:proofErr w:type="gramEnd"/>
    </w:p>
    <w:p w14:paraId="353D1634" w14:textId="77777777" w:rsidR="00E2771A" w:rsidRPr="00E2771A" w:rsidRDefault="00E2771A" w:rsidP="00E2771A">
      <w:pPr>
        <w:autoSpaceDE w:val="0"/>
        <w:autoSpaceDN w:val="0"/>
        <w:adjustRightInd w:val="0"/>
        <w:spacing w:after="0" w:line="480" w:lineRule="auto"/>
        <w:ind w:firstLine="720"/>
        <w:jc w:val="both"/>
        <w:rPr>
          <w:rFonts w:ascii="Times New Roman" w:eastAsia="Calibri" w:hAnsi="Times New Roman" w:cs="Times New Roman"/>
          <w:color w:val="000000"/>
          <w:sz w:val="24"/>
          <w:szCs w:val="24"/>
          <w:u w:val="single"/>
        </w:rPr>
      </w:pPr>
      <w:r w:rsidRPr="00E2771A">
        <w:rPr>
          <w:rFonts w:ascii="Times New Roman" w:eastAsia="Calibri" w:hAnsi="Times New Roman" w:cs="Times New Roman"/>
          <w:color w:val="000000"/>
          <w:sz w:val="24"/>
          <w:szCs w:val="24"/>
          <w:u w:val="single"/>
        </w:rPr>
        <w:t xml:space="preserve">(b) Whether any school safety agent’s employment was involuntarily terminated, and if so, the reason for the </w:t>
      </w:r>
      <w:proofErr w:type="gramStart"/>
      <w:r w:rsidRPr="00E2771A">
        <w:rPr>
          <w:rFonts w:ascii="Times New Roman" w:eastAsia="Calibri" w:hAnsi="Times New Roman" w:cs="Times New Roman"/>
          <w:color w:val="000000"/>
          <w:sz w:val="24"/>
          <w:szCs w:val="24"/>
          <w:u w:val="single"/>
        </w:rPr>
        <w:t>termination;</w:t>
      </w:r>
      <w:proofErr w:type="gramEnd"/>
    </w:p>
    <w:p w14:paraId="03898EF4" w14:textId="77777777" w:rsidR="00E2771A" w:rsidRPr="00E2771A" w:rsidRDefault="00E2771A" w:rsidP="00E2771A">
      <w:pPr>
        <w:autoSpaceDE w:val="0"/>
        <w:autoSpaceDN w:val="0"/>
        <w:adjustRightInd w:val="0"/>
        <w:spacing w:after="0" w:line="480" w:lineRule="auto"/>
        <w:ind w:firstLine="720"/>
        <w:jc w:val="both"/>
        <w:rPr>
          <w:rFonts w:ascii="Times New Roman" w:eastAsia="Calibri" w:hAnsi="Times New Roman" w:cs="Times New Roman"/>
          <w:color w:val="000000"/>
          <w:sz w:val="24"/>
          <w:szCs w:val="24"/>
          <w:u w:val="single"/>
        </w:rPr>
      </w:pPr>
      <w:r w:rsidRPr="00E2771A">
        <w:rPr>
          <w:rFonts w:ascii="Times New Roman" w:eastAsia="Calibri" w:hAnsi="Times New Roman" w:cs="Times New Roman"/>
          <w:color w:val="000000"/>
          <w:sz w:val="24"/>
          <w:szCs w:val="24"/>
          <w:u w:val="single"/>
        </w:rPr>
        <w:t xml:space="preserve">(c) Whether any school safety agent was transferred, and if so, (i) the reason for the transfer; and (ii) the number of times such school safety agent has been transferred, as </w:t>
      </w:r>
      <w:proofErr w:type="gramStart"/>
      <w:r w:rsidRPr="00E2771A">
        <w:rPr>
          <w:rFonts w:ascii="Times New Roman" w:eastAsia="Calibri" w:hAnsi="Times New Roman" w:cs="Times New Roman"/>
          <w:color w:val="000000"/>
          <w:sz w:val="24"/>
          <w:szCs w:val="24"/>
          <w:u w:val="single"/>
        </w:rPr>
        <w:t>applicable;</w:t>
      </w:r>
      <w:proofErr w:type="gramEnd"/>
      <w:r w:rsidRPr="00E2771A">
        <w:rPr>
          <w:rFonts w:ascii="Times New Roman" w:eastAsia="Calibri" w:hAnsi="Times New Roman" w:cs="Times New Roman"/>
          <w:color w:val="000000"/>
          <w:sz w:val="24"/>
          <w:szCs w:val="24"/>
          <w:u w:val="single"/>
        </w:rPr>
        <w:t xml:space="preserve"> </w:t>
      </w:r>
    </w:p>
    <w:p w14:paraId="4F3DD3BF" w14:textId="77777777" w:rsidR="00E2771A" w:rsidRPr="00E2771A" w:rsidRDefault="00E2771A" w:rsidP="00E2771A">
      <w:pPr>
        <w:autoSpaceDE w:val="0"/>
        <w:autoSpaceDN w:val="0"/>
        <w:adjustRightInd w:val="0"/>
        <w:spacing w:after="0" w:line="480" w:lineRule="auto"/>
        <w:ind w:firstLine="720"/>
        <w:jc w:val="both"/>
        <w:rPr>
          <w:rFonts w:ascii="Times New Roman" w:eastAsia="Calibri" w:hAnsi="Times New Roman" w:cs="Times New Roman"/>
          <w:color w:val="000000"/>
          <w:sz w:val="24"/>
          <w:szCs w:val="24"/>
          <w:u w:val="single"/>
        </w:rPr>
      </w:pPr>
      <w:r w:rsidRPr="00E2771A">
        <w:rPr>
          <w:rFonts w:ascii="Times New Roman" w:eastAsia="Calibri" w:hAnsi="Times New Roman" w:cs="Times New Roman"/>
          <w:color w:val="000000"/>
          <w:sz w:val="24"/>
          <w:szCs w:val="24"/>
          <w:u w:val="single"/>
        </w:rPr>
        <w:t>(d) Whether any school safety agent resigned, and if so, the reason for resignation where such information is available; and</w:t>
      </w:r>
    </w:p>
    <w:p w14:paraId="11F12D91" w14:textId="77777777" w:rsidR="00E2771A" w:rsidRPr="00E2771A" w:rsidRDefault="00E2771A" w:rsidP="00E2771A">
      <w:pPr>
        <w:autoSpaceDE w:val="0"/>
        <w:autoSpaceDN w:val="0"/>
        <w:adjustRightInd w:val="0"/>
        <w:spacing w:after="0" w:line="480" w:lineRule="auto"/>
        <w:ind w:firstLine="720"/>
        <w:jc w:val="both"/>
        <w:rPr>
          <w:rFonts w:ascii="Times New Roman" w:eastAsia="Calibri" w:hAnsi="Times New Roman" w:cs="Times New Roman"/>
          <w:color w:val="000000"/>
          <w:sz w:val="24"/>
          <w:szCs w:val="24"/>
          <w:u w:val="single"/>
        </w:rPr>
      </w:pPr>
      <w:r w:rsidRPr="00E2771A">
        <w:rPr>
          <w:rFonts w:ascii="Times New Roman" w:eastAsia="Calibri" w:hAnsi="Times New Roman" w:cs="Times New Roman"/>
          <w:color w:val="000000"/>
          <w:sz w:val="24"/>
          <w:szCs w:val="24"/>
          <w:u w:val="single"/>
        </w:rPr>
        <w:t>(e) The average length of employment of the school safety agents employed in the school district.</w:t>
      </w:r>
    </w:p>
    <w:p w14:paraId="6C6DCBB8" w14:textId="77777777" w:rsidR="00E2771A" w:rsidRPr="00E2771A" w:rsidRDefault="00E2771A" w:rsidP="00E2771A">
      <w:pPr>
        <w:spacing w:after="0" w:line="480" w:lineRule="auto"/>
        <w:ind w:firstLine="720"/>
        <w:jc w:val="both"/>
        <w:rPr>
          <w:rFonts w:ascii="Times New Roman" w:eastAsia="Times New Roman" w:hAnsi="Times New Roman" w:cs="Times New Roman"/>
          <w:color w:val="000000"/>
          <w:sz w:val="24"/>
          <w:szCs w:val="24"/>
          <w:u w:val="single"/>
          <w:lang w:eastAsia="ko-KR"/>
        </w:rPr>
      </w:pPr>
      <w:r w:rsidRPr="00E2771A">
        <w:rPr>
          <w:rFonts w:ascii="Times New Roman" w:eastAsia="Times New Roman" w:hAnsi="Times New Roman" w:cs="Times New Roman"/>
          <w:color w:val="000000"/>
          <w:sz w:val="24"/>
          <w:szCs w:val="24"/>
          <w:u w:val="single"/>
          <w:lang w:eastAsia="ko-KR"/>
        </w:rPr>
        <w:lastRenderedPageBreak/>
        <w:t xml:space="preserve">2. Any information required to be included in the report under paragraph 1 of this subdivision that is not ascertainable shall be indicated as such in the report. </w:t>
      </w:r>
    </w:p>
    <w:p w14:paraId="4B2D4CF3" w14:textId="77777777" w:rsidR="00E2771A" w:rsidRPr="00E2771A" w:rsidRDefault="00E2771A" w:rsidP="00E2771A">
      <w:pPr>
        <w:spacing w:after="0" w:line="480" w:lineRule="auto"/>
        <w:ind w:firstLine="720"/>
        <w:jc w:val="both"/>
        <w:rPr>
          <w:rFonts w:ascii="Times New Roman" w:eastAsia="Times New Roman" w:hAnsi="Times New Roman" w:cs="Times New Roman"/>
          <w:color w:val="000000"/>
          <w:sz w:val="24"/>
          <w:szCs w:val="24"/>
          <w:u w:val="single"/>
          <w:lang w:eastAsia="ko-KR"/>
        </w:rPr>
      </w:pPr>
      <w:r w:rsidRPr="00E2771A">
        <w:rPr>
          <w:rFonts w:ascii="Times New Roman" w:eastAsia="Times New Roman" w:hAnsi="Times New Roman" w:cs="Times New Roman"/>
          <w:color w:val="000000"/>
          <w:sz w:val="24"/>
          <w:szCs w:val="24"/>
          <w:u w:val="single"/>
          <w:lang w:eastAsia="ko-KR"/>
        </w:rPr>
        <w:t xml:space="preserve">3. </w:t>
      </w:r>
      <w:r w:rsidRPr="00E2771A">
        <w:rPr>
          <w:rFonts w:ascii="Times New Roman" w:eastAsia="Times New Roman" w:hAnsi="Times New Roman" w:cs="Times New Roman"/>
          <w:sz w:val="24"/>
          <w:szCs w:val="24"/>
          <w:u w:val="single"/>
          <w:lang w:eastAsia="ko-KR"/>
        </w:rPr>
        <w:t>The report required under paragraph 1 of this subdivision shall not include any individually identifiable information with respect to a school or a school safety agent.</w:t>
      </w:r>
    </w:p>
    <w:p w14:paraId="23EDF0E7" w14:textId="77777777" w:rsidR="00E2771A" w:rsidRPr="00E2771A" w:rsidRDefault="00E2771A" w:rsidP="00E2771A">
      <w:pPr>
        <w:spacing w:after="0" w:line="480" w:lineRule="auto"/>
        <w:ind w:firstLine="720"/>
        <w:jc w:val="both"/>
        <w:rPr>
          <w:rFonts w:ascii="Times New Roman" w:eastAsia="Times New Roman" w:hAnsi="Times New Roman" w:cs="Times New Roman"/>
          <w:color w:val="000000"/>
          <w:sz w:val="24"/>
          <w:szCs w:val="24"/>
          <w:u w:val="single"/>
          <w:lang w:eastAsia="ko-KR"/>
        </w:rPr>
      </w:pPr>
      <w:r w:rsidRPr="00E2771A">
        <w:rPr>
          <w:rFonts w:ascii="Times New Roman" w:eastAsia="Times New Roman" w:hAnsi="Times New Roman" w:cs="Times New Roman"/>
          <w:color w:val="000000"/>
          <w:sz w:val="24"/>
          <w:szCs w:val="24"/>
          <w:u w:val="single"/>
          <w:lang w:eastAsia="ko-KR"/>
        </w:rPr>
        <w:t xml:space="preserve">b. Agents employed by the department of education. In any case in which a school safety agent is an employee of the department of education, the reporting requirement under subdivision a of this section shall not apply with respect to the </w:t>
      </w:r>
      <w:proofErr w:type="gramStart"/>
      <w:r w:rsidRPr="00E2771A">
        <w:rPr>
          <w:rFonts w:ascii="Times New Roman" w:eastAsia="Times New Roman" w:hAnsi="Times New Roman" w:cs="Times New Roman"/>
          <w:color w:val="000000"/>
          <w:sz w:val="24"/>
          <w:szCs w:val="24"/>
          <w:u w:val="single"/>
          <w:lang w:eastAsia="ko-KR"/>
        </w:rPr>
        <w:t>commissioner, but</w:t>
      </w:r>
      <w:proofErr w:type="gramEnd"/>
      <w:r w:rsidRPr="00E2771A">
        <w:rPr>
          <w:rFonts w:ascii="Times New Roman" w:eastAsia="Times New Roman" w:hAnsi="Times New Roman" w:cs="Times New Roman"/>
          <w:color w:val="000000"/>
          <w:sz w:val="24"/>
          <w:szCs w:val="24"/>
          <w:u w:val="single"/>
          <w:lang w:eastAsia="ko-KR"/>
        </w:rPr>
        <w:t xml:space="preserve"> shall apply instead with respect to the chancellor of the city school district of the city of New York.</w:t>
      </w:r>
    </w:p>
    <w:p w14:paraId="7A3F9399" w14:textId="77777777" w:rsidR="00E2771A" w:rsidRPr="00E2771A" w:rsidRDefault="00E2771A" w:rsidP="00E2771A">
      <w:pPr>
        <w:spacing w:after="0" w:line="480" w:lineRule="auto"/>
        <w:ind w:firstLine="720"/>
        <w:jc w:val="both"/>
        <w:rPr>
          <w:rFonts w:ascii="Times New Roman" w:eastAsia="Times New Roman" w:hAnsi="Times New Roman" w:cs="Times New Roman"/>
          <w:sz w:val="24"/>
          <w:szCs w:val="24"/>
          <w:lang w:eastAsia="ko-KR"/>
        </w:rPr>
      </w:pPr>
      <w:r w:rsidRPr="00E2771A">
        <w:rPr>
          <w:rFonts w:ascii="Times New Roman" w:eastAsia="Times New Roman" w:hAnsi="Times New Roman" w:cs="Times New Roman"/>
          <w:sz w:val="24"/>
          <w:szCs w:val="24"/>
          <w:lang w:eastAsia="ko-KR"/>
        </w:rPr>
        <w:t>§ 2. Title 21-A of the administrative code of the city of New York is amended by adding a new chapter 29 to read as follows:</w:t>
      </w:r>
    </w:p>
    <w:p w14:paraId="740E51EF" w14:textId="77777777" w:rsidR="00E2771A" w:rsidRPr="00E2771A" w:rsidRDefault="00E2771A" w:rsidP="00E2771A">
      <w:pPr>
        <w:spacing w:after="0" w:line="480" w:lineRule="auto"/>
        <w:jc w:val="center"/>
        <w:rPr>
          <w:rFonts w:ascii="Times New Roman" w:eastAsia="Times New Roman" w:hAnsi="Times New Roman" w:cs="Times New Roman"/>
          <w:sz w:val="24"/>
          <w:szCs w:val="24"/>
          <w:u w:val="single"/>
          <w:lang w:eastAsia="ko-KR"/>
        </w:rPr>
      </w:pPr>
      <w:r w:rsidRPr="00E2771A">
        <w:rPr>
          <w:rFonts w:ascii="Times New Roman" w:eastAsia="Times New Roman" w:hAnsi="Times New Roman" w:cs="Times New Roman"/>
          <w:sz w:val="24"/>
          <w:szCs w:val="24"/>
          <w:u w:val="single"/>
          <w:lang w:eastAsia="ko-KR"/>
        </w:rPr>
        <w:t>CHAPTER 29</w:t>
      </w:r>
    </w:p>
    <w:p w14:paraId="646A39AE" w14:textId="77777777" w:rsidR="00E2771A" w:rsidRPr="00E2771A" w:rsidRDefault="00E2771A" w:rsidP="00E2771A">
      <w:pPr>
        <w:spacing w:after="0" w:line="480" w:lineRule="auto"/>
        <w:jc w:val="center"/>
        <w:rPr>
          <w:rFonts w:ascii="Times New Roman" w:eastAsia="Times New Roman" w:hAnsi="Times New Roman" w:cs="Times New Roman"/>
          <w:sz w:val="24"/>
          <w:szCs w:val="24"/>
          <w:u w:val="single"/>
          <w:lang w:eastAsia="ko-KR"/>
        </w:rPr>
      </w:pPr>
      <w:r w:rsidRPr="00E2771A">
        <w:rPr>
          <w:rFonts w:ascii="Times New Roman" w:eastAsia="Times New Roman" w:hAnsi="Times New Roman" w:cs="Times New Roman"/>
          <w:sz w:val="24"/>
          <w:szCs w:val="24"/>
          <w:u w:val="single"/>
          <w:lang w:eastAsia="ko-KR"/>
        </w:rPr>
        <w:t>SCHOOL SAFETY</w:t>
      </w:r>
    </w:p>
    <w:p w14:paraId="5A33ABCA" w14:textId="77777777" w:rsidR="00E2771A" w:rsidRPr="00E2771A" w:rsidRDefault="00E2771A" w:rsidP="00E2771A">
      <w:pPr>
        <w:autoSpaceDE w:val="0"/>
        <w:autoSpaceDN w:val="0"/>
        <w:adjustRightInd w:val="0"/>
        <w:spacing w:after="0" w:line="480" w:lineRule="auto"/>
        <w:ind w:firstLine="720"/>
        <w:jc w:val="both"/>
        <w:rPr>
          <w:rFonts w:ascii="Times New Roman" w:eastAsia="Calibri" w:hAnsi="Times New Roman" w:cs="Times New Roman"/>
          <w:color w:val="000000"/>
          <w:sz w:val="24"/>
          <w:szCs w:val="24"/>
          <w:u w:val="single"/>
        </w:rPr>
      </w:pPr>
      <w:r w:rsidRPr="00E2771A">
        <w:rPr>
          <w:rFonts w:ascii="Times New Roman" w:eastAsia="Calibri" w:hAnsi="Times New Roman" w:cs="Times New Roman"/>
          <w:color w:val="000000"/>
          <w:sz w:val="24"/>
          <w:szCs w:val="24"/>
          <w:u w:val="single"/>
        </w:rPr>
        <w:t>§ 21-1000 Reporting on employment turnover of school safety personnel. a. On June 30, 2023, and annually thereafter, the department shall submit to the mayor and the speaker of the council and post on its website a report on employment turnover of school safety personnel during the preceding year. At a minimum, the report shall include the following information regarding the employment of school safety personnel, disaggregated by school district:</w:t>
      </w:r>
    </w:p>
    <w:p w14:paraId="0B524D96" w14:textId="77777777" w:rsidR="00E2771A" w:rsidRPr="00E2771A" w:rsidRDefault="00E2771A" w:rsidP="00E2771A">
      <w:pPr>
        <w:autoSpaceDE w:val="0"/>
        <w:autoSpaceDN w:val="0"/>
        <w:adjustRightInd w:val="0"/>
        <w:spacing w:after="0" w:line="480" w:lineRule="auto"/>
        <w:ind w:firstLine="720"/>
        <w:jc w:val="both"/>
        <w:rPr>
          <w:rFonts w:ascii="Times New Roman" w:eastAsia="Calibri" w:hAnsi="Times New Roman" w:cs="Times New Roman"/>
          <w:color w:val="000000"/>
          <w:sz w:val="24"/>
          <w:szCs w:val="24"/>
          <w:u w:val="single"/>
        </w:rPr>
      </w:pPr>
      <w:r w:rsidRPr="00E2771A">
        <w:rPr>
          <w:rFonts w:ascii="Times New Roman" w:eastAsia="Calibri" w:hAnsi="Times New Roman" w:cs="Times New Roman"/>
          <w:color w:val="000000"/>
          <w:sz w:val="24"/>
          <w:szCs w:val="24"/>
          <w:u w:val="single"/>
        </w:rPr>
        <w:t xml:space="preserve">1. For any school safety personnel who </w:t>
      </w:r>
      <w:proofErr w:type="gramStart"/>
      <w:r w:rsidRPr="00E2771A">
        <w:rPr>
          <w:rFonts w:ascii="Times New Roman" w:eastAsia="Calibri" w:hAnsi="Times New Roman" w:cs="Times New Roman"/>
          <w:color w:val="000000"/>
          <w:sz w:val="24"/>
          <w:szCs w:val="24"/>
          <w:u w:val="single"/>
        </w:rPr>
        <w:t>began</w:t>
      </w:r>
      <w:proofErr w:type="gramEnd"/>
      <w:r w:rsidRPr="00E2771A">
        <w:rPr>
          <w:rFonts w:ascii="Times New Roman" w:eastAsia="Calibri" w:hAnsi="Times New Roman" w:cs="Times New Roman"/>
          <w:color w:val="000000"/>
          <w:sz w:val="24"/>
          <w:szCs w:val="24"/>
          <w:u w:val="single"/>
        </w:rPr>
        <w:t xml:space="preserve"> employment during the calendar year, the date that such employment </w:t>
      </w:r>
      <w:proofErr w:type="gramStart"/>
      <w:r w:rsidRPr="00E2771A">
        <w:rPr>
          <w:rFonts w:ascii="Times New Roman" w:eastAsia="Calibri" w:hAnsi="Times New Roman" w:cs="Times New Roman"/>
          <w:color w:val="000000"/>
          <w:sz w:val="24"/>
          <w:szCs w:val="24"/>
          <w:u w:val="single"/>
        </w:rPr>
        <w:t>began;</w:t>
      </w:r>
      <w:proofErr w:type="gramEnd"/>
    </w:p>
    <w:p w14:paraId="6F7727DD" w14:textId="77777777" w:rsidR="00E2771A" w:rsidRPr="00E2771A" w:rsidRDefault="00E2771A" w:rsidP="00E2771A">
      <w:pPr>
        <w:autoSpaceDE w:val="0"/>
        <w:autoSpaceDN w:val="0"/>
        <w:adjustRightInd w:val="0"/>
        <w:spacing w:after="0" w:line="480" w:lineRule="auto"/>
        <w:ind w:firstLine="720"/>
        <w:jc w:val="both"/>
        <w:rPr>
          <w:rFonts w:ascii="Times New Roman" w:eastAsia="Calibri" w:hAnsi="Times New Roman" w:cs="Times New Roman"/>
          <w:color w:val="000000"/>
          <w:sz w:val="24"/>
          <w:szCs w:val="24"/>
          <w:u w:val="single"/>
        </w:rPr>
      </w:pPr>
      <w:r w:rsidRPr="00E2771A">
        <w:rPr>
          <w:rFonts w:ascii="Times New Roman" w:eastAsia="Calibri" w:hAnsi="Times New Roman" w:cs="Times New Roman"/>
          <w:color w:val="000000"/>
          <w:sz w:val="24"/>
          <w:szCs w:val="24"/>
          <w:u w:val="single"/>
        </w:rPr>
        <w:t xml:space="preserve">2. Whether any school safety personnel’s employment was involuntarily terminated, and if so, the reason for the </w:t>
      </w:r>
      <w:proofErr w:type="gramStart"/>
      <w:r w:rsidRPr="00E2771A">
        <w:rPr>
          <w:rFonts w:ascii="Times New Roman" w:eastAsia="Calibri" w:hAnsi="Times New Roman" w:cs="Times New Roman"/>
          <w:color w:val="000000"/>
          <w:sz w:val="24"/>
          <w:szCs w:val="24"/>
          <w:u w:val="single"/>
        </w:rPr>
        <w:t>termination;</w:t>
      </w:r>
      <w:proofErr w:type="gramEnd"/>
    </w:p>
    <w:p w14:paraId="49414837" w14:textId="77777777" w:rsidR="00E2771A" w:rsidRPr="00E2771A" w:rsidRDefault="00E2771A" w:rsidP="00E2771A">
      <w:pPr>
        <w:autoSpaceDE w:val="0"/>
        <w:autoSpaceDN w:val="0"/>
        <w:adjustRightInd w:val="0"/>
        <w:spacing w:after="0" w:line="480" w:lineRule="auto"/>
        <w:ind w:firstLine="720"/>
        <w:jc w:val="both"/>
        <w:rPr>
          <w:rFonts w:ascii="Times New Roman" w:eastAsia="Calibri" w:hAnsi="Times New Roman" w:cs="Times New Roman"/>
          <w:color w:val="000000"/>
          <w:sz w:val="24"/>
          <w:szCs w:val="24"/>
          <w:u w:val="single"/>
        </w:rPr>
      </w:pPr>
      <w:r w:rsidRPr="00E2771A">
        <w:rPr>
          <w:rFonts w:ascii="Times New Roman" w:eastAsia="Calibri" w:hAnsi="Times New Roman" w:cs="Times New Roman"/>
          <w:color w:val="000000"/>
          <w:sz w:val="24"/>
          <w:szCs w:val="24"/>
          <w:u w:val="single"/>
        </w:rPr>
        <w:t xml:space="preserve">3. Whether any school safety agent was transferred, and if so, (i) the reason for the transfer; and (ii) the number of times such school safety agent has been transferred, as </w:t>
      </w:r>
      <w:proofErr w:type="gramStart"/>
      <w:r w:rsidRPr="00E2771A">
        <w:rPr>
          <w:rFonts w:ascii="Times New Roman" w:eastAsia="Calibri" w:hAnsi="Times New Roman" w:cs="Times New Roman"/>
          <w:color w:val="000000"/>
          <w:sz w:val="24"/>
          <w:szCs w:val="24"/>
          <w:u w:val="single"/>
        </w:rPr>
        <w:t>applicable;</w:t>
      </w:r>
      <w:proofErr w:type="gramEnd"/>
      <w:r w:rsidRPr="00E2771A">
        <w:rPr>
          <w:rFonts w:ascii="Times New Roman" w:eastAsia="Calibri" w:hAnsi="Times New Roman" w:cs="Times New Roman"/>
          <w:color w:val="000000"/>
          <w:sz w:val="24"/>
          <w:szCs w:val="24"/>
          <w:u w:val="single"/>
        </w:rPr>
        <w:t xml:space="preserve"> </w:t>
      </w:r>
    </w:p>
    <w:p w14:paraId="687C346E" w14:textId="77777777" w:rsidR="00E2771A" w:rsidRPr="00E2771A" w:rsidRDefault="00E2771A" w:rsidP="00E2771A">
      <w:pPr>
        <w:autoSpaceDE w:val="0"/>
        <w:autoSpaceDN w:val="0"/>
        <w:adjustRightInd w:val="0"/>
        <w:spacing w:after="0" w:line="480" w:lineRule="auto"/>
        <w:ind w:firstLine="720"/>
        <w:jc w:val="both"/>
        <w:rPr>
          <w:rFonts w:ascii="Times New Roman" w:eastAsia="Calibri" w:hAnsi="Times New Roman" w:cs="Times New Roman"/>
          <w:color w:val="000000"/>
          <w:sz w:val="24"/>
          <w:szCs w:val="24"/>
          <w:u w:val="single"/>
        </w:rPr>
      </w:pPr>
      <w:r w:rsidRPr="00E2771A">
        <w:rPr>
          <w:rFonts w:ascii="Times New Roman" w:eastAsia="Calibri" w:hAnsi="Times New Roman" w:cs="Times New Roman"/>
          <w:color w:val="000000"/>
          <w:sz w:val="24"/>
          <w:szCs w:val="24"/>
          <w:u w:val="single"/>
        </w:rPr>
        <w:lastRenderedPageBreak/>
        <w:t>4. Whether any school safety personnel resigned, and if so, the reason for resignation where such information is available; and</w:t>
      </w:r>
    </w:p>
    <w:p w14:paraId="7FF4409D" w14:textId="77777777" w:rsidR="00E2771A" w:rsidRPr="00E2771A" w:rsidRDefault="00E2771A" w:rsidP="00E2771A">
      <w:pPr>
        <w:autoSpaceDE w:val="0"/>
        <w:autoSpaceDN w:val="0"/>
        <w:adjustRightInd w:val="0"/>
        <w:spacing w:after="0" w:line="480" w:lineRule="auto"/>
        <w:ind w:firstLine="720"/>
        <w:jc w:val="both"/>
        <w:rPr>
          <w:rFonts w:ascii="Times New Roman" w:eastAsia="Calibri" w:hAnsi="Times New Roman" w:cs="Times New Roman"/>
          <w:color w:val="000000"/>
          <w:sz w:val="24"/>
          <w:szCs w:val="24"/>
          <w:u w:val="single"/>
        </w:rPr>
      </w:pPr>
      <w:r w:rsidRPr="00E2771A">
        <w:rPr>
          <w:rFonts w:ascii="Times New Roman" w:eastAsia="Calibri" w:hAnsi="Times New Roman" w:cs="Times New Roman"/>
          <w:color w:val="000000"/>
          <w:sz w:val="24"/>
          <w:szCs w:val="24"/>
          <w:u w:val="single"/>
        </w:rPr>
        <w:t>5. The average length of employment of the school safety personnel employed in the school district.</w:t>
      </w:r>
    </w:p>
    <w:p w14:paraId="585FD360" w14:textId="77777777" w:rsidR="00E2771A" w:rsidRPr="00E2771A" w:rsidRDefault="00E2771A" w:rsidP="00E2771A">
      <w:pPr>
        <w:spacing w:after="0" w:line="480" w:lineRule="auto"/>
        <w:ind w:firstLine="720"/>
        <w:jc w:val="both"/>
        <w:rPr>
          <w:rFonts w:ascii="Times New Roman" w:eastAsia="Times New Roman" w:hAnsi="Times New Roman" w:cs="Times New Roman"/>
          <w:color w:val="000000"/>
          <w:sz w:val="24"/>
          <w:szCs w:val="24"/>
          <w:u w:val="single"/>
          <w:lang w:eastAsia="ko-KR"/>
        </w:rPr>
      </w:pPr>
      <w:r w:rsidRPr="00E2771A">
        <w:rPr>
          <w:rFonts w:ascii="Times New Roman" w:eastAsia="Times New Roman" w:hAnsi="Times New Roman" w:cs="Times New Roman"/>
          <w:color w:val="000000"/>
          <w:sz w:val="24"/>
          <w:szCs w:val="24"/>
          <w:u w:val="single"/>
          <w:lang w:eastAsia="ko-KR"/>
        </w:rPr>
        <w:t xml:space="preserve">b. Any information required to be included in the report under subdivision a of this section that is not ascertainable shall be indicated as such in the report. </w:t>
      </w:r>
    </w:p>
    <w:p w14:paraId="6F3CEBF4" w14:textId="77777777" w:rsidR="00E2771A" w:rsidRPr="00E2771A" w:rsidRDefault="00E2771A" w:rsidP="00E2771A">
      <w:pPr>
        <w:spacing w:after="0" w:line="480" w:lineRule="auto"/>
        <w:ind w:firstLine="720"/>
        <w:jc w:val="both"/>
        <w:rPr>
          <w:rFonts w:ascii="Times New Roman" w:eastAsia="Times New Roman" w:hAnsi="Times New Roman" w:cs="Times New Roman"/>
          <w:sz w:val="24"/>
          <w:szCs w:val="24"/>
          <w:lang w:eastAsia="ko-KR"/>
        </w:rPr>
      </w:pPr>
      <w:r w:rsidRPr="00E2771A">
        <w:rPr>
          <w:rFonts w:ascii="Times New Roman" w:eastAsia="Times New Roman" w:hAnsi="Times New Roman" w:cs="Times New Roman"/>
          <w:color w:val="000000"/>
          <w:sz w:val="24"/>
          <w:szCs w:val="24"/>
          <w:u w:val="single"/>
          <w:lang w:eastAsia="ko-KR"/>
        </w:rPr>
        <w:t xml:space="preserve">c. </w:t>
      </w:r>
      <w:r w:rsidRPr="00E2771A">
        <w:rPr>
          <w:rFonts w:ascii="Times New Roman" w:eastAsia="Times New Roman" w:hAnsi="Times New Roman" w:cs="Times New Roman"/>
          <w:sz w:val="24"/>
          <w:szCs w:val="24"/>
          <w:u w:val="single"/>
          <w:lang w:eastAsia="ko-KR"/>
        </w:rPr>
        <w:t xml:space="preserve">The report required under </w:t>
      </w:r>
      <w:r w:rsidRPr="00E2771A">
        <w:rPr>
          <w:rFonts w:ascii="Times New Roman" w:eastAsia="Times New Roman" w:hAnsi="Times New Roman" w:cs="Times New Roman"/>
          <w:color w:val="000000"/>
          <w:sz w:val="24"/>
          <w:szCs w:val="24"/>
          <w:u w:val="single"/>
          <w:lang w:eastAsia="ko-KR"/>
        </w:rPr>
        <w:t xml:space="preserve">subdivision a of this section </w:t>
      </w:r>
      <w:r w:rsidRPr="00E2771A">
        <w:rPr>
          <w:rFonts w:ascii="Times New Roman" w:eastAsia="Times New Roman" w:hAnsi="Times New Roman" w:cs="Times New Roman"/>
          <w:sz w:val="24"/>
          <w:szCs w:val="24"/>
          <w:u w:val="single"/>
          <w:lang w:eastAsia="ko-KR"/>
        </w:rPr>
        <w:t xml:space="preserve">shall not include any individually identifiable information with respect to </w:t>
      </w:r>
      <w:proofErr w:type="gramStart"/>
      <w:r w:rsidRPr="00E2771A">
        <w:rPr>
          <w:rFonts w:ascii="Times New Roman" w:eastAsia="Times New Roman" w:hAnsi="Times New Roman" w:cs="Times New Roman"/>
          <w:sz w:val="24"/>
          <w:szCs w:val="24"/>
          <w:u w:val="single"/>
          <w:lang w:eastAsia="ko-KR"/>
        </w:rPr>
        <w:t>a school</w:t>
      </w:r>
      <w:proofErr w:type="gramEnd"/>
      <w:r w:rsidRPr="00E2771A">
        <w:rPr>
          <w:rFonts w:ascii="Times New Roman" w:eastAsia="Times New Roman" w:hAnsi="Times New Roman" w:cs="Times New Roman"/>
          <w:sz w:val="24"/>
          <w:szCs w:val="24"/>
          <w:u w:val="single"/>
          <w:lang w:eastAsia="ko-KR"/>
        </w:rPr>
        <w:t xml:space="preserve"> or school safety personnel.</w:t>
      </w:r>
    </w:p>
    <w:p w14:paraId="24917CD6" w14:textId="082B5C4C" w:rsidR="00E2771A" w:rsidRDefault="00E2771A" w:rsidP="00E2771A">
      <w:pPr>
        <w:spacing w:after="0" w:line="480" w:lineRule="auto"/>
        <w:ind w:firstLine="720"/>
        <w:jc w:val="both"/>
        <w:rPr>
          <w:rFonts w:ascii="Times New Roman" w:eastAsia="Times New Roman" w:hAnsi="Times New Roman" w:cs="Times New Roman"/>
          <w:sz w:val="24"/>
          <w:szCs w:val="24"/>
          <w:u w:val="single"/>
          <w:lang w:eastAsia="ko-KR"/>
        </w:rPr>
      </w:pPr>
      <w:r>
        <w:rPr>
          <w:rFonts w:ascii="Times New Roman" w:eastAsia="Times New Roman" w:hAnsi="Times New Roman" w:cs="Times New Roman"/>
          <w:noProof/>
          <w:sz w:val="24"/>
          <w:szCs w:val="24"/>
          <w:lang w:eastAsia="ko-KR"/>
          <w14:ligatures w14:val="standardContextual"/>
        </w:rPr>
        <mc:AlternateContent>
          <mc:Choice Requires="wps">
            <w:drawing>
              <wp:anchor distT="0" distB="0" distL="114300" distR="114300" simplePos="0" relativeHeight="251658240" behindDoc="0" locked="0" layoutInCell="1" allowOverlap="1" wp14:anchorId="4493860C" wp14:editId="6A7EA20B">
                <wp:simplePos x="0" y="0"/>
                <wp:positionH relativeFrom="column">
                  <wp:posOffset>-257175</wp:posOffset>
                </wp:positionH>
                <wp:positionV relativeFrom="paragraph">
                  <wp:posOffset>558165</wp:posOffset>
                </wp:positionV>
                <wp:extent cx="1962150" cy="1047750"/>
                <wp:effectExtent l="0" t="0" r="0" b="0"/>
                <wp:wrapNone/>
                <wp:docPr id="938203142" name="Text Box 2"/>
                <wp:cNvGraphicFramePr/>
                <a:graphic xmlns:a="http://schemas.openxmlformats.org/drawingml/2006/main">
                  <a:graphicData uri="http://schemas.microsoft.com/office/word/2010/wordprocessingShape">
                    <wps:wsp>
                      <wps:cNvSpPr txBox="1"/>
                      <wps:spPr>
                        <a:xfrm>
                          <a:off x="0" y="0"/>
                          <a:ext cx="1962150" cy="1047750"/>
                        </a:xfrm>
                        <a:prstGeom prst="rect">
                          <a:avLst/>
                        </a:prstGeom>
                        <a:solidFill>
                          <a:schemeClr val="lt1"/>
                        </a:solidFill>
                        <a:ln w="6350">
                          <a:noFill/>
                        </a:ln>
                      </wps:spPr>
                      <wps:txbx>
                        <w:txbxContent>
                          <w:p w14:paraId="0A3B823F" w14:textId="77777777" w:rsidR="00E2771A" w:rsidRPr="00E2771A" w:rsidRDefault="00E2771A" w:rsidP="00E2771A">
                            <w:pPr>
                              <w:suppressLineNumbers/>
                              <w:shd w:val="clear" w:color="auto" w:fill="FFFFFF"/>
                              <w:spacing w:after="0" w:line="240" w:lineRule="auto"/>
                              <w:rPr>
                                <w:rFonts w:ascii="Times New Roman" w:eastAsia="Times New Roman" w:hAnsi="Times New Roman" w:cs="Times New Roman"/>
                                <w:color w:val="000000"/>
                                <w:sz w:val="20"/>
                                <w:szCs w:val="20"/>
                                <w:lang w:eastAsia="ko-KR"/>
                              </w:rPr>
                            </w:pPr>
                            <w:r w:rsidRPr="00E2771A">
                              <w:rPr>
                                <w:rFonts w:ascii="Times New Roman" w:eastAsia="Times New Roman" w:hAnsi="Times New Roman" w:cs="Times New Roman"/>
                                <w:color w:val="000000"/>
                                <w:sz w:val="20"/>
                                <w:szCs w:val="20"/>
                                <w:lang w:eastAsia="ko-KR"/>
                              </w:rPr>
                              <w:t>MHL</w:t>
                            </w:r>
                          </w:p>
                          <w:p w14:paraId="28005380" w14:textId="77777777" w:rsidR="00E2771A" w:rsidRPr="00E2771A" w:rsidRDefault="00E2771A" w:rsidP="00E2771A">
                            <w:pPr>
                              <w:suppressLineNumbers/>
                              <w:shd w:val="clear" w:color="auto" w:fill="FFFFFF"/>
                              <w:spacing w:after="0" w:line="240" w:lineRule="auto"/>
                              <w:rPr>
                                <w:rFonts w:ascii="Times New Roman" w:eastAsia="Times New Roman" w:hAnsi="Times New Roman" w:cs="Times New Roman"/>
                                <w:color w:val="000000"/>
                                <w:sz w:val="20"/>
                                <w:szCs w:val="20"/>
                                <w:lang w:eastAsia="ko-KR"/>
                              </w:rPr>
                            </w:pPr>
                            <w:r w:rsidRPr="00E2771A">
                              <w:rPr>
                                <w:rFonts w:ascii="Times New Roman" w:eastAsia="Times New Roman" w:hAnsi="Times New Roman" w:cs="Times New Roman"/>
                                <w:color w:val="000000"/>
                                <w:sz w:val="20"/>
                                <w:szCs w:val="20"/>
                                <w:lang w:eastAsia="ko-KR"/>
                              </w:rPr>
                              <w:t>LS #8558</w:t>
                            </w:r>
                          </w:p>
                          <w:p w14:paraId="2F901A36" w14:textId="77777777" w:rsidR="00E2771A" w:rsidRPr="00E2771A" w:rsidRDefault="00E2771A" w:rsidP="00E2771A">
                            <w:pPr>
                              <w:suppressLineNumbers/>
                              <w:shd w:val="clear" w:color="auto" w:fill="FFFFFF"/>
                              <w:spacing w:after="0" w:line="240" w:lineRule="auto"/>
                              <w:rPr>
                                <w:rFonts w:ascii="Times New Roman" w:eastAsia="Times New Roman" w:hAnsi="Times New Roman" w:cs="Times New Roman"/>
                                <w:color w:val="000000"/>
                                <w:sz w:val="20"/>
                                <w:szCs w:val="20"/>
                                <w:lang w:eastAsia="ko-KR"/>
                              </w:rPr>
                            </w:pPr>
                            <w:r w:rsidRPr="00E2771A">
                              <w:rPr>
                                <w:rFonts w:ascii="Times New Roman" w:eastAsia="Times New Roman" w:hAnsi="Times New Roman" w:cs="Times New Roman"/>
                                <w:color w:val="000000"/>
                                <w:sz w:val="20"/>
                                <w:szCs w:val="20"/>
                                <w:lang w:eastAsia="ko-KR"/>
                              </w:rPr>
                              <w:t>Int. #0576-2024</w:t>
                            </w:r>
                          </w:p>
                          <w:p w14:paraId="464A52BF" w14:textId="77777777" w:rsidR="00E2771A" w:rsidRPr="00E2771A" w:rsidRDefault="00E2771A" w:rsidP="00E2771A">
                            <w:pPr>
                              <w:suppressLineNumbers/>
                              <w:shd w:val="clear" w:color="auto" w:fill="FFFFFF"/>
                              <w:spacing w:after="0" w:line="240" w:lineRule="auto"/>
                              <w:rPr>
                                <w:rFonts w:ascii="Times New Roman" w:eastAsia="Times New Roman" w:hAnsi="Times New Roman" w:cs="Times New Roman"/>
                                <w:color w:val="000000"/>
                                <w:sz w:val="20"/>
                                <w:szCs w:val="20"/>
                                <w:lang w:eastAsia="ko-KR"/>
                              </w:rPr>
                            </w:pPr>
                            <w:r w:rsidRPr="00E2771A">
                              <w:rPr>
                                <w:rFonts w:ascii="Times New Roman" w:eastAsia="Times New Roman" w:hAnsi="Times New Roman" w:cs="Times New Roman"/>
                                <w:color w:val="000000"/>
                                <w:sz w:val="20"/>
                                <w:szCs w:val="20"/>
                                <w:lang w:eastAsia="ko-KR"/>
                              </w:rPr>
                              <w:t>1/5/2026 3:31 PM</w:t>
                            </w:r>
                          </w:p>
                          <w:p w14:paraId="2A508565" w14:textId="77777777" w:rsidR="00E2771A" w:rsidRDefault="00E277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493860C" id="_x0000_t202" coordsize="21600,21600" o:spt="202" path="m,l,21600r21600,l21600,xe">
                <v:stroke joinstyle="miter"/>
                <v:path gradientshapeok="t" o:connecttype="rect"/>
              </v:shapetype>
              <v:shape id="Text Box 2" o:spid="_x0000_s1026" type="#_x0000_t202" style="position:absolute;left:0;text-align:left;margin-left:-20.25pt;margin-top:43.95pt;width:154.5pt;height:8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" fillcolor="white [3201]" stroked="f" strokeweight=".5pt">
                <v:textbox>
                  <w:txbxContent>
                    <w:p w14:paraId="0A3B823F" w14:textId="77777777" w:rsidR="00E2771A" w:rsidRPr="00E2771A" w:rsidRDefault="00E2771A" w:rsidP="00E2771A">
                      <w:pPr>
                        <w:suppressLineNumbers/>
                        <w:shd w:val="clear" w:color="auto" w:fill="FFFFFF"/>
                        <w:spacing w:after="0" w:line="240" w:lineRule="auto"/>
                        <w:rPr>
                          <w:rFonts w:ascii="Times New Roman" w:eastAsia="Times New Roman" w:hAnsi="Times New Roman" w:cs="Times New Roman"/>
                          <w:color w:val="000000"/>
                          <w:sz w:val="20"/>
                          <w:szCs w:val="20"/>
                          <w:lang w:eastAsia="ko-KR"/>
                        </w:rPr>
                      </w:pPr>
                      <w:r w:rsidRPr="00E2771A">
                        <w:rPr>
                          <w:rFonts w:ascii="Times New Roman" w:eastAsia="Times New Roman" w:hAnsi="Times New Roman" w:cs="Times New Roman"/>
                          <w:color w:val="000000"/>
                          <w:sz w:val="20"/>
                          <w:szCs w:val="20"/>
                          <w:lang w:eastAsia="ko-KR"/>
                        </w:rPr>
                        <w:t>MHL</w:t>
                      </w:r>
                    </w:p>
                    <w:p w14:paraId="28005380" w14:textId="77777777" w:rsidR="00E2771A" w:rsidRPr="00E2771A" w:rsidRDefault="00E2771A" w:rsidP="00E2771A">
                      <w:pPr>
                        <w:suppressLineNumbers/>
                        <w:shd w:val="clear" w:color="auto" w:fill="FFFFFF"/>
                        <w:spacing w:after="0" w:line="240" w:lineRule="auto"/>
                        <w:rPr>
                          <w:rFonts w:ascii="Times New Roman" w:eastAsia="Times New Roman" w:hAnsi="Times New Roman" w:cs="Times New Roman"/>
                          <w:color w:val="000000"/>
                          <w:sz w:val="20"/>
                          <w:szCs w:val="20"/>
                          <w:lang w:eastAsia="ko-KR"/>
                        </w:rPr>
                      </w:pPr>
                      <w:r w:rsidRPr="00E2771A">
                        <w:rPr>
                          <w:rFonts w:ascii="Times New Roman" w:eastAsia="Times New Roman" w:hAnsi="Times New Roman" w:cs="Times New Roman"/>
                          <w:color w:val="000000"/>
                          <w:sz w:val="20"/>
                          <w:szCs w:val="20"/>
                          <w:lang w:eastAsia="ko-KR"/>
                        </w:rPr>
                        <w:t>LS #8558</w:t>
                      </w:r>
                    </w:p>
                    <w:p w14:paraId="2F901A36" w14:textId="77777777" w:rsidR="00E2771A" w:rsidRPr="00E2771A" w:rsidRDefault="00E2771A" w:rsidP="00E2771A">
                      <w:pPr>
                        <w:suppressLineNumbers/>
                        <w:shd w:val="clear" w:color="auto" w:fill="FFFFFF"/>
                        <w:spacing w:after="0" w:line="240" w:lineRule="auto"/>
                        <w:rPr>
                          <w:rFonts w:ascii="Times New Roman" w:eastAsia="Times New Roman" w:hAnsi="Times New Roman" w:cs="Times New Roman"/>
                          <w:color w:val="000000"/>
                          <w:sz w:val="20"/>
                          <w:szCs w:val="20"/>
                          <w:lang w:eastAsia="ko-KR"/>
                        </w:rPr>
                      </w:pPr>
                      <w:r w:rsidRPr="00E2771A">
                        <w:rPr>
                          <w:rFonts w:ascii="Times New Roman" w:eastAsia="Times New Roman" w:hAnsi="Times New Roman" w:cs="Times New Roman"/>
                          <w:color w:val="000000"/>
                          <w:sz w:val="20"/>
                          <w:szCs w:val="20"/>
                          <w:lang w:eastAsia="ko-KR"/>
                        </w:rPr>
                        <w:t>Int. #0576-2024</w:t>
                      </w:r>
                    </w:p>
                    <w:p w14:paraId="464A52BF" w14:textId="77777777" w:rsidR="00E2771A" w:rsidRPr="00E2771A" w:rsidRDefault="00E2771A" w:rsidP="00E2771A">
                      <w:pPr>
                        <w:suppressLineNumbers/>
                        <w:shd w:val="clear" w:color="auto" w:fill="FFFFFF"/>
                        <w:spacing w:after="0" w:line="240" w:lineRule="auto"/>
                        <w:rPr>
                          <w:rFonts w:ascii="Times New Roman" w:eastAsia="Times New Roman" w:hAnsi="Times New Roman" w:cs="Times New Roman"/>
                          <w:color w:val="000000"/>
                          <w:sz w:val="20"/>
                          <w:szCs w:val="20"/>
                          <w:lang w:eastAsia="ko-KR"/>
                        </w:rPr>
                      </w:pPr>
                      <w:r w:rsidRPr="00E2771A">
                        <w:rPr>
                          <w:rFonts w:ascii="Times New Roman" w:eastAsia="Times New Roman" w:hAnsi="Times New Roman" w:cs="Times New Roman"/>
                          <w:color w:val="000000"/>
                          <w:sz w:val="20"/>
                          <w:szCs w:val="20"/>
                          <w:lang w:eastAsia="ko-KR"/>
                        </w:rPr>
                        <w:t>1/5/2026 3:31 PM</w:t>
                      </w:r>
                    </w:p>
                    <w:p w14:paraId="2A508565" w14:textId="77777777" w:rsidR="00E2771A" w:rsidRDefault="00E2771A"/>
                  </w:txbxContent>
                </v:textbox>
              </v:shape>
            </w:pict>
          </mc:Fallback>
        </mc:AlternateContent>
      </w:r>
      <w:r w:rsidRPr="00E2771A">
        <w:rPr>
          <w:rFonts w:ascii="Times New Roman" w:eastAsia="Times New Roman" w:hAnsi="Times New Roman" w:cs="Times New Roman"/>
          <w:sz w:val="24"/>
          <w:szCs w:val="24"/>
          <w:lang w:eastAsia="ko-KR"/>
        </w:rPr>
        <w:t>§ 3. This local law takes effect immediately.</w:t>
      </w:r>
      <w:r>
        <w:rPr>
          <w:rFonts w:ascii="Times New Roman" w:eastAsia="Times New Roman" w:hAnsi="Times New Roman" w:cs="Times New Roman"/>
          <w:sz w:val="24"/>
          <w:szCs w:val="24"/>
          <w:u w:val="single"/>
          <w:lang w:eastAsia="ko-KR"/>
        </w:rPr>
        <w:br w:type="page"/>
      </w:r>
    </w:p>
    <w:p w14:paraId="5C069453" w14:textId="77777777" w:rsidR="00E2771A" w:rsidRPr="00E2771A" w:rsidRDefault="00E2771A" w:rsidP="00E2771A">
      <w:pPr>
        <w:spacing w:after="0" w:line="480" w:lineRule="auto"/>
        <w:ind w:firstLine="720"/>
        <w:jc w:val="both"/>
        <w:rPr>
          <w:rFonts w:ascii="Times New Roman" w:eastAsia="Times New Roman" w:hAnsi="Times New Roman" w:cs="Times New Roman"/>
          <w:sz w:val="24"/>
          <w:szCs w:val="24"/>
          <w:u w:val="single"/>
          <w:lang w:eastAsia="ko-KR"/>
        </w:rPr>
        <w:sectPr w:rsidR="00E2771A" w:rsidRPr="00E2771A" w:rsidSect="00E2771A">
          <w:headerReference w:type="default" r:id="rId15"/>
          <w:type w:val="continuous"/>
          <w:pgSz w:w="12240" w:h="15840"/>
          <w:pgMar w:top="1440" w:right="1440" w:bottom="1440" w:left="1440" w:header="720" w:footer="720" w:gutter="0"/>
          <w:lnNumType w:countBy="1"/>
          <w:cols w:space="720"/>
          <w:titlePg/>
          <w:docGrid w:linePitch="360"/>
        </w:sectPr>
      </w:pPr>
    </w:p>
    <w:p w14:paraId="76276AED" w14:textId="77777777" w:rsidR="00122520" w:rsidRPr="00122520" w:rsidRDefault="00122520" w:rsidP="00122520">
      <w:pPr>
        <w:spacing w:after="0" w:line="240" w:lineRule="auto"/>
        <w:jc w:val="center"/>
        <w:rPr>
          <w:rFonts w:ascii="Times New Roman" w:eastAsia="Calibri" w:hAnsi="Times New Roman" w:cs="Times New Roman"/>
          <w:sz w:val="24"/>
          <w:szCs w:val="24"/>
        </w:rPr>
      </w:pPr>
      <w:r w:rsidRPr="00122520">
        <w:rPr>
          <w:rFonts w:ascii="Times New Roman" w:eastAsia="Calibri" w:hAnsi="Times New Roman" w:cs="Times New Roman"/>
          <w:sz w:val="24"/>
          <w:szCs w:val="24"/>
        </w:rPr>
        <w:lastRenderedPageBreak/>
        <w:t>Res. No. 392</w:t>
      </w:r>
    </w:p>
    <w:p w14:paraId="613E0433" w14:textId="77777777" w:rsidR="00122520" w:rsidRPr="00122520" w:rsidRDefault="00122520" w:rsidP="00122520">
      <w:pPr>
        <w:spacing w:after="0" w:line="240" w:lineRule="auto"/>
        <w:jc w:val="center"/>
        <w:rPr>
          <w:rFonts w:ascii="Times New Roman" w:eastAsia="Calibri" w:hAnsi="Times New Roman" w:cs="Times New Roman"/>
          <w:sz w:val="24"/>
          <w:szCs w:val="24"/>
        </w:rPr>
      </w:pPr>
    </w:p>
    <w:p w14:paraId="23340D58" w14:textId="77777777" w:rsidR="00122520" w:rsidRPr="00122520" w:rsidRDefault="00122520" w:rsidP="00122520">
      <w:pPr>
        <w:spacing w:after="0" w:line="240" w:lineRule="auto"/>
        <w:jc w:val="both"/>
        <w:rPr>
          <w:rFonts w:ascii="Times New Roman" w:eastAsia="Calibri" w:hAnsi="Times New Roman" w:cs="Times New Roman"/>
          <w:vanish/>
          <w:sz w:val="24"/>
          <w:szCs w:val="24"/>
        </w:rPr>
      </w:pPr>
      <w:r w:rsidRPr="00122520">
        <w:rPr>
          <w:rFonts w:ascii="Times New Roman" w:eastAsia="Calibri" w:hAnsi="Times New Roman" w:cs="Times New Roman"/>
          <w:vanish/>
          <w:sz w:val="24"/>
          <w:szCs w:val="24"/>
        </w:rPr>
        <w:t>..Title</w:t>
      </w:r>
    </w:p>
    <w:p w14:paraId="1EF0A344" w14:textId="77777777" w:rsidR="00122520" w:rsidRPr="00122520" w:rsidRDefault="00122520" w:rsidP="00122520">
      <w:pPr>
        <w:spacing w:after="0" w:line="240" w:lineRule="auto"/>
        <w:jc w:val="both"/>
        <w:rPr>
          <w:rFonts w:ascii="Times New Roman" w:eastAsia="Calibri" w:hAnsi="Times New Roman" w:cs="Times New Roman"/>
          <w:sz w:val="24"/>
          <w:szCs w:val="24"/>
        </w:rPr>
      </w:pPr>
      <w:r w:rsidRPr="00122520">
        <w:rPr>
          <w:rFonts w:ascii="Times New Roman" w:eastAsia="Calibri" w:hAnsi="Times New Roman" w:cs="Times New Roman"/>
          <w:sz w:val="24"/>
          <w:szCs w:val="24"/>
        </w:rPr>
        <w:t xml:space="preserve">Resolution </w:t>
      </w:r>
      <w:bookmarkStart w:id="0" w:name="_Hlk215550872"/>
      <w:r w:rsidRPr="00122520">
        <w:rPr>
          <w:rFonts w:ascii="Times New Roman" w:eastAsia="Calibri" w:hAnsi="Times New Roman" w:cs="Times New Roman"/>
          <w:sz w:val="24"/>
          <w:szCs w:val="24"/>
        </w:rPr>
        <w:t>calling on the New York State Legislature to Pass and the Governor to Sign, S.9274/A.10381, also known as the Didarul Islam Police Recruitment Act</w:t>
      </w:r>
      <w:bookmarkEnd w:id="0"/>
    </w:p>
    <w:p w14:paraId="10B42752" w14:textId="77777777" w:rsidR="00122520" w:rsidRPr="00122520" w:rsidRDefault="00122520" w:rsidP="00122520">
      <w:pPr>
        <w:spacing w:after="0" w:line="240" w:lineRule="auto"/>
        <w:jc w:val="both"/>
        <w:rPr>
          <w:rFonts w:ascii="Times New Roman" w:eastAsia="Calibri" w:hAnsi="Times New Roman" w:cs="Times New Roman"/>
          <w:vanish/>
          <w:sz w:val="24"/>
          <w:szCs w:val="24"/>
        </w:rPr>
      </w:pPr>
      <w:r w:rsidRPr="00122520">
        <w:rPr>
          <w:rFonts w:ascii="Times New Roman" w:eastAsia="Calibri" w:hAnsi="Times New Roman" w:cs="Times New Roman"/>
          <w:vanish/>
          <w:sz w:val="24"/>
          <w:szCs w:val="24"/>
        </w:rPr>
        <w:t>..Body</w:t>
      </w:r>
    </w:p>
    <w:p w14:paraId="6A55306E" w14:textId="77777777" w:rsidR="00122520" w:rsidRPr="00122520" w:rsidRDefault="00122520" w:rsidP="00122520">
      <w:pPr>
        <w:spacing w:after="0" w:line="240" w:lineRule="auto"/>
        <w:jc w:val="both"/>
        <w:rPr>
          <w:rFonts w:ascii="Times New Roman" w:eastAsia="Calibri" w:hAnsi="Times New Roman" w:cs="Times New Roman"/>
          <w:sz w:val="24"/>
          <w:szCs w:val="24"/>
        </w:rPr>
      </w:pPr>
    </w:p>
    <w:p w14:paraId="612FDC47" w14:textId="77777777" w:rsidR="00122520" w:rsidRPr="00122520" w:rsidRDefault="00122520" w:rsidP="00122520">
      <w:pPr>
        <w:spacing w:after="0" w:line="240" w:lineRule="auto"/>
        <w:jc w:val="both"/>
        <w:rPr>
          <w:rFonts w:ascii="Times New Roman" w:eastAsia="Calibri" w:hAnsi="Times New Roman" w:cs="Times New Roman"/>
          <w:sz w:val="24"/>
          <w:szCs w:val="24"/>
        </w:rPr>
      </w:pPr>
      <w:r w:rsidRPr="00122520">
        <w:rPr>
          <w:rFonts w:ascii="Times New Roman" w:eastAsia="Calibri" w:hAnsi="Times New Roman" w:cs="Times New Roman"/>
          <w:sz w:val="24"/>
          <w:szCs w:val="24"/>
        </w:rPr>
        <w:t>By Council Members Farías, Riley, Dinowitz, Louis, Maloney and Morano</w:t>
      </w:r>
    </w:p>
    <w:p w14:paraId="0422745A" w14:textId="77777777" w:rsidR="00122520" w:rsidRPr="00122520" w:rsidRDefault="00122520" w:rsidP="00122520">
      <w:pPr>
        <w:spacing w:after="0" w:line="240" w:lineRule="auto"/>
        <w:jc w:val="both"/>
        <w:rPr>
          <w:rFonts w:ascii="Times New Roman" w:eastAsia="Calibri" w:hAnsi="Times New Roman" w:cs="Times New Roman"/>
          <w:sz w:val="24"/>
          <w:szCs w:val="24"/>
        </w:rPr>
      </w:pPr>
      <w:r w:rsidRPr="00122520">
        <w:rPr>
          <w:rFonts w:ascii="Times New Roman" w:eastAsia="Calibri" w:hAnsi="Times New Roman" w:cs="Times New Roman"/>
          <w:sz w:val="24"/>
          <w:szCs w:val="24"/>
        </w:rPr>
        <w:t xml:space="preserve"> </w:t>
      </w:r>
    </w:p>
    <w:p w14:paraId="38D64B08" w14:textId="77777777" w:rsidR="00122520" w:rsidRPr="00122520" w:rsidRDefault="00122520" w:rsidP="00122520">
      <w:pPr>
        <w:spacing w:line="480" w:lineRule="auto"/>
        <w:ind w:firstLine="720"/>
        <w:contextualSpacing/>
        <w:jc w:val="both"/>
        <w:rPr>
          <w:rFonts w:ascii="Times New Roman" w:eastAsia="Calibri" w:hAnsi="Times New Roman" w:cs="Times New Roman"/>
          <w:sz w:val="24"/>
          <w:szCs w:val="24"/>
        </w:rPr>
      </w:pPr>
      <w:proofErr w:type="gramStart"/>
      <w:r w:rsidRPr="00122520">
        <w:rPr>
          <w:rFonts w:ascii="Times New Roman" w:eastAsia="Calibri" w:hAnsi="Times New Roman" w:cs="Times New Roman"/>
          <w:sz w:val="24"/>
          <w:szCs w:val="24"/>
        </w:rPr>
        <w:t>Whereas,</w:t>
      </w:r>
      <w:proofErr w:type="gramEnd"/>
      <w:r w:rsidRPr="00122520">
        <w:rPr>
          <w:rFonts w:ascii="Times New Roman" w:eastAsia="Calibri" w:hAnsi="Times New Roman" w:cs="Times New Roman"/>
          <w:sz w:val="24"/>
          <w:szCs w:val="24"/>
        </w:rPr>
        <w:t xml:space="preserve"> The New York City Police Department (NYPD) plays a critical role in protecting the safety and security of all New Yorkers; and</w:t>
      </w:r>
    </w:p>
    <w:p w14:paraId="10093D70" w14:textId="77777777" w:rsidR="00122520" w:rsidRPr="00122520" w:rsidRDefault="00122520" w:rsidP="00122520">
      <w:pPr>
        <w:spacing w:line="480" w:lineRule="auto"/>
        <w:ind w:firstLine="720"/>
        <w:contextualSpacing/>
        <w:jc w:val="both"/>
        <w:rPr>
          <w:rFonts w:ascii="Times New Roman" w:eastAsia="Calibri" w:hAnsi="Times New Roman" w:cs="Times New Roman"/>
          <w:sz w:val="24"/>
          <w:szCs w:val="24"/>
        </w:rPr>
      </w:pPr>
      <w:proofErr w:type="gramStart"/>
      <w:r w:rsidRPr="00122520">
        <w:rPr>
          <w:rFonts w:ascii="Times New Roman" w:eastAsia="Calibri" w:hAnsi="Times New Roman" w:cs="Times New Roman"/>
          <w:sz w:val="24"/>
          <w:szCs w:val="24"/>
        </w:rPr>
        <w:t>Whereas,</w:t>
      </w:r>
      <w:proofErr w:type="gramEnd"/>
      <w:r w:rsidRPr="00122520">
        <w:rPr>
          <w:rFonts w:ascii="Times New Roman" w:eastAsia="Calibri" w:hAnsi="Times New Roman" w:cs="Times New Roman"/>
          <w:sz w:val="24"/>
          <w:szCs w:val="24"/>
        </w:rPr>
        <w:t xml:space="preserve"> Recruitment and retention of qualified police officers </w:t>
      </w:r>
      <w:proofErr w:type="gramStart"/>
      <w:r w:rsidRPr="00122520">
        <w:rPr>
          <w:rFonts w:ascii="Times New Roman" w:eastAsia="Calibri" w:hAnsi="Times New Roman" w:cs="Times New Roman"/>
          <w:sz w:val="24"/>
          <w:szCs w:val="24"/>
        </w:rPr>
        <w:t>remains</w:t>
      </w:r>
      <w:proofErr w:type="gramEnd"/>
      <w:r w:rsidRPr="00122520">
        <w:rPr>
          <w:rFonts w:ascii="Times New Roman" w:eastAsia="Calibri" w:hAnsi="Times New Roman" w:cs="Times New Roman"/>
          <w:sz w:val="24"/>
          <w:szCs w:val="24"/>
        </w:rPr>
        <w:t xml:space="preserve"> a historic and ongoing challenge for the NYPD, and supporting development of a professional, experienced force is essential to public safety; and</w:t>
      </w:r>
    </w:p>
    <w:p w14:paraId="4D86A8C2" w14:textId="77777777" w:rsidR="00122520" w:rsidRPr="00122520" w:rsidRDefault="00122520" w:rsidP="00122520">
      <w:pPr>
        <w:spacing w:line="480" w:lineRule="auto"/>
        <w:ind w:firstLine="720"/>
        <w:contextualSpacing/>
        <w:jc w:val="both"/>
        <w:rPr>
          <w:rFonts w:ascii="Times New Roman" w:eastAsia="Calibri" w:hAnsi="Times New Roman" w:cs="Times New Roman"/>
          <w:sz w:val="24"/>
          <w:szCs w:val="24"/>
        </w:rPr>
      </w:pPr>
      <w:r w:rsidRPr="00122520">
        <w:rPr>
          <w:rFonts w:ascii="Times New Roman" w:eastAsia="Calibri" w:hAnsi="Times New Roman" w:cs="Times New Roman"/>
          <w:sz w:val="24"/>
          <w:szCs w:val="24"/>
        </w:rPr>
        <w:t xml:space="preserve">Whereas, S.9274/A.10381, also known as The Didarul Islam Police Recruitment Act,  sponsored by New York State Senator Robert Jackson and New York State Assemblymember Stacey </w:t>
      </w:r>
      <w:proofErr w:type="spellStart"/>
      <w:r w:rsidRPr="00122520">
        <w:rPr>
          <w:rFonts w:ascii="Times New Roman" w:eastAsia="Calibri" w:hAnsi="Times New Roman" w:cs="Times New Roman"/>
          <w:sz w:val="24"/>
          <w:szCs w:val="24"/>
        </w:rPr>
        <w:t>Pheffer</w:t>
      </w:r>
      <w:proofErr w:type="spellEnd"/>
      <w:r w:rsidRPr="00122520">
        <w:rPr>
          <w:rFonts w:ascii="Times New Roman" w:eastAsia="Calibri" w:hAnsi="Times New Roman" w:cs="Times New Roman"/>
          <w:sz w:val="24"/>
          <w:szCs w:val="24"/>
        </w:rPr>
        <w:t xml:space="preserve"> Amato, is designed to provide a pension benefit to NYPD officers who previously served in other municipal public safety titles, including School Safety Agents, Traffic Enforcement Agents, Cadet Corps members, and NYC Correction Officers; and</w:t>
      </w:r>
    </w:p>
    <w:p w14:paraId="420507B9" w14:textId="77777777" w:rsidR="00122520" w:rsidRPr="00122520" w:rsidRDefault="00122520" w:rsidP="00122520">
      <w:pPr>
        <w:spacing w:line="480" w:lineRule="auto"/>
        <w:ind w:firstLine="720"/>
        <w:contextualSpacing/>
        <w:jc w:val="both"/>
        <w:rPr>
          <w:rFonts w:ascii="Times New Roman" w:eastAsia="Calibri" w:hAnsi="Times New Roman" w:cs="Times New Roman"/>
          <w:sz w:val="24"/>
          <w:szCs w:val="24"/>
        </w:rPr>
      </w:pPr>
      <w:r w:rsidRPr="00122520">
        <w:rPr>
          <w:rFonts w:ascii="Times New Roman" w:eastAsia="Calibri" w:hAnsi="Times New Roman" w:cs="Times New Roman"/>
          <w:sz w:val="24"/>
          <w:szCs w:val="24"/>
        </w:rPr>
        <w:t xml:space="preserve">Whereas, </w:t>
      </w:r>
      <w:proofErr w:type="gramStart"/>
      <w:r w:rsidRPr="00122520">
        <w:rPr>
          <w:rFonts w:ascii="Times New Roman" w:eastAsia="Calibri" w:hAnsi="Times New Roman" w:cs="Times New Roman"/>
          <w:sz w:val="24"/>
          <w:szCs w:val="24"/>
        </w:rPr>
        <w:t>The</w:t>
      </w:r>
      <w:proofErr w:type="gramEnd"/>
      <w:r w:rsidRPr="00122520">
        <w:rPr>
          <w:rFonts w:ascii="Times New Roman" w:eastAsia="Calibri" w:hAnsi="Times New Roman" w:cs="Times New Roman"/>
          <w:sz w:val="24"/>
          <w:szCs w:val="24"/>
        </w:rPr>
        <w:t xml:space="preserve"> bill would allow current and future NYPD officers to buy-back qualifying prior service so that it counts toward their police pension, correcting a longstanding inequity that denied recognition for early public safety service performed in other city roles; and</w:t>
      </w:r>
    </w:p>
    <w:p w14:paraId="5606179A" w14:textId="77777777" w:rsidR="00122520" w:rsidRPr="00122520" w:rsidRDefault="00122520" w:rsidP="00122520">
      <w:pPr>
        <w:spacing w:line="480" w:lineRule="auto"/>
        <w:ind w:firstLine="720"/>
        <w:contextualSpacing/>
        <w:jc w:val="both"/>
        <w:rPr>
          <w:rFonts w:ascii="Times New Roman" w:eastAsia="Calibri" w:hAnsi="Times New Roman" w:cs="Times New Roman"/>
          <w:sz w:val="24"/>
          <w:szCs w:val="24"/>
        </w:rPr>
      </w:pPr>
      <w:r w:rsidRPr="00122520">
        <w:rPr>
          <w:rFonts w:ascii="Times New Roman" w:eastAsia="Calibri" w:hAnsi="Times New Roman" w:cs="Times New Roman"/>
          <w:sz w:val="24"/>
          <w:szCs w:val="24"/>
        </w:rPr>
        <w:t>Whereas, The legislation is named in honor of fallen NYPD Officer Didarul Islam, who served as a School Safety Agent before becoming a police officer and who encouraged others to follow similar public service paths; and</w:t>
      </w:r>
    </w:p>
    <w:p w14:paraId="42C44F27" w14:textId="77777777" w:rsidR="00122520" w:rsidRPr="00122520" w:rsidRDefault="00122520" w:rsidP="00122520">
      <w:pPr>
        <w:spacing w:line="480" w:lineRule="auto"/>
        <w:ind w:firstLine="720"/>
        <w:contextualSpacing/>
        <w:jc w:val="both"/>
        <w:rPr>
          <w:rFonts w:ascii="Times New Roman" w:eastAsia="Calibri" w:hAnsi="Times New Roman" w:cs="Times New Roman"/>
          <w:sz w:val="24"/>
          <w:szCs w:val="24"/>
        </w:rPr>
      </w:pPr>
      <w:proofErr w:type="gramStart"/>
      <w:r w:rsidRPr="00122520">
        <w:rPr>
          <w:rFonts w:ascii="Times New Roman" w:eastAsia="Calibri" w:hAnsi="Times New Roman" w:cs="Times New Roman"/>
          <w:sz w:val="24"/>
          <w:szCs w:val="24"/>
        </w:rPr>
        <w:t>Whereas,</w:t>
      </w:r>
      <w:proofErr w:type="gramEnd"/>
      <w:r w:rsidRPr="00122520">
        <w:rPr>
          <w:rFonts w:ascii="Times New Roman" w:eastAsia="Calibri" w:hAnsi="Times New Roman" w:cs="Times New Roman"/>
          <w:sz w:val="24"/>
          <w:szCs w:val="24"/>
        </w:rPr>
        <w:t xml:space="preserve"> Officer Didarul Islam was tragically killed in the line of duty in uniform while working a private security job during the July 2025 mass shooting at 345 Park Avenue in Midtown Manhattan, and his service exemplified dedication, community commitment, and professional integrity; and</w:t>
      </w:r>
    </w:p>
    <w:p w14:paraId="001D6DB4" w14:textId="77777777" w:rsidR="00122520" w:rsidRPr="00122520" w:rsidRDefault="00122520" w:rsidP="00122520">
      <w:pPr>
        <w:spacing w:line="480" w:lineRule="auto"/>
        <w:ind w:firstLine="720"/>
        <w:contextualSpacing/>
        <w:jc w:val="both"/>
        <w:rPr>
          <w:rFonts w:ascii="Times New Roman" w:eastAsia="Calibri" w:hAnsi="Times New Roman" w:cs="Times New Roman"/>
          <w:sz w:val="24"/>
          <w:szCs w:val="24"/>
        </w:rPr>
      </w:pPr>
      <w:proofErr w:type="gramStart"/>
      <w:r w:rsidRPr="00122520">
        <w:rPr>
          <w:rFonts w:ascii="Times New Roman" w:eastAsia="Calibri" w:hAnsi="Times New Roman" w:cs="Times New Roman"/>
          <w:sz w:val="24"/>
          <w:szCs w:val="24"/>
        </w:rPr>
        <w:lastRenderedPageBreak/>
        <w:t>Whereas,</w:t>
      </w:r>
      <w:proofErr w:type="gramEnd"/>
      <w:r w:rsidRPr="00122520">
        <w:rPr>
          <w:rFonts w:ascii="Times New Roman" w:eastAsia="Calibri" w:hAnsi="Times New Roman" w:cs="Times New Roman"/>
          <w:sz w:val="24"/>
          <w:szCs w:val="24"/>
        </w:rPr>
        <w:t xml:space="preserve"> Officer Islam served two years as a School Safety Agent before meeting the requirements to join the NYPD Police Academy, exemplifying a pathway for others to follow; and</w:t>
      </w:r>
    </w:p>
    <w:p w14:paraId="04064067" w14:textId="77777777" w:rsidR="00122520" w:rsidRPr="00122520" w:rsidRDefault="00122520" w:rsidP="00122520">
      <w:pPr>
        <w:spacing w:line="480" w:lineRule="auto"/>
        <w:ind w:firstLine="720"/>
        <w:contextualSpacing/>
        <w:jc w:val="both"/>
        <w:rPr>
          <w:rFonts w:ascii="Times New Roman" w:eastAsia="Calibri" w:hAnsi="Times New Roman" w:cs="Times New Roman"/>
          <w:sz w:val="24"/>
          <w:szCs w:val="24"/>
        </w:rPr>
      </w:pPr>
      <w:r w:rsidRPr="00122520">
        <w:rPr>
          <w:rFonts w:ascii="Times New Roman" w:eastAsia="Calibri" w:hAnsi="Times New Roman" w:cs="Times New Roman"/>
          <w:sz w:val="24"/>
          <w:szCs w:val="24"/>
        </w:rPr>
        <w:t>Whereas, The Police Benevolent Association President, along with Officer Islam’s family, and elected officials, have publicly announced and endorsed the legislation at the 47th Precinct in the Bronx, where Officer Islam served; and</w:t>
      </w:r>
    </w:p>
    <w:p w14:paraId="7EE150C2" w14:textId="77777777" w:rsidR="00122520" w:rsidRPr="00122520" w:rsidRDefault="00122520" w:rsidP="00122520">
      <w:pPr>
        <w:spacing w:line="480" w:lineRule="auto"/>
        <w:ind w:firstLine="720"/>
        <w:contextualSpacing/>
        <w:jc w:val="both"/>
        <w:rPr>
          <w:rFonts w:ascii="Times New Roman" w:eastAsia="Calibri" w:hAnsi="Times New Roman" w:cs="Times New Roman"/>
          <w:sz w:val="24"/>
          <w:szCs w:val="24"/>
        </w:rPr>
      </w:pPr>
      <w:r w:rsidRPr="00122520">
        <w:rPr>
          <w:rFonts w:ascii="Times New Roman" w:eastAsia="Calibri" w:hAnsi="Times New Roman" w:cs="Times New Roman"/>
          <w:sz w:val="24"/>
          <w:szCs w:val="24"/>
        </w:rPr>
        <w:t xml:space="preserve">Whereas, </w:t>
      </w:r>
      <w:proofErr w:type="gramStart"/>
      <w:r w:rsidRPr="00122520">
        <w:rPr>
          <w:rFonts w:ascii="Times New Roman" w:eastAsia="Calibri" w:hAnsi="Times New Roman" w:cs="Times New Roman"/>
          <w:sz w:val="24"/>
          <w:szCs w:val="24"/>
        </w:rPr>
        <w:t>The</w:t>
      </w:r>
      <w:proofErr w:type="gramEnd"/>
      <w:r w:rsidRPr="00122520">
        <w:rPr>
          <w:rFonts w:ascii="Times New Roman" w:eastAsia="Calibri" w:hAnsi="Times New Roman" w:cs="Times New Roman"/>
          <w:sz w:val="24"/>
          <w:szCs w:val="24"/>
        </w:rPr>
        <w:t xml:space="preserve"> passage of this legislation would provide a meaningful boost to recruitment and retention at a time when the NYPD continues to face historic staffing challenges, benefit thousands of NYPD officers, and honor Officer Islam’s legacy by ensuring that prior public service is fully recognized; now, therefore, be it</w:t>
      </w:r>
    </w:p>
    <w:p w14:paraId="24E42A89" w14:textId="77777777" w:rsidR="00122520" w:rsidRPr="00122520" w:rsidRDefault="00122520" w:rsidP="00122520">
      <w:pPr>
        <w:spacing w:line="480" w:lineRule="auto"/>
        <w:ind w:firstLine="720"/>
        <w:contextualSpacing/>
        <w:jc w:val="both"/>
        <w:rPr>
          <w:rFonts w:ascii="Times New Roman" w:eastAsia="Calibri" w:hAnsi="Times New Roman" w:cs="Times New Roman"/>
          <w:sz w:val="24"/>
          <w:szCs w:val="24"/>
        </w:rPr>
      </w:pPr>
      <w:r w:rsidRPr="00122520">
        <w:rPr>
          <w:rFonts w:ascii="Times New Roman" w:eastAsia="Calibri" w:hAnsi="Times New Roman" w:cs="Times New Roman"/>
          <w:sz w:val="24"/>
          <w:szCs w:val="24"/>
        </w:rPr>
        <w:t>Resolved, That the Council of the City of New York calls on the New York State Legislature to Pass and the Governor to Sign, S.9274/A.10381, also known as the Didarul Islam Police Recruitment Act.</w:t>
      </w:r>
    </w:p>
    <w:p w14:paraId="6040876F" w14:textId="77777777" w:rsidR="00122520" w:rsidRPr="00122520" w:rsidRDefault="00122520" w:rsidP="00122520">
      <w:pPr>
        <w:spacing w:after="0" w:line="240" w:lineRule="auto"/>
        <w:rPr>
          <w:rFonts w:ascii="Times New Roman" w:eastAsia="Calibri" w:hAnsi="Times New Roman" w:cs="Times New Roman"/>
          <w:sz w:val="20"/>
          <w:szCs w:val="20"/>
        </w:rPr>
      </w:pPr>
    </w:p>
    <w:p w14:paraId="269899F9" w14:textId="77777777" w:rsidR="00122520" w:rsidRPr="00122520" w:rsidRDefault="00122520" w:rsidP="00122520">
      <w:pPr>
        <w:spacing w:after="0" w:line="240" w:lineRule="auto"/>
        <w:rPr>
          <w:rFonts w:ascii="Times New Roman" w:eastAsia="Calibri" w:hAnsi="Times New Roman" w:cs="Times New Roman"/>
          <w:sz w:val="20"/>
          <w:szCs w:val="20"/>
        </w:rPr>
      </w:pPr>
      <w:r w:rsidRPr="00122520">
        <w:rPr>
          <w:rFonts w:ascii="Times New Roman" w:eastAsia="Calibri" w:hAnsi="Times New Roman" w:cs="Times New Roman"/>
          <w:sz w:val="20"/>
          <w:szCs w:val="20"/>
        </w:rPr>
        <w:t>CMB</w:t>
      </w:r>
    </w:p>
    <w:p w14:paraId="4757A778" w14:textId="77777777" w:rsidR="00122520" w:rsidRPr="00122520" w:rsidRDefault="00122520" w:rsidP="00122520">
      <w:pPr>
        <w:spacing w:after="0" w:line="240" w:lineRule="auto"/>
        <w:rPr>
          <w:rFonts w:ascii="Times New Roman" w:eastAsia="Calibri" w:hAnsi="Times New Roman" w:cs="Times New Roman"/>
          <w:sz w:val="20"/>
          <w:szCs w:val="20"/>
        </w:rPr>
      </w:pPr>
      <w:r w:rsidRPr="00122520">
        <w:rPr>
          <w:rFonts w:ascii="Times New Roman" w:eastAsia="Calibri" w:hAnsi="Times New Roman" w:cs="Times New Roman"/>
          <w:sz w:val="20"/>
          <w:szCs w:val="20"/>
        </w:rPr>
        <w:t>LS#20761</w:t>
      </w:r>
    </w:p>
    <w:p w14:paraId="08C08169" w14:textId="77777777" w:rsidR="00122520" w:rsidRPr="00122520" w:rsidRDefault="00122520" w:rsidP="00122520">
      <w:pPr>
        <w:spacing w:after="0" w:line="240" w:lineRule="auto"/>
        <w:rPr>
          <w:rFonts w:ascii="Times New Roman" w:eastAsia="Calibri" w:hAnsi="Times New Roman" w:cs="Times New Roman"/>
          <w:sz w:val="20"/>
          <w:szCs w:val="20"/>
        </w:rPr>
      </w:pPr>
      <w:r w:rsidRPr="00122520">
        <w:rPr>
          <w:rFonts w:ascii="Times New Roman" w:eastAsia="Calibri" w:hAnsi="Times New Roman" w:cs="Times New Roman"/>
          <w:sz w:val="20"/>
          <w:szCs w:val="20"/>
        </w:rPr>
        <w:t>3/18/26</w:t>
      </w:r>
    </w:p>
    <w:p w14:paraId="5C315250" w14:textId="77777777" w:rsidR="00122520" w:rsidRPr="00122520" w:rsidRDefault="00122520" w:rsidP="00122520">
      <w:pPr>
        <w:spacing w:after="0" w:line="240" w:lineRule="auto"/>
        <w:rPr>
          <w:rFonts w:ascii="Times New Roman" w:eastAsia="Calibri" w:hAnsi="Times New Roman" w:cs="Times New Roman"/>
          <w:sz w:val="20"/>
          <w:szCs w:val="20"/>
        </w:rPr>
      </w:pPr>
    </w:p>
    <w:p w14:paraId="578359C5" w14:textId="77777777" w:rsidR="00B0679C" w:rsidRPr="00BA58A2" w:rsidRDefault="00B0679C" w:rsidP="00BA58A2">
      <w:pPr>
        <w:suppressLineNumbers/>
        <w:spacing w:after="0" w:line="240" w:lineRule="auto"/>
        <w:rPr>
          <w:rFonts w:ascii="Times New Roman" w:eastAsia="Times New Roman" w:hAnsi="Times New Roman" w:cs="Times New Roman"/>
          <w:sz w:val="20"/>
          <w:szCs w:val="20"/>
        </w:rPr>
      </w:pPr>
    </w:p>
    <w:sectPr w:rsidR="00B0679C" w:rsidRPr="00BA58A2">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B3598" w14:textId="77777777" w:rsidR="00D15690" w:rsidRDefault="00D15690">
      <w:pPr>
        <w:spacing w:after="0" w:line="240" w:lineRule="auto"/>
      </w:pPr>
      <w:r>
        <w:separator/>
      </w:r>
    </w:p>
  </w:endnote>
  <w:endnote w:type="continuationSeparator" w:id="0">
    <w:p w14:paraId="190ECCCE" w14:textId="77777777" w:rsidR="00D15690" w:rsidRDefault="00D15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7218A8D" w14:textId="3112CDF5" w:rsidR="00E2771A" w:rsidRDefault="00E2771A" w:rsidP="009F35FC">
        <w:pPr>
          <w:pStyle w:val="Footer"/>
          <w:jc w:val="center"/>
        </w:pPr>
        <w:r w:rsidRPr="009F35FC">
          <w:rPr>
            <w:rFonts w:ascii="Times New Roman" w:hAnsi="Times New Roman" w:cs="Times New Roman"/>
          </w:rPr>
          <w:fldChar w:fldCharType="begin"/>
        </w:r>
        <w:r w:rsidRPr="009F35FC">
          <w:rPr>
            <w:rFonts w:ascii="Times New Roman" w:hAnsi="Times New Roman" w:cs="Times New Roman"/>
          </w:rPr>
          <w:instrText xml:space="preserve"> PAGE   \* MERGEFORMAT </w:instrText>
        </w:r>
        <w:r w:rsidRPr="009F35FC">
          <w:rPr>
            <w:rFonts w:ascii="Times New Roman" w:hAnsi="Times New Roman" w:cs="Times New Roman"/>
          </w:rPr>
          <w:fldChar w:fldCharType="separate"/>
        </w:r>
        <w:r w:rsidRPr="009F35FC">
          <w:rPr>
            <w:rFonts w:ascii="Times New Roman" w:hAnsi="Times New Roman" w:cs="Times New Roman"/>
            <w:noProof/>
          </w:rPr>
          <w:t>1</w:t>
        </w:r>
        <w:r w:rsidRPr="009F35FC">
          <w:rPr>
            <w:rFonts w:ascii="Times New Roman" w:hAnsi="Times New Roman" w:cs="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3E6803B" w14:textId="77777777" w:rsidR="00E2771A" w:rsidRDefault="00E2771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D20238" w14:textId="77777777" w:rsidR="00E2771A" w:rsidRDefault="00E277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1884C" w14:textId="77777777" w:rsidR="00D15690" w:rsidRDefault="00D15690">
      <w:pPr>
        <w:spacing w:after="0" w:line="240" w:lineRule="auto"/>
      </w:pPr>
      <w:r>
        <w:separator/>
      </w:r>
    </w:p>
  </w:footnote>
  <w:footnote w:type="continuationSeparator" w:id="0">
    <w:p w14:paraId="767DE59E" w14:textId="77777777" w:rsidR="00D15690" w:rsidRDefault="00D15690">
      <w:pPr>
        <w:spacing w:after="0" w:line="240" w:lineRule="auto"/>
      </w:pPr>
      <w:r>
        <w:continuationSeparator/>
      </w:r>
    </w:p>
  </w:footnote>
  <w:footnote w:id="1">
    <w:p w14:paraId="4FFE8782" w14:textId="2B30CCB4" w:rsidR="006A641B" w:rsidRPr="009C1216" w:rsidRDefault="006A641B" w:rsidP="006A641B">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Archibold, R., “New Era as Police Prepare to Run School Security,” </w:t>
      </w:r>
      <w:r w:rsidRPr="009C1216">
        <w:rPr>
          <w:rFonts w:ascii="Times New Roman" w:hAnsi="Times New Roman"/>
          <w:i/>
          <w:sz w:val="22"/>
          <w:szCs w:val="22"/>
        </w:rPr>
        <w:t>New York Times</w:t>
      </w:r>
      <w:r w:rsidRPr="009C1216">
        <w:rPr>
          <w:rFonts w:ascii="Times New Roman" w:hAnsi="Times New Roman"/>
          <w:sz w:val="22"/>
          <w:szCs w:val="22"/>
        </w:rPr>
        <w:t xml:space="preserve">, </w:t>
      </w:r>
      <w:r w:rsidR="006819B0" w:rsidRPr="009C1216">
        <w:rPr>
          <w:rFonts w:ascii="Times New Roman" w:hAnsi="Times New Roman"/>
          <w:sz w:val="22"/>
          <w:szCs w:val="22"/>
        </w:rPr>
        <w:t>(</w:t>
      </w:r>
      <w:r w:rsidRPr="009C1216">
        <w:rPr>
          <w:rFonts w:ascii="Times New Roman" w:hAnsi="Times New Roman"/>
          <w:sz w:val="22"/>
          <w:szCs w:val="22"/>
        </w:rPr>
        <w:t>September 16, 1998</w:t>
      </w:r>
      <w:r w:rsidR="006819B0" w:rsidRPr="009C1216">
        <w:rPr>
          <w:rFonts w:ascii="Times New Roman" w:hAnsi="Times New Roman"/>
          <w:sz w:val="22"/>
          <w:szCs w:val="22"/>
        </w:rPr>
        <w:t>)</w:t>
      </w:r>
      <w:r w:rsidRPr="009C1216">
        <w:rPr>
          <w:rFonts w:ascii="Times New Roman" w:hAnsi="Times New Roman"/>
          <w:sz w:val="22"/>
          <w:szCs w:val="22"/>
        </w:rPr>
        <w:t xml:space="preserve">, </w:t>
      </w:r>
      <w:r w:rsidR="006819B0" w:rsidRPr="009C1216">
        <w:rPr>
          <w:rFonts w:ascii="Times New Roman" w:hAnsi="Times New Roman"/>
          <w:i/>
          <w:iCs/>
          <w:sz w:val="22"/>
          <w:szCs w:val="22"/>
        </w:rPr>
        <w:t>available</w:t>
      </w:r>
      <w:r w:rsidRPr="009C1216">
        <w:rPr>
          <w:rFonts w:ascii="Times New Roman" w:hAnsi="Times New Roman"/>
          <w:i/>
          <w:iCs/>
          <w:sz w:val="22"/>
          <w:szCs w:val="22"/>
        </w:rPr>
        <w:t xml:space="preserve"> at</w:t>
      </w:r>
      <w:r w:rsidR="006819B0" w:rsidRPr="009C1216">
        <w:rPr>
          <w:rFonts w:ascii="Times New Roman" w:hAnsi="Times New Roman"/>
          <w:sz w:val="22"/>
          <w:szCs w:val="22"/>
        </w:rPr>
        <w:t>:</w:t>
      </w:r>
      <w:r w:rsidRPr="009C1216">
        <w:rPr>
          <w:rFonts w:ascii="Times New Roman" w:hAnsi="Times New Roman"/>
          <w:sz w:val="22"/>
          <w:szCs w:val="22"/>
        </w:rPr>
        <w:t xml:space="preserve"> </w:t>
      </w:r>
      <w:hyperlink r:id="rId1" w:history="1">
        <w:r w:rsidRPr="009C1216">
          <w:rPr>
            <w:rStyle w:val="Hyperlink"/>
            <w:rFonts w:ascii="Times New Roman" w:hAnsi="Times New Roman"/>
            <w:color w:val="auto"/>
            <w:sz w:val="22"/>
            <w:szCs w:val="22"/>
            <w:u w:val="none"/>
          </w:rPr>
          <w:t>https://www.nytimes.com/1998/09/16/nyregion/new-era-as-police-prepare-to-run-school-security.html</w:t>
        </w:r>
      </w:hyperlink>
      <w:r w:rsidR="006819B0" w:rsidRPr="009C1216">
        <w:rPr>
          <w:rFonts w:ascii="Times New Roman" w:hAnsi="Times New Roman"/>
          <w:sz w:val="22"/>
          <w:szCs w:val="22"/>
        </w:rPr>
        <w:t xml:space="preserve"> (la</w:t>
      </w:r>
      <w:r w:rsidR="00DA7B6D" w:rsidRPr="009C1216">
        <w:rPr>
          <w:rFonts w:ascii="Times New Roman" w:hAnsi="Times New Roman"/>
          <w:sz w:val="22"/>
          <w:szCs w:val="22"/>
        </w:rPr>
        <w:t>st visited April 1</w:t>
      </w:r>
      <w:r w:rsidR="00307577" w:rsidRPr="009C1216">
        <w:rPr>
          <w:rFonts w:ascii="Times New Roman" w:hAnsi="Times New Roman"/>
          <w:sz w:val="22"/>
          <w:szCs w:val="22"/>
        </w:rPr>
        <w:t>7, 2026)</w:t>
      </w:r>
      <w:r w:rsidRPr="009C1216">
        <w:rPr>
          <w:rFonts w:ascii="Times New Roman" w:hAnsi="Times New Roman"/>
          <w:sz w:val="22"/>
          <w:szCs w:val="22"/>
        </w:rPr>
        <w:t>.</w:t>
      </w:r>
    </w:p>
  </w:footnote>
  <w:footnote w:id="2">
    <w:p w14:paraId="72A156FF" w14:textId="67052BB6" w:rsidR="006A641B" w:rsidRPr="009C1216" w:rsidRDefault="006A641B" w:rsidP="006A641B">
      <w:pPr>
        <w:pStyle w:val="FootnoteText"/>
        <w:rPr>
          <w:rFonts w:ascii="Times New Roman" w:hAnsi="Times New Roman"/>
          <w:i/>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p>
  </w:footnote>
  <w:footnote w:id="3">
    <w:p w14:paraId="32936D7F" w14:textId="7349DB4D" w:rsidR="006A641B" w:rsidRPr="009C1216" w:rsidRDefault="006A641B" w:rsidP="006A641B">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F35848" w:rsidRPr="009C1216">
        <w:rPr>
          <w:rFonts w:ascii="Times New Roman" w:hAnsi="Times New Roman"/>
          <w:sz w:val="22"/>
          <w:szCs w:val="22"/>
        </w:rPr>
        <w:t xml:space="preserve">Memorandum of Understanding Among the Board of Education of the City of New York, The Chancellor of the City School District of the City of New York and The City of New York on The Performance of School Security Functions By the New York City Police Department </w:t>
      </w:r>
      <w:r w:rsidR="00E669EE" w:rsidRPr="009C1216">
        <w:rPr>
          <w:rFonts w:ascii="Times New Roman" w:hAnsi="Times New Roman"/>
          <w:sz w:val="22"/>
          <w:szCs w:val="22"/>
        </w:rPr>
        <w:t>for</w:t>
      </w:r>
      <w:r w:rsidR="00F35848" w:rsidRPr="009C1216">
        <w:rPr>
          <w:rFonts w:ascii="Times New Roman" w:hAnsi="Times New Roman"/>
          <w:sz w:val="22"/>
          <w:szCs w:val="22"/>
        </w:rPr>
        <w:t xml:space="preserve"> </w:t>
      </w:r>
      <w:r w:rsidR="00E669EE" w:rsidRPr="009C1216">
        <w:rPr>
          <w:rFonts w:ascii="Times New Roman" w:hAnsi="Times New Roman"/>
          <w:sz w:val="22"/>
          <w:szCs w:val="22"/>
        </w:rPr>
        <w:t>the</w:t>
      </w:r>
      <w:r w:rsidR="00F35848" w:rsidRPr="009C1216">
        <w:rPr>
          <w:rFonts w:ascii="Times New Roman" w:hAnsi="Times New Roman"/>
          <w:sz w:val="22"/>
          <w:szCs w:val="22"/>
        </w:rPr>
        <w:t xml:space="preserve"> Benefit of the City School District of the City of New York and its </w:t>
      </w:r>
      <w:r w:rsidR="00E669EE" w:rsidRPr="009C1216">
        <w:rPr>
          <w:rFonts w:ascii="Times New Roman" w:hAnsi="Times New Roman"/>
          <w:sz w:val="22"/>
          <w:szCs w:val="22"/>
        </w:rPr>
        <w:t>Students</w:t>
      </w:r>
      <w:r w:rsidR="00F35848" w:rsidRPr="009C1216">
        <w:rPr>
          <w:rFonts w:ascii="Times New Roman" w:hAnsi="Times New Roman"/>
          <w:sz w:val="22"/>
          <w:szCs w:val="22"/>
        </w:rPr>
        <w:t xml:space="preserve"> and Staff</w:t>
      </w:r>
      <w:r w:rsidR="00E669EE" w:rsidRPr="009C1216">
        <w:rPr>
          <w:rFonts w:ascii="Times New Roman" w:hAnsi="Times New Roman"/>
          <w:sz w:val="22"/>
          <w:szCs w:val="22"/>
        </w:rPr>
        <w:t xml:space="preserve"> </w:t>
      </w:r>
      <w:r w:rsidR="00EB2524" w:rsidRPr="009C1216">
        <w:rPr>
          <w:rFonts w:ascii="Times New Roman" w:hAnsi="Times New Roman"/>
          <w:sz w:val="22"/>
          <w:szCs w:val="22"/>
        </w:rPr>
        <w:t>(“</w:t>
      </w:r>
      <w:r w:rsidRPr="009C1216">
        <w:rPr>
          <w:rFonts w:ascii="Times New Roman" w:hAnsi="Times New Roman"/>
          <w:sz w:val="22"/>
          <w:szCs w:val="22"/>
        </w:rPr>
        <w:t>1998 MOU</w:t>
      </w:r>
      <w:r w:rsidR="00EB2524" w:rsidRPr="009C1216">
        <w:rPr>
          <w:rFonts w:ascii="Times New Roman" w:hAnsi="Times New Roman"/>
          <w:sz w:val="22"/>
          <w:szCs w:val="22"/>
        </w:rPr>
        <w:t>”)</w:t>
      </w:r>
      <w:r w:rsidRPr="009C1216">
        <w:rPr>
          <w:rFonts w:ascii="Times New Roman" w:hAnsi="Times New Roman"/>
          <w:sz w:val="22"/>
          <w:szCs w:val="22"/>
        </w:rPr>
        <w:t>, Section VII</w:t>
      </w:r>
      <w:r w:rsidR="00E669EE" w:rsidRPr="009C1216">
        <w:rPr>
          <w:rFonts w:ascii="Times New Roman" w:hAnsi="Times New Roman"/>
          <w:sz w:val="22"/>
          <w:szCs w:val="22"/>
        </w:rPr>
        <w:t>,</w:t>
      </w:r>
      <w:r w:rsidRPr="009C1216">
        <w:rPr>
          <w:rFonts w:ascii="Times New Roman" w:hAnsi="Times New Roman"/>
          <w:sz w:val="22"/>
          <w:szCs w:val="22"/>
        </w:rPr>
        <w:t xml:space="preserve"> Evaluation and Duration of MOU, p.12,</w:t>
      </w:r>
      <w:r w:rsidR="00EB2524" w:rsidRPr="009C1216">
        <w:rPr>
          <w:rFonts w:ascii="Times New Roman" w:hAnsi="Times New Roman"/>
          <w:sz w:val="22"/>
          <w:szCs w:val="22"/>
        </w:rPr>
        <w:t xml:space="preserve"> </w:t>
      </w:r>
      <w:r w:rsidR="00EB2524" w:rsidRPr="009C1216">
        <w:rPr>
          <w:rFonts w:ascii="Times New Roman" w:hAnsi="Times New Roman"/>
          <w:i/>
          <w:iCs/>
          <w:sz w:val="22"/>
          <w:szCs w:val="22"/>
        </w:rPr>
        <w:t>available</w:t>
      </w:r>
      <w:r w:rsidRPr="009C1216">
        <w:rPr>
          <w:rFonts w:ascii="Times New Roman" w:hAnsi="Times New Roman"/>
          <w:i/>
          <w:iCs/>
          <w:sz w:val="22"/>
          <w:szCs w:val="22"/>
        </w:rPr>
        <w:t xml:space="preserve"> at</w:t>
      </w:r>
      <w:r w:rsidRPr="009C1216">
        <w:rPr>
          <w:rFonts w:ascii="Times New Roman" w:hAnsi="Times New Roman"/>
          <w:sz w:val="22"/>
          <w:szCs w:val="22"/>
        </w:rPr>
        <w:t xml:space="preserve"> </w:t>
      </w:r>
      <w:hyperlink r:id="rId2" w:history="1">
        <w:r w:rsidRPr="009C1216">
          <w:rPr>
            <w:rStyle w:val="Hyperlink"/>
            <w:rFonts w:ascii="Times New Roman" w:hAnsi="Times New Roman"/>
            <w:color w:val="auto"/>
            <w:sz w:val="22"/>
            <w:szCs w:val="22"/>
            <w:u w:val="none"/>
          </w:rPr>
          <w:t>https://www.scribd.com/doc/16828703/1998-NYPD-BOE-MOU</w:t>
        </w:r>
      </w:hyperlink>
      <w:r w:rsidR="002122B4" w:rsidRPr="009C1216">
        <w:rPr>
          <w:rFonts w:ascii="Times New Roman" w:hAnsi="Times New Roman"/>
          <w:sz w:val="22"/>
          <w:szCs w:val="22"/>
        </w:rPr>
        <w:t xml:space="preserve"> (last visited April 17, 2026)</w:t>
      </w:r>
      <w:r w:rsidRPr="009C1216">
        <w:rPr>
          <w:rFonts w:ascii="Times New Roman" w:hAnsi="Times New Roman"/>
          <w:sz w:val="22"/>
          <w:szCs w:val="22"/>
        </w:rPr>
        <w:t xml:space="preserve">.  </w:t>
      </w:r>
    </w:p>
  </w:footnote>
  <w:footnote w:id="4">
    <w:p w14:paraId="5CDC7A86" w14:textId="78A278BD" w:rsidR="006A641B" w:rsidRPr="009C1216" w:rsidRDefault="006A641B" w:rsidP="006A641B">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New York Civil Liberties Union, “Secret Agreement Between NYPD and DOE Over Police in Schools Yet Another Symptom of Broken System,” June 17, 2009, </w:t>
      </w:r>
      <w:r w:rsidR="00E669EE" w:rsidRPr="009C1216">
        <w:rPr>
          <w:rFonts w:ascii="Times New Roman" w:hAnsi="Times New Roman"/>
          <w:sz w:val="22"/>
          <w:szCs w:val="22"/>
        </w:rPr>
        <w:t xml:space="preserve">available </w:t>
      </w:r>
      <w:r w:rsidRPr="009C1216">
        <w:rPr>
          <w:rFonts w:ascii="Times New Roman" w:hAnsi="Times New Roman"/>
          <w:sz w:val="22"/>
          <w:szCs w:val="22"/>
        </w:rPr>
        <w:t>at</w:t>
      </w:r>
      <w:r w:rsidR="002122B4" w:rsidRPr="009C1216">
        <w:rPr>
          <w:rFonts w:ascii="Times New Roman" w:hAnsi="Times New Roman"/>
          <w:sz w:val="22"/>
          <w:szCs w:val="22"/>
        </w:rPr>
        <w:t xml:space="preserve"> </w:t>
      </w:r>
      <w:hyperlink r:id="rId3" w:history="1">
        <w:r w:rsidR="002122B4" w:rsidRPr="009C1216">
          <w:rPr>
            <w:rStyle w:val="Hyperlink"/>
            <w:rFonts w:ascii="Times New Roman" w:hAnsi="Times New Roman"/>
            <w:color w:val="auto"/>
            <w:sz w:val="22"/>
            <w:szCs w:val="22"/>
            <w:u w:val="none"/>
          </w:rPr>
          <w:t>https://www.nyclu.org/en/press-releases/secret-agreement-between-nypd-and-doe-over-police-schools-yet-another-symptom-broken</w:t>
        </w:r>
      </w:hyperlink>
      <w:r w:rsidR="00E669EE" w:rsidRPr="009C1216">
        <w:rPr>
          <w:rFonts w:ascii="Times New Roman" w:hAnsi="Times New Roman"/>
          <w:sz w:val="22"/>
          <w:szCs w:val="22"/>
        </w:rPr>
        <w:t xml:space="preserve"> (last visited April 17, 2026)</w:t>
      </w:r>
      <w:r w:rsidRPr="009C1216">
        <w:rPr>
          <w:rFonts w:ascii="Times New Roman" w:hAnsi="Times New Roman"/>
          <w:sz w:val="22"/>
          <w:szCs w:val="22"/>
        </w:rPr>
        <w:t>.</w:t>
      </w:r>
      <w:r w:rsidR="002122B4" w:rsidRPr="009C1216">
        <w:rPr>
          <w:rFonts w:ascii="Times New Roman" w:hAnsi="Times New Roman"/>
          <w:sz w:val="22"/>
          <w:szCs w:val="22"/>
        </w:rPr>
        <w:t xml:space="preserve"> </w:t>
      </w:r>
      <w:r w:rsidRPr="009C1216">
        <w:rPr>
          <w:rFonts w:ascii="Times New Roman" w:hAnsi="Times New Roman"/>
          <w:sz w:val="22"/>
          <w:szCs w:val="22"/>
        </w:rPr>
        <w:t xml:space="preserve"> </w:t>
      </w:r>
    </w:p>
  </w:footnote>
  <w:footnote w:id="5">
    <w:p w14:paraId="11555B45" w14:textId="1AAF671D" w:rsidR="006A641B" w:rsidRPr="009C1216" w:rsidRDefault="006A641B" w:rsidP="006A641B">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30347F" w:rsidRPr="009C1216">
        <w:rPr>
          <w:rFonts w:ascii="Times New Roman" w:hAnsi="Times New Roman"/>
          <w:sz w:val="22"/>
          <w:szCs w:val="22"/>
        </w:rPr>
        <w:t>NYC Department of Education</w:t>
      </w:r>
      <w:r w:rsidRPr="009C1216">
        <w:rPr>
          <w:rFonts w:ascii="Times New Roman" w:hAnsi="Times New Roman"/>
          <w:sz w:val="22"/>
          <w:szCs w:val="22"/>
        </w:rPr>
        <w:t xml:space="preserve">, “Resilient Kids, Safer Schools: NYPD-DOE Memorandum of Understanding,” </w:t>
      </w:r>
      <w:r w:rsidR="002C6763" w:rsidRPr="009C1216">
        <w:rPr>
          <w:rFonts w:ascii="Times New Roman" w:hAnsi="Times New Roman"/>
          <w:sz w:val="22"/>
          <w:szCs w:val="22"/>
        </w:rPr>
        <w:t xml:space="preserve">(“2019 MOU”) </w:t>
      </w:r>
      <w:r w:rsidR="0030347F" w:rsidRPr="009C1216">
        <w:rPr>
          <w:rFonts w:ascii="Times New Roman" w:hAnsi="Times New Roman"/>
          <w:i/>
          <w:iCs/>
          <w:sz w:val="22"/>
          <w:szCs w:val="22"/>
        </w:rPr>
        <w:t>available</w:t>
      </w:r>
      <w:r w:rsidRPr="009C1216">
        <w:rPr>
          <w:rFonts w:ascii="Times New Roman" w:hAnsi="Times New Roman"/>
          <w:i/>
          <w:iCs/>
          <w:sz w:val="22"/>
          <w:szCs w:val="22"/>
        </w:rPr>
        <w:t xml:space="preserve"> at</w:t>
      </w:r>
      <w:r w:rsidR="0030347F" w:rsidRPr="009C1216">
        <w:rPr>
          <w:rFonts w:ascii="Times New Roman" w:hAnsi="Times New Roman"/>
          <w:sz w:val="22"/>
          <w:szCs w:val="22"/>
        </w:rPr>
        <w:t>:</w:t>
      </w:r>
      <w:r w:rsidRPr="009C1216">
        <w:rPr>
          <w:rFonts w:ascii="Times New Roman" w:hAnsi="Times New Roman"/>
          <w:sz w:val="22"/>
          <w:szCs w:val="22"/>
        </w:rPr>
        <w:t xml:space="preserve"> </w:t>
      </w:r>
      <w:hyperlink r:id="rId4" w:anchor=":~:text=A%20new%20NYPD%2DDOE%20Memorandum,are%20safe%20havens%20for%20students" w:history="1">
        <w:r w:rsidRPr="009C1216">
          <w:rPr>
            <w:rStyle w:val="Hyperlink"/>
            <w:rFonts w:ascii="Times New Roman" w:hAnsi="Times New Roman"/>
            <w:color w:val="auto"/>
            <w:sz w:val="22"/>
            <w:szCs w:val="22"/>
            <w:u w:val="none"/>
          </w:rPr>
          <w:t>https://www.schools.nyc.gov/school-life/safe-schools/resilient-kids-safer-schools#:~:text=A%20new%20NYPD%2DDOE%20Memorandum,are%20safe%20havens%20for%20students</w:t>
        </w:r>
      </w:hyperlink>
      <w:r w:rsidR="0030347F" w:rsidRPr="009C1216">
        <w:rPr>
          <w:rFonts w:ascii="Times New Roman" w:hAnsi="Times New Roman"/>
          <w:sz w:val="22"/>
          <w:szCs w:val="22"/>
        </w:rPr>
        <w:t xml:space="preserve"> (last visited April 17, 2026)</w:t>
      </w:r>
      <w:r w:rsidRPr="009C1216">
        <w:rPr>
          <w:rFonts w:ascii="Times New Roman" w:hAnsi="Times New Roman"/>
          <w:sz w:val="22"/>
          <w:szCs w:val="22"/>
        </w:rPr>
        <w:t xml:space="preserve">. </w:t>
      </w:r>
    </w:p>
  </w:footnote>
  <w:footnote w:id="6">
    <w:p w14:paraId="129B31D2" w14:textId="44CF6918" w:rsidR="006A641B" w:rsidRPr="009C1216" w:rsidRDefault="006A641B" w:rsidP="006A641B">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CB2113" w:rsidRPr="009C1216">
        <w:rPr>
          <w:rFonts w:ascii="Times New Roman" w:hAnsi="Times New Roman"/>
          <w:sz w:val="22"/>
          <w:szCs w:val="22"/>
        </w:rPr>
        <w:t>Ali Winston, “Principals, Police and a Question of Authority,”</w:t>
      </w:r>
      <w:r w:rsidR="00B23B59" w:rsidRPr="009C1216">
        <w:rPr>
          <w:rFonts w:ascii="Times New Roman" w:hAnsi="Times New Roman"/>
          <w:sz w:val="22"/>
          <w:szCs w:val="22"/>
        </w:rPr>
        <w:t xml:space="preserve"> </w:t>
      </w:r>
      <w:r w:rsidR="00B23B59" w:rsidRPr="009C1216">
        <w:rPr>
          <w:rFonts w:ascii="Times New Roman" w:hAnsi="Times New Roman"/>
          <w:i/>
          <w:iCs/>
          <w:sz w:val="22"/>
          <w:szCs w:val="22"/>
        </w:rPr>
        <w:t>City Limits</w:t>
      </w:r>
      <w:r w:rsidR="00234345" w:rsidRPr="009C1216">
        <w:rPr>
          <w:rFonts w:ascii="Times New Roman" w:hAnsi="Times New Roman"/>
          <w:sz w:val="22"/>
          <w:szCs w:val="22"/>
        </w:rPr>
        <w:t>, (October 15, 2007)</w:t>
      </w:r>
      <w:r w:rsidR="00CC54F6" w:rsidRPr="009C1216">
        <w:rPr>
          <w:rFonts w:ascii="Times New Roman" w:hAnsi="Times New Roman"/>
          <w:sz w:val="22"/>
          <w:szCs w:val="22"/>
        </w:rPr>
        <w:t xml:space="preserve">, </w:t>
      </w:r>
      <w:r w:rsidR="00CC54F6" w:rsidRPr="009C1216">
        <w:rPr>
          <w:rFonts w:ascii="Times New Roman" w:hAnsi="Times New Roman"/>
          <w:i/>
          <w:iCs/>
          <w:sz w:val="22"/>
          <w:szCs w:val="22"/>
        </w:rPr>
        <w:t>available at</w:t>
      </w:r>
      <w:r w:rsidR="00CC54F6" w:rsidRPr="009C1216">
        <w:rPr>
          <w:rFonts w:ascii="Times New Roman" w:hAnsi="Times New Roman"/>
          <w:sz w:val="22"/>
          <w:szCs w:val="22"/>
        </w:rPr>
        <w:t xml:space="preserve">:  </w:t>
      </w:r>
      <w:hyperlink r:id="rId5" w:history="1">
        <w:r w:rsidR="00CC54F6" w:rsidRPr="009C1216">
          <w:rPr>
            <w:rStyle w:val="Hyperlink"/>
            <w:rFonts w:ascii="Times New Roman" w:hAnsi="Times New Roman"/>
            <w:color w:val="auto"/>
            <w:sz w:val="22"/>
            <w:szCs w:val="22"/>
            <w:u w:val="none"/>
          </w:rPr>
          <w:t>https://citylimits.org/principals-police-and-a-question-of-authority/</w:t>
        </w:r>
      </w:hyperlink>
      <w:r w:rsidR="002D370E" w:rsidRPr="009C1216">
        <w:rPr>
          <w:rFonts w:ascii="Times New Roman" w:hAnsi="Times New Roman"/>
          <w:sz w:val="22"/>
          <w:szCs w:val="22"/>
        </w:rPr>
        <w:t xml:space="preserve"> (last visited April 17, 2026).</w:t>
      </w:r>
    </w:p>
  </w:footnote>
  <w:footnote w:id="7">
    <w:p w14:paraId="66D31144" w14:textId="4045941B" w:rsidR="006A641B" w:rsidRPr="009C1216" w:rsidRDefault="006A641B" w:rsidP="006A641B">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New York City School Climate Leadership Team, “Recommendations</w:t>
      </w:r>
      <w:r w:rsidR="00E86B85" w:rsidRPr="009C1216">
        <w:rPr>
          <w:rFonts w:ascii="Times New Roman" w:hAnsi="Times New Roman"/>
          <w:sz w:val="22"/>
          <w:szCs w:val="22"/>
        </w:rPr>
        <w:t>,</w:t>
      </w:r>
      <w:r w:rsidRPr="009C1216">
        <w:rPr>
          <w:rFonts w:ascii="Times New Roman" w:hAnsi="Times New Roman"/>
          <w:sz w:val="22"/>
          <w:szCs w:val="22"/>
        </w:rPr>
        <w:t xml:space="preserve">” </w:t>
      </w:r>
      <w:r w:rsidR="00FA0B71" w:rsidRPr="009C1216">
        <w:rPr>
          <w:rFonts w:ascii="Times New Roman" w:hAnsi="Times New Roman"/>
          <w:i/>
          <w:iCs/>
          <w:sz w:val="22"/>
          <w:szCs w:val="22"/>
        </w:rPr>
        <w:t xml:space="preserve">available </w:t>
      </w:r>
      <w:r w:rsidRPr="009C1216">
        <w:rPr>
          <w:rFonts w:ascii="Times New Roman" w:hAnsi="Times New Roman"/>
          <w:i/>
          <w:iCs/>
          <w:sz w:val="22"/>
          <w:szCs w:val="22"/>
        </w:rPr>
        <w:t>at</w:t>
      </w:r>
      <w:r w:rsidRPr="009C1216">
        <w:rPr>
          <w:rFonts w:ascii="Times New Roman" w:hAnsi="Times New Roman"/>
          <w:sz w:val="22"/>
          <w:szCs w:val="22"/>
        </w:rPr>
        <w:t xml:space="preserve">: </w:t>
      </w:r>
      <w:hyperlink r:id="rId6" w:history="1">
        <w:r w:rsidRPr="009C1216">
          <w:rPr>
            <w:rStyle w:val="Hyperlink"/>
            <w:rFonts w:ascii="Times New Roman" w:hAnsi="Times New Roman"/>
            <w:color w:val="auto"/>
            <w:sz w:val="22"/>
            <w:szCs w:val="22"/>
            <w:u w:val="none"/>
          </w:rPr>
          <w:t>https://www1.nyc.gov/site/sclt/recommendations/recommendations.page</w:t>
        </w:r>
      </w:hyperlink>
      <w:r w:rsidR="00FA0B71" w:rsidRPr="009C1216">
        <w:rPr>
          <w:rFonts w:ascii="Times New Roman" w:hAnsi="Times New Roman"/>
          <w:sz w:val="22"/>
          <w:szCs w:val="22"/>
        </w:rPr>
        <w:t xml:space="preserve"> (last visited April 17, 2026)</w:t>
      </w:r>
      <w:r w:rsidRPr="009C1216">
        <w:rPr>
          <w:rFonts w:ascii="Times New Roman" w:hAnsi="Times New Roman"/>
          <w:sz w:val="22"/>
          <w:szCs w:val="22"/>
        </w:rPr>
        <w:t xml:space="preserve">. </w:t>
      </w:r>
    </w:p>
  </w:footnote>
  <w:footnote w:id="8">
    <w:p w14:paraId="4A4A3E96" w14:textId="2A4C00F8" w:rsidR="006A641B" w:rsidRPr="009C1216" w:rsidRDefault="006A641B" w:rsidP="006A641B">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2019 MOU</w:t>
      </w:r>
      <w:r w:rsidR="00E86B85" w:rsidRPr="009C1216">
        <w:rPr>
          <w:rFonts w:ascii="Times New Roman" w:hAnsi="Times New Roman"/>
          <w:sz w:val="22"/>
          <w:szCs w:val="22"/>
        </w:rPr>
        <w:t xml:space="preserve">, </w:t>
      </w:r>
      <w:r w:rsidR="00E86B85" w:rsidRPr="009C1216">
        <w:rPr>
          <w:rFonts w:ascii="Times New Roman" w:hAnsi="Times New Roman"/>
          <w:i/>
          <w:iCs/>
          <w:sz w:val="22"/>
          <w:szCs w:val="22"/>
        </w:rPr>
        <w:t>supra</w:t>
      </w:r>
      <w:r w:rsidR="00E86B85" w:rsidRPr="009C1216">
        <w:rPr>
          <w:rFonts w:ascii="Times New Roman" w:hAnsi="Times New Roman"/>
          <w:sz w:val="22"/>
          <w:szCs w:val="22"/>
        </w:rPr>
        <w:t xml:space="preserve"> note 5</w:t>
      </w:r>
      <w:r w:rsidR="004A5377" w:rsidRPr="009C1216">
        <w:rPr>
          <w:rFonts w:ascii="Times New Roman" w:hAnsi="Times New Roman"/>
          <w:sz w:val="22"/>
          <w:szCs w:val="22"/>
        </w:rPr>
        <w:t>;</w:t>
      </w:r>
      <w:r w:rsidRPr="009C1216">
        <w:rPr>
          <w:rFonts w:ascii="Times New Roman" w:hAnsi="Times New Roman"/>
          <w:sz w:val="22"/>
          <w:szCs w:val="22"/>
        </w:rPr>
        <w:t xml:space="preserve"> </w:t>
      </w:r>
      <w:r w:rsidR="004A5377" w:rsidRPr="009C1216">
        <w:rPr>
          <w:rFonts w:ascii="Times New Roman" w:hAnsi="Times New Roman"/>
          <w:i/>
          <w:sz w:val="22"/>
          <w:szCs w:val="22"/>
        </w:rPr>
        <w:t>s</w:t>
      </w:r>
      <w:r w:rsidRPr="009C1216">
        <w:rPr>
          <w:rFonts w:ascii="Times New Roman" w:hAnsi="Times New Roman"/>
          <w:i/>
          <w:sz w:val="22"/>
          <w:szCs w:val="22"/>
        </w:rPr>
        <w:t>ee also</w:t>
      </w:r>
      <w:r w:rsidRPr="009C1216">
        <w:rPr>
          <w:rFonts w:ascii="Times New Roman" w:hAnsi="Times New Roman"/>
          <w:sz w:val="22"/>
          <w:szCs w:val="22"/>
        </w:rPr>
        <w:t xml:space="preserve"> New York City Police Department, “School Safety Agents Training,” </w:t>
      </w:r>
      <w:r w:rsidR="004A5377" w:rsidRPr="009C1216">
        <w:rPr>
          <w:rFonts w:ascii="Times New Roman" w:hAnsi="Times New Roman"/>
          <w:i/>
          <w:iCs/>
          <w:sz w:val="22"/>
          <w:szCs w:val="22"/>
        </w:rPr>
        <w:t>available</w:t>
      </w:r>
      <w:r w:rsidRPr="009C1216">
        <w:rPr>
          <w:rFonts w:ascii="Times New Roman" w:hAnsi="Times New Roman"/>
          <w:i/>
          <w:iCs/>
          <w:sz w:val="22"/>
          <w:szCs w:val="22"/>
        </w:rPr>
        <w:t xml:space="preserve"> at</w:t>
      </w:r>
      <w:r w:rsidRPr="009C1216">
        <w:rPr>
          <w:rFonts w:ascii="Times New Roman" w:hAnsi="Times New Roman"/>
          <w:sz w:val="22"/>
          <w:szCs w:val="22"/>
        </w:rPr>
        <w:t xml:space="preserve">: </w:t>
      </w:r>
      <w:hyperlink r:id="rId7" w:history="1">
        <w:r w:rsidRPr="009C1216">
          <w:rPr>
            <w:rStyle w:val="Hyperlink"/>
            <w:rFonts w:ascii="Times New Roman" w:hAnsi="Times New Roman"/>
            <w:color w:val="auto"/>
            <w:sz w:val="22"/>
            <w:szCs w:val="22"/>
            <w:u w:val="none"/>
          </w:rPr>
          <w:t>https://www1.nyc.gov/site/nypd/careers/civilians/school-safety-agents-training.page</w:t>
        </w:r>
      </w:hyperlink>
      <w:r w:rsidR="004A5377" w:rsidRPr="009C1216">
        <w:rPr>
          <w:rFonts w:ascii="Times New Roman" w:hAnsi="Times New Roman"/>
          <w:sz w:val="22"/>
          <w:szCs w:val="22"/>
        </w:rPr>
        <w:t xml:space="preserve"> (last visited April 17, 2026)</w:t>
      </w:r>
      <w:r w:rsidRPr="009C1216">
        <w:rPr>
          <w:rFonts w:ascii="Times New Roman" w:hAnsi="Times New Roman"/>
          <w:sz w:val="22"/>
          <w:szCs w:val="22"/>
        </w:rPr>
        <w:t xml:space="preserve">.  </w:t>
      </w:r>
    </w:p>
  </w:footnote>
  <w:footnote w:id="9">
    <w:p w14:paraId="502DDCBA" w14:textId="04B43B2A" w:rsidR="00197262" w:rsidRPr="009C1216" w:rsidRDefault="00197262">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2019 MOU, </w:t>
      </w:r>
      <w:r w:rsidRPr="009C1216">
        <w:rPr>
          <w:rFonts w:ascii="Times New Roman" w:hAnsi="Times New Roman"/>
          <w:i/>
          <w:iCs/>
          <w:sz w:val="22"/>
          <w:szCs w:val="22"/>
        </w:rPr>
        <w:t>supra</w:t>
      </w:r>
      <w:r w:rsidRPr="009C1216">
        <w:rPr>
          <w:rFonts w:ascii="Times New Roman" w:hAnsi="Times New Roman"/>
          <w:sz w:val="22"/>
          <w:szCs w:val="22"/>
        </w:rPr>
        <w:t xml:space="preserve"> note 5.</w:t>
      </w:r>
    </w:p>
  </w:footnote>
  <w:footnote w:id="10">
    <w:p w14:paraId="5133A8DD" w14:textId="5EFACBAE" w:rsidR="006A641B" w:rsidRPr="009C1216" w:rsidRDefault="006A641B" w:rsidP="006A641B">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1130CE" w:rsidRPr="009C1216">
        <w:rPr>
          <w:rFonts w:ascii="Times New Roman" w:hAnsi="Times New Roman"/>
          <w:i/>
          <w:iCs/>
          <w:sz w:val="22"/>
          <w:szCs w:val="22"/>
        </w:rPr>
        <w:t>See</w:t>
      </w:r>
      <w:r w:rsidR="001130CE" w:rsidRPr="009C1216">
        <w:rPr>
          <w:rFonts w:ascii="Times New Roman" w:hAnsi="Times New Roman"/>
          <w:sz w:val="22"/>
          <w:szCs w:val="22"/>
        </w:rPr>
        <w:t xml:space="preserve"> Chancellor’s Regulation A-412, (revised Dec. 21, 2023), </w:t>
      </w:r>
      <w:r w:rsidR="001130CE" w:rsidRPr="009C1216">
        <w:rPr>
          <w:rFonts w:ascii="Times New Roman" w:hAnsi="Times New Roman"/>
          <w:i/>
          <w:iCs/>
          <w:sz w:val="22"/>
          <w:szCs w:val="22"/>
        </w:rPr>
        <w:t xml:space="preserve">available at </w:t>
      </w:r>
      <w:hyperlink r:id="rId8" w:history="1">
        <w:r w:rsidR="001130CE" w:rsidRPr="009C1216">
          <w:rPr>
            <w:rStyle w:val="Hyperlink"/>
            <w:rFonts w:ascii="Times New Roman" w:hAnsi="Times New Roman"/>
            <w:color w:val="auto"/>
            <w:sz w:val="22"/>
            <w:szCs w:val="22"/>
            <w:u w:val="none"/>
          </w:rPr>
          <w:t>https://www.schools.nyc.gov/docs/default-source/default-document-library/a-412-final-version70b2d643e2644c21b728183efbd323c7.pdf</w:t>
        </w:r>
      </w:hyperlink>
      <w:r w:rsidR="001130CE" w:rsidRPr="009C1216">
        <w:rPr>
          <w:rFonts w:ascii="Times New Roman" w:hAnsi="Times New Roman"/>
          <w:sz w:val="22"/>
          <w:szCs w:val="22"/>
        </w:rPr>
        <w:t xml:space="preserve"> (last visited Apr. 17, 2026); Chancellor’s Regulation A-414, </w:t>
      </w:r>
      <w:r w:rsidR="001130CE" w:rsidRPr="009C1216">
        <w:rPr>
          <w:rFonts w:ascii="Times New Roman" w:hAnsi="Times New Roman"/>
          <w:i/>
          <w:iCs/>
          <w:sz w:val="22"/>
          <w:szCs w:val="22"/>
        </w:rPr>
        <w:t xml:space="preserve">available at </w:t>
      </w:r>
      <w:hyperlink r:id="rId9" w:history="1">
        <w:r w:rsidR="001130CE" w:rsidRPr="009C1216">
          <w:rPr>
            <w:rStyle w:val="Hyperlink"/>
            <w:rFonts w:ascii="Times New Roman" w:hAnsi="Times New Roman"/>
            <w:color w:val="auto"/>
            <w:sz w:val="22"/>
            <w:szCs w:val="22"/>
            <w:u w:val="none"/>
          </w:rPr>
          <w:t>https://www.schools.nyc.gov/docs/default-source/default-document-library/a-414-3-24-101e8ac6a2a5b14bdeaae96554efd49f3d.pdf</w:t>
        </w:r>
      </w:hyperlink>
      <w:r w:rsidR="001130CE" w:rsidRPr="009C1216">
        <w:rPr>
          <w:rFonts w:ascii="Times New Roman" w:hAnsi="Times New Roman"/>
          <w:sz w:val="22"/>
          <w:szCs w:val="22"/>
        </w:rPr>
        <w:t xml:space="preserve"> (last visited Apr. 17, 2026); </w:t>
      </w:r>
      <w:r w:rsidR="001130CE" w:rsidRPr="009C1216">
        <w:rPr>
          <w:rFonts w:ascii="Times New Roman" w:hAnsi="Times New Roman"/>
          <w:i/>
          <w:iCs/>
          <w:sz w:val="22"/>
          <w:szCs w:val="22"/>
        </w:rPr>
        <w:t>see also</w:t>
      </w:r>
      <w:r w:rsidR="001130CE" w:rsidRPr="009C1216">
        <w:rPr>
          <w:rFonts w:ascii="Times New Roman" w:hAnsi="Times New Roman"/>
          <w:sz w:val="22"/>
          <w:szCs w:val="22"/>
        </w:rPr>
        <w:t xml:space="preserve"> NYPD Patrol Guide Procedures 215-13 and 215-17, available at: </w:t>
      </w:r>
      <w:hyperlink r:id="rId10" w:history="1">
        <w:r w:rsidR="001130CE" w:rsidRPr="009C1216">
          <w:rPr>
            <w:rStyle w:val="Hyperlink"/>
            <w:rFonts w:ascii="Times New Roman" w:hAnsi="Times New Roman"/>
            <w:color w:val="auto"/>
            <w:sz w:val="22"/>
            <w:szCs w:val="22"/>
            <w:u w:val="none"/>
          </w:rPr>
          <w:t>https://www.schools.nyc.gov/docs/default-source/default-document-library/a-412-final-version70b2d643e2644c21b728183efbd323c7.pdf</w:t>
        </w:r>
      </w:hyperlink>
      <w:r w:rsidR="001130CE" w:rsidRPr="009C1216">
        <w:rPr>
          <w:rFonts w:ascii="Times New Roman" w:hAnsi="Times New Roman"/>
          <w:sz w:val="22"/>
          <w:szCs w:val="22"/>
        </w:rPr>
        <w:t xml:space="preserve"> (last visited Apr. 17, 2026)</w:t>
      </w:r>
      <w:r w:rsidR="00503D7C" w:rsidRPr="009C1216">
        <w:rPr>
          <w:rFonts w:ascii="Times New Roman" w:hAnsi="Times New Roman"/>
          <w:sz w:val="22"/>
          <w:szCs w:val="22"/>
        </w:rPr>
        <w:t>.</w:t>
      </w:r>
      <w:r w:rsidR="001130CE" w:rsidRPr="009C1216">
        <w:rPr>
          <w:rFonts w:ascii="Times New Roman" w:hAnsi="Times New Roman"/>
          <w:sz w:val="22"/>
          <w:szCs w:val="22"/>
        </w:rPr>
        <w:t xml:space="preserve"> </w:t>
      </w:r>
    </w:p>
  </w:footnote>
  <w:footnote w:id="11">
    <w:p w14:paraId="765AEB52" w14:textId="42FEBA67" w:rsidR="009809A0" w:rsidRPr="009C1216" w:rsidRDefault="009809A0">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93784E" w:rsidRPr="009C1216">
        <w:rPr>
          <w:rFonts w:ascii="Times New Roman" w:hAnsi="Times New Roman"/>
          <w:sz w:val="22"/>
          <w:szCs w:val="22"/>
        </w:rPr>
        <w:t xml:space="preserve">Chancellor’s Regulation A-412, </w:t>
      </w:r>
      <w:r w:rsidR="0093784E" w:rsidRPr="009C1216">
        <w:rPr>
          <w:rFonts w:ascii="Times New Roman" w:hAnsi="Times New Roman"/>
          <w:i/>
          <w:iCs/>
          <w:sz w:val="22"/>
          <w:szCs w:val="22"/>
        </w:rPr>
        <w:t>supra</w:t>
      </w:r>
      <w:r w:rsidR="0093784E" w:rsidRPr="009C1216">
        <w:rPr>
          <w:rFonts w:ascii="Times New Roman" w:hAnsi="Times New Roman"/>
          <w:sz w:val="22"/>
          <w:szCs w:val="22"/>
        </w:rPr>
        <w:t xml:space="preserve"> note 1</w:t>
      </w:r>
      <w:r w:rsidR="003B3E55" w:rsidRPr="009C1216">
        <w:rPr>
          <w:rFonts w:ascii="Times New Roman" w:hAnsi="Times New Roman"/>
          <w:sz w:val="22"/>
          <w:szCs w:val="22"/>
        </w:rPr>
        <w:t>3.</w:t>
      </w:r>
    </w:p>
  </w:footnote>
  <w:footnote w:id="12">
    <w:p w14:paraId="3E90BB48" w14:textId="3865C089" w:rsidR="0093784E" w:rsidRPr="009C1216" w:rsidRDefault="0093784E">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r w:rsidR="003B3E55" w:rsidRPr="009C1216">
        <w:rPr>
          <w:rFonts w:ascii="Times New Roman" w:hAnsi="Times New Roman"/>
          <w:sz w:val="22"/>
          <w:szCs w:val="22"/>
        </w:rPr>
        <w:t xml:space="preserve"> </w:t>
      </w:r>
    </w:p>
  </w:footnote>
  <w:footnote w:id="13">
    <w:p w14:paraId="60FC1448" w14:textId="0E7CAFCF" w:rsidR="003B3E55" w:rsidRPr="009C1216" w:rsidRDefault="003B3E55">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r w:rsidRPr="009C1216">
        <w:rPr>
          <w:rFonts w:ascii="Times New Roman" w:hAnsi="Times New Roman"/>
          <w:sz w:val="22"/>
          <w:szCs w:val="22"/>
        </w:rPr>
        <w:t xml:space="preserve"> </w:t>
      </w:r>
    </w:p>
  </w:footnote>
  <w:footnote w:id="14">
    <w:p w14:paraId="45E205E5" w14:textId="2221E175" w:rsidR="006A641B" w:rsidRPr="009C1216" w:rsidRDefault="006A641B" w:rsidP="006A641B">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New York City </w:t>
      </w:r>
      <w:r w:rsidR="004D540E" w:rsidRPr="009C1216">
        <w:rPr>
          <w:rFonts w:ascii="Times New Roman" w:hAnsi="Times New Roman"/>
          <w:sz w:val="22"/>
          <w:szCs w:val="22"/>
        </w:rPr>
        <w:t>Department of Education</w:t>
      </w:r>
      <w:r w:rsidRPr="009C1216">
        <w:rPr>
          <w:rFonts w:ascii="Times New Roman" w:hAnsi="Times New Roman"/>
          <w:sz w:val="22"/>
          <w:szCs w:val="22"/>
        </w:rPr>
        <w:t xml:space="preserve">, “Chancellor Banks Announces Comprehensive Plan To Reimagine School Culture &amp; Student Safety,” </w:t>
      </w:r>
      <w:r w:rsidR="004D540E" w:rsidRPr="009C1216">
        <w:rPr>
          <w:rFonts w:ascii="Times New Roman" w:hAnsi="Times New Roman"/>
          <w:i/>
          <w:iCs/>
          <w:sz w:val="22"/>
          <w:szCs w:val="22"/>
        </w:rPr>
        <w:t xml:space="preserve">available </w:t>
      </w:r>
      <w:r w:rsidRPr="009C1216">
        <w:rPr>
          <w:rFonts w:ascii="Times New Roman" w:hAnsi="Times New Roman"/>
          <w:i/>
          <w:iCs/>
          <w:sz w:val="22"/>
          <w:szCs w:val="22"/>
        </w:rPr>
        <w:t>at</w:t>
      </w:r>
      <w:r w:rsidR="004D540E" w:rsidRPr="009C1216">
        <w:rPr>
          <w:rFonts w:ascii="Times New Roman" w:hAnsi="Times New Roman"/>
          <w:sz w:val="22"/>
          <w:szCs w:val="22"/>
        </w:rPr>
        <w:t>:</w:t>
      </w:r>
      <w:r w:rsidRPr="009C1216">
        <w:rPr>
          <w:rFonts w:ascii="Times New Roman" w:hAnsi="Times New Roman"/>
          <w:sz w:val="22"/>
          <w:szCs w:val="22"/>
        </w:rPr>
        <w:t xml:space="preserve"> </w:t>
      </w:r>
      <w:hyperlink r:id="rId11" w:history="1">
        <w:r w:rsidRPr="009C1216">
          <w:rPr>
            <w:rStyle w:val="Hyperlink"/>
            <w:rFonts w:ascii="Times New Roman" w:hAnsi="Times New Roman"/>
            <w:color w:val="auto"/>
            <w:sz w:val="22"/>
            <w:szCs w:val="22"/>
            <w:u w:val="none"/>
          </w:rPr>
          <w:t>https://www.schools.nyc.gov/about-us/news/announcements/contentdetails/2022/09/07/chancellor-banks-announces-comprehensive-plan-to-reimagine-school-culture-student-safety</w:t>
        </w:r>
      </w:hyperlink>
      <w:r w:rsidR="004D540E" w:rsidRPr="009C1216">
        <w:rPr>
          <w:rFonts w:ascii="Times New Roman" w:hAnsi="Times New Roman"/>
          <w:sz w:val="22"/>
          <w:szCs w:val="22"/>
        </w:rPr>
        <w:t xml:space="preserve"> (last visited April 17, 2026)</w:t>
      </w:r>
      <w:r w:rsidRPr="009C1216">
        <w:rPr>
          <w:rFonts w:ascii="Times New Roman" w:hAnsi="Times New Roman"/>
          <w:sz w:val="22"/>
          <w:szCs w:val="22"/>
        </w:rPr>
        <w:t xml:space="preserve">. </w:t>
      </w:r>
    </w:p>
  </w:footnote>
  <w:footnote w:id="15">
    <w:p w14:paraId="0B08F358" w14:textId="752920C0" w:rsidR="006A641B" w:rsidRPr="009C1216" w:rsidRDefault="006A641B" w:rsidP="006A641B">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p>
  </w:footnote>
  <w:footnote w:id="16">
    <w:p w14:paraId="716C1F94" w14:textId="64A608E8" w:rsidR="006A641B" w:rsidRPr="009C1216" w:rsidRDefault="006A641B" w:rsidP="006A641B">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p>
  </w:footnote>
  <w:footnote w:id="17">
    <w:p w14:paraId="52EA0818" w14:textId="1C5FE5F0" w:rsidR="00116225" w:rsidRPr="009C1216" w:rsidRDefault="00116225">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351BDB" w:rsidRPr="009C1216">
        <w:rPr>
          <w:rFonts w:ascii="Times New Roman" w:hAnsi="Times New Roman"/>
          <w:sz w:val="22"/>
          <w:szCs w:val="22"/>
        </w:rPr>
        <w:t>New York City Department of Education, “Funding Our Schools</w:t>
      </w:r>
      <w:r w:rsidR="006513DA" w:rsidRPr="009C1216">
        <w:rPr>
          <w:rFonts w:ascii="Times New Roman" w:hAnsi="Times New Roman"/>
          <w:sz w:val="22"/>
          <w:szCs w:val="22"/>
        </w:rPr>
        <w:t xml:space="preserve">,” </w:t>
      </w:r>
      <w:r w:rsidR="006513DA" w:rsidRPr="009C1216">
        <w:rPr>
          <w:rFonts w:ascii="Times New Roman" w:hAnsi="Times New Roman"/>
          <w:i/>
          <w:iCs/>
          <w:sz w:val="22"/>
          <w:szCs w:val="22"/>
        </w:rPr>
        <w:t>available at</w:t>
      </w:r>
      <w:r w:rsidR="006513DA" w:rsidRPr="009C1216">
        <w:rPr>
          <w:rFonts w:ascii="Times New Roman" w:hAnsi="Times New Roman"/>
          <w:sz w:val="22"/>
          <w:szCs w:val="22"/>
        </w:rPr>
        <w:t xml:space="preserve">: </w:t>
      </w:r>
      <w:hyperlink r:id="rId12" w:history="1">
        <w:r w:rsidR="006513DA" w:rsidRPr="009C1216">
          <w:rPr>
            <w:rStyle w:val="Hyperlink"/>
            <w:rFonts w:ascii="Times New Roman" w:hAnsi="Times New Roman"/>
            <w:color w:val="auto"/>
            <w:sz w:val="22"/>
            <w:szCs w:val="22"/>
            <w:u w:val="none"/>
          </w:rPr>
          <w:t>https://www.schools.nyc.gov/about-us/funding/funding-our-schools</w:t>
        </w:r>
      </w:hyperlink>
      <w:r w:rsidR="006513DA" w:rsidRPr="009C1216">
        <w:rPr>
          <w:rFonts w:ascii="Times New Roman" w:hAnsi="Times New Roman"/>
          <w:sz w:val="22"/>
          <w:szCs w:val="22"/>
        </w:rPr>
        <w:t xml:space="preserve"> (last visited April 2</w:t>
      </w:r>
      <w:r w:rsidR="005453ED" w:rsidRPr="009C1216">
        <w:rPr>
          <w:rFonts w:ascii="Times New Roman" w:hAnsi="Times New Roman"/>
          <w:sz w:val="22"/>
          <w:szCs w:val="22"/>
        </w:rPr>
        <w:t xml:space="preserve">7, 2026). </w:t>
      </w:r>
    </w:p>
  </w:footnote>
  <w:footnote w:id="18">
    <w:p w14:paraId="2354E1DC" w14:textId="246B8781" w:rsidR="00811619" w:rsidRPr="009C1216" w:rsidRDefault="00811619">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p>
  </w:footnote>
  <w:footnote w:id="19">
    <w:p w14:paraId="36379A69" w14:textId="708DE284" w:rsidR="00C4012C" w:rsidRPr="009C1216" w:rsidRDefault="00C4012C">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p>
  </w:footnote>
  <w:footnote w:id="20">
    <w:p w14:paraId="5C045BD6" w14:textId="7186F296" w:rsidR="006A641B" w:rsidRPr="009C1216" w:rsidRDefault="006A641B" w:rsidP="006A641B">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Alex Zimmerman and Michael Elsen-Rooney, “A $43 million contract to lock school doors wins mixed reactions from educators,” </w:t>
      </w:r>
      <w:r w:rsidRPr="009C1216">
        <w:rPr>
          <w:rFonts w:ascii="Times New Roman" w:hAnsi="Times New Roman"/>
          <w:i/>
          <w:sz w:val="22"/>
          <w:szCs w:val="22"/>
        </w:rPr>
        <w:t>Chalkbeat</w:t>
      </w:r>
      <w:r w:rsidRPr="009C1216">
        <w:rPr>
          <w:rFonts w:ascii="Times New Roman" w:hAnsi="Times New Roman"/>
          <w:sz w:val="22"/>
          <w:szCs w:val="22"/>
        </w:rPr>
        <w:t xml:space="preserve">, Feb 15, 2023, accessed at </w:t>
      </w:r>
      <w:hyperlink r:id="rId13" w:history="1">
        <w:r w:rsidRPr="009C1216">
          <w:rPr>
            <w:rStyle w:val="Hyperlink"/>
            <w:rFonts w:ascii="Times New Roman" w:hAnsi="Times New Roman"/>
            <w:color w:val="auto"/>
            <w:sz w:val="22"/>
            <w:szCs w:val="22"/>
            <w:u w:val="none"/>
          </w:rPr>
          <w:t>https://ny.chalkbeat.org/2023/2/15/23601722/nyc-school-safety-front-door-locks-david-banks</w:t>
        </w:r>
      </w:hyperlink>
      <w:r w:rsidR="00723C0D" w:rsidRPr="009C1216">
        <w:rPr>
          <w:rFonts w:ascii="Times New Roman" w:hAnsi="Times New Roman"/>
          <w:sz w:val="22"/>
          <w:szCs w:val="22"/>
        </w:rPr>
        <w:t xml:space="preserve"> (last visited April 27, 2026)</w:t>
      </w:r>
      <w:r w:rsidRPr="009C1216">
        <w:rPr>
          <w:rFonts w:ascii="Times New Roman" w:hAnsi="Times New Roman"/>
          <w:sz w:val="22"/>
          <w:szCs w:val="22"/>
        </w:rPr>
        <w:t xml:space="preserve">.  </w:t>
      </w:r>
    </w:p>
  </w:footnote>
  <w:footnote w:id="21">
    <w:p w14:paraId="43BB4083" w14:textId="1117086B" w:rsidR="00D51701" w:rsidRPr="009C1216" w:rsidRDefault="00D51701">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p>
  </w:footnote>
  <w:footnote w:id="22">
    <w:p w14:paraId="28C1F237" w14:textId="1AF16D35" w:rsidR="00F83A58" w:rsidRPr="009C1216" w:rsidRDefault="00F83A58">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p>
  </w:footnote>
  <w:footnote w:id="23">
    <w:p w14:paraId="4D596DCC" w14:textId="6E0359E4" w:rsidR="00C0215B" w:rsidRPr="009C1216" w:rsidRDefault="00C0215B" w:rsidP="00C0215B">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F0673C" w:rsidRPr="009C1216">
        <w:rPr>
          <w:rFonts w:ascii="Times New Roman" w:hAnsi="Times New Roman"/>
          <w:i/>
          <w:sz w:val="22"/>
          <w:szCs w:val="22"/>
        </w:rPr>
        <w:t>See</w:t>
      </w:r>
      <w:r w:rsidRPr="009C1216">
        <w:rPr>
          <w:rFonts w:ascii="Times New Roman" w:hAnsi="Times New Roman"/>
          <w:i/>
          <w:sz w:val="22"/>
          <w:szCs w:val="22"/>
        </w:rPr>
        <w:t xml:space="preserve"> </w:t>
      </w:r>
      <w:r w:rsidR="001F03D2" w:rsidRPr="009C1216">
        <w:rPr>
          <w:rFonts w:ascii="Times New Roman" w:hAnsi="Times New Roman"/>
          <w:sz w:val="22"/>
          <w:szCs w:val="22"/>
        </w:rPr>
        <w:t>8 N.Y.C.R.R. §100.2(gg)</w:t>
      </w:r>
      <w:r w:rsidR="00AF3B68" w:rsidRPr="009C1216">
        <w:rPr>
          <w:rFonts w:ascii="Times New Roman" w:hAnsi="Times New Roman"/>
          <w:sz w:val="22"/>
          <w:szCs w:val="22"/>
        </w:rPr>
        <w:t xml:space="preserve">, </w:t>
      </w:r>
      <w:r w:rsidR="00AF3B68" w:rsidRPr="009C1216">
        <w:rPr>
          <w:rFonts w:ascii="Times New Roman" w:hAnsi="Times New Roman"/>
          <w:i/>
          <w:iCs/>
          <w:sz w:val="22"/>
          <w:szCs w:val="22"/>
        </w:rPr>
        <w:t>available at</w:t>
      </w:r>
      <w:r w:rsidR="009C1216" w:rsidRPr="009C1216">
        <w:rPr>
          <w:rFonts w:ascii="Times New Roman" w:hAnsi="Times New Roman"/>
          <w:i/>
          <w:iCs/>
          <w:sz w:val="22"/>
          <w:szCs w:val="22"/>
        </w:rPr>
        <w:t>:</w:t>
      </w:r>
      <w:r w:rsidR="00AF3B68" w:rsidRPr="009C1216">
        <w:rPr>
          <w:rFonts w:ascii="Times New Roman" w:hAnsi="Times New Roman"/>
          <w:sz w:val="22"/>
          <w:szCs w:val="22"/>
        </w:rPr>
        <w:t xml:space="preserve"> </w:t>
      </w:r>
      <w:hyperlink r:id="rId14" w:history="1">
        <w:r w:rsidR="004A7B76" w:rsidRPr="009C1216">
          <w:rPr>
            <w:rStyle w:val="Hyperlink"/>
            <w:rFonts w:ascii="Times New Roman" w:hAnsi="Times New Roman"/>
            <w:color w:val="auto"/>
            <w:sz w:val="22"/>
            <w:szCs w:val="22"/>
            <w:u w:val="none"/>
          </w:rPr>
          <w:t>https://www.nysed.gov/sites/default/files/programs/student-support-services/8-nycrr-section-100-2.pdf</w:t>
        </w:r>
      </w:hyperlink>
      <w:r w:rsidR="004A7B76" w:rsidRPr="009C1216">
        <w:rPr>
          <w:rFonts w:ascii="Times New Roman" w:hAnsi="Times New Roman"/>
          <w:sz w:val="22"/>
          <w:szCs w:val="22"/>
        </w:rPr>
        <w:t xml:space="preserve"> (last visited Apr. 20, 2026)</w:t>
      </w:r>
      <w:r w:rsidR="00DE35C5" w:rsidRPr="009C1216">
        <w:rPr>
          <w:rFonts w:ascii="Times New Roman" w:hAnsi="Times New Roman"/>
          <w:sz w:val="22"/>
          <w:szCs w:val="22"/>
        </w:rPr>
        <w:t xml:space="preserve">; </w:t>
      </w:r>
      <w:r w:rsidR="00DE35C5" w:rsidRPr="009C1216">
        <w:rPr>
          <w:rFonts w:ascii="Times New Roman" w:hAnsi="Times New Roman"/>
          <w:i/>
          <w:iCs/>
          <w:sz w:val="22"/>
          <w:szCs w:val="22"/>
        </w:rPr>
        <w:t>see also</w:t>
      </w:r>
      <w:r w:rsidR="00DE35C5" w:rsidRPr="009C1216">
        <w:rPr>
          <w:rFonts w:ascii="Times New Roman" w:hAnsi="Times New Roman"/>
          <w:sz w:val="22"/>
          <w:szCs w:val="22"/>
        </w:rPr>
        <w:t xml:space="preserve">  </w:t>
      </w:r>
      <w:r w:rsidRPr="009C1216">
        <w:rPr>
          <w:rFonts w:ascii="Times New Roman" w:hAnsi="Times New Roman"/>
          <w:sz w:val="22"/>
          <w:szCs w:val="22"/>
        </w:rPr>
        <w:t xml:space="preserve">NYS Education Department, Instructions for the School Safety and Educational Climate (SSEC) Reporting System (as of 2021-22 SY), </w:t>
      </w:r>
      <w:r w:rsidRPr="009C1216">
        <w:rPr>
          <w:rFonts w:ascii="Times New Roman" w:hAnsi="Times New Roman"/>
          <w:i/>
          <w:iCs/>
          <w:sz w:val="22"/>
          <w:szCs w:val="22"/>
        </w:rPr>
        <w:t>available at</w:t>
      </w:r>
      <w:r w:rsidR="00723C0D" w:rsidRPr="009C1216">
        <w:rPr>
          <w:rFonts w:ascii="Times New Roman" w:hAnsi="Times New Roman"/>
          <w:i/>
          <w:iCs/>
          <w:sz w:val="22"/>
          <w:szCs w:val="22"/>
        </w:rPr>
        <w:t>:</w:t>
      </w:r>
      <w:r w:rsidRPr="009C1216">
        <w:rPr>
          <w:rFonts w:ascii="Times New Roman" w:hAnsi="Times New Roman"/>
          <w:sz w:val="22"/>
          <w:szCs w:val="22"/>
        </w:rPr>
        <w:t xml:space="preserve"> </w:t>
      </w:r>
      <w:hyperlink r:id="rId15" w:history="1">
        <w:r w:rsidRPr="009C1216">
          <w:rPr>
            <w:rStyle w:val="Hyperlink"/>
            <w:rFonts w:ascii="Times New Roman" w:hAnsi="Times New Roman"/>
            <w:color w:val="auto"/>
            <w:sz w:val="22"/>
            <w:szCs w:val="22"/>
            <w:u w:val="none"/>
          </w:rPr>
          <w:t>https://www.nysed.gov/student-support-services/instructions-school-safety-and-educational-climate-ssec-reporting-system</w:t>
        </w:r>
      </w:hyperlink>
      <w:r w:rsidRPr="009C1216">
        <w:rPr>
          <w:rFonts w:ascii="Times New Roman" w:hAnsi="Times New Roman"/>
          <w:sz w:val="22"/>
          <w:szCs w:val="22"/>
        </w:rPr>
        <w:t xml:space="preserve"> (last visited Apr. 17, 2026). </w:t>
      </w:r>
    </w:p>
  </w:footnote>
  <w:footnote w:id="24">
    <w:p w14:paraId="66AF51D0" w14:textId="128A69D0" w:rsidR="00025FBA" w:rsidRPr="009C1216" w:rsidRDefault="00025FBA">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753556" w:rsidRPr="009C1216">
        <w:rPr>
          <w:rFonts w:ascii="Times New Roman" w:hAnsi="Times New Roman"/>
          <w:sz w:val="22"/>
          <w:szCs w:val="22"/>
        </w:rPr>
        <w:t xml:space="preserve">See </w:t>
      </w:r>
      <w:r w:rsidR="00DB3AA4" w:rsidRPr="009C1216">
        <w:rPr>
          <w:rFonts w:ascii="Times New Roman" w:hAnsi="Times New Roman"/>
          <w:sz w:val="22"/>
          <w:szCs w:val="22"/>
        </w:rPr>
        <w:t xml:space="preserve">Governor’s Press Office, “Video &amp; Audio: Governor Cuomo Announces All New York State Schools to Reopen in September” </w:t>
      </w:r>
      <w:r w:rsidR="00482EF7" w:rsidRPr="009C1216">
        <w:rPr>
          <w:rFonts w:ascii="Times New Roman" w:hAnsi="Times New Roman"/>
          <w:sz w:val="22"/>
          <w:szCs w:val="22"/>
        </w:rPr>
        <w:t>(May 24, 2021</w:t>
      </w:r>
      <w:r w:rsidR="00AD1F5F" w:rsidRPr="009C1216">
        <w:rPr>
          <w:rFonts w:ascii="Times New Roman" w:hAnsi="Times New Roman"/>
          <w:sz w:val="22"/>
          <w:szCs w:val="22"/>
        </w:rPr>
        <w:t xml:space="preserve">), </w:t>
      </w:r>
      <w:r w:rsidR="00AD1F5F" w:rsidRPr="009C1216">
        <w:rPr>
          <w:rFonts w:ascii="Times New Roman" w:hAnsi="Times New Roman"/>
          <w:i/>
          <w:iCs/>
          <w:sz w:val="22"/>
          <w:szCs w:val="22"/>
        </w:rPr>
        <w:t>available at</w:t>
      </w:r>
      <w:r w:rsidR="00723C0D" w:rsidRPr="009C1216">
        <w:rPr>
          <w:rFonts w:ascii="Times New Roman" w:hAnsi="Times New Roman"/>
          <w:i/>
          <w:iCs/>
          <w:sz w:val="22"/>
          <w:szCs w:val="22"/>
        </w:rPr>
        <w:t>:</w:t>
      </w:r>
      <w:r w:rsidR="00AD1F5F" w:rsidRPr="009C1216">
        <w:rPr>
          <w:rFonts w:ascii="Times New Roman" w:hAnsi="Times New Roman"/>
          <w:i/>
          <w:iCs/>
          <w:sz w:val="22"/>
          <w:szCs w:val="22"/>
        </w:rPr>
        <w:t xml:space="preserve"> </w:t>
      </w:r>
      <w:hyperlink r:id="rId16" w:history="1">
        <w:r w:rsidR="00AD1F5F" w:rsidRPr="009C1216">
          <w:rPr>
            <w:rStyle w:val="Hyperlink"/>
            <w:rFonts w:ascii="Times New Roman" w:hAnsi="Times New Roman"/>
            <w:color w:val="auto"/>
            <w:sz w:val="22"/>
            <w:szCs w:val="22"/>
            <w:u w:val="none"/>
          </w:rPr>
          <w:t>https://www.governor.ny.gov/news/video-audio-governor-cuomo-announces-all-new-york-state-schools-reopen-september</w:t>
        </w:r>
      </w:hyperlink>
      <w:r w:rsidR="00AD1F5F" w:rsidRPr="009C1216">
        <w:rPr>
          <w:rFonts w:ascii="Times New Roman" w:hAnsi="Times New Roman"/>
          <w:sz w:val="22"/>
          <w:szCs w:val="22"/>
        </w:rPr>
        <w:t xml:space="preserve"> (last visited Apr. 20, 2026). </w:t>
      </w:r>
    </w:p>
  </w:footnote>
  <w:footnote w:id="25">
    <w:p w14:paraId="588F95F1" w14:textId="630A0E27" w:rsidR="004023E3" w:rsidRPr="009C1216" w:rsidRDefault="004023E3">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842217" w:rsidRPr="009C1216">
        <w:rPr>
          <w:rFonts w:ascii="Times New Roman" w:hAnsi="Times New Roman"/>
          <w:sz w:val="22"/>
          <w:szCs w:val="22"/>
        </w:rPr>
        <w:t xml:space="preserve">Effective </w:t>
      </w:r>
      <w:r w:rsidR="00BC1E6E" w:rsidRPr="009C1216">
        <w:rPr>
          <w:rFonts w:ascii="Times New Roman" w:hAnsi="Times New Roman"/>
          <w:sz w:val="22"/>
          <w:szCs w:val="22"/>
        </w:rPr>
        <w:t xml:space="preserve">during the </w:t>
      </w:r>
      <w:r w:rsidR="00842217" w:rsidRPr="009C1216">
        <w:rPr>
          <w:rFonts w:ascii="Times New Roman" w:hAnsi="Times New Roman"/>
          <w:sz w:val="22"/>
          <w:szCs w:val="22"/>
        </w:rPr>
        <w:t>2021-22</w:t>
      </w:r>
      <w:r w:rsidR="00BC1E6E" w:rsidRPr="009C1216">
        <w:rPr>
          <w:rFonts w:ascii="Times New Roman" w:hAnsi="Times New Roman"/>
          <w:sz w:val="22"/>
          <w:szCs w:val="22"/>
        </w:rPr>
        <w:t xml:space="preserve"> SY</w:t>
      </w:r>
      <w:r w:rsidR="00842217" w:rsidRPr="009C1216">
        <w:rPr>
          <w:rFonts w:ascii="Times New Roman" w:hAnsi="Times New Roman"/>
          <w:sz w:val="22"/>
          <w:szCs w:val="22"/>
        </w:rPr>
        <w:t xml:space="preserve">, NYSED revised the SSEC definitions for assault, sexual offense, and weapons possession to require that the following criteria be satisfied before an incident is reportable: (1) the offender must be ten years of age or older; (2) the act must constitute a felony under the Penal Law, taking into account the developmental capacity of the person to form intent; and (3) the incident must have been referred by the school district to law enforcement. Incidents that would have been reportable under prior definitions – including physical altercations handled internally by school staff, weapons incidents involving children under ten, or sexual offenses not referred to police – are excluded from SSEC reporting under the revised framework. Accordingly, year-over-year comparisons across these three categories should be made with caution, as lower counts in 2021-22 may reflect the narrowed definitional threshold rather than an actual reduction in the underlying conduct. </w:t>
      </w:r>
      <w:r w:rsidR="00D45EDF" w:rsidRPr="009C1216">
        <w:rPr>
          <w:rFonts w:ascii="Times New Roman" w:hAnsi="Times New Roman"/>
          <w:sz w:val="22"/>
          <w:szCs w:val="22"/>
        </w:rPr>
        <w:t xml:space="preserve"> </w:t>
      </w:r>
      <w:r w:rsidR="00940DA1" w:rsidRPr="009C1216">
        <w:rPr>
          <w:rFonts w:ascii="Times New Roman" w:hAnsi="Times New Roman"/>
          <w:i/>
          <w:iCs/>
          <w:sz w:val="22"/>
          <w:szCs w:val="22"/>
        </w:rPr>
        <w:t>See</w:t>
      </w:r>
      <w:r w:rsidR="00940DA1" w:rsidRPr="009C1216">
        <w:rPr>
          <w:rFonts w:ascii="Times New Roman" w:hAnsi="Times New Roman"/>
          <w:sz w:val="22"/>
          <w:szCs w:val="22"/>
        </w:rPr>
        <w:t xml:space="preserve"> Office of NYS Comptroller, </w:t>
      </w:r>
      <w:r w:rsidR="00556294" w:rsidRPr="009C1216">
        <w:rPr>
          <w:rFonts w:ascii="Times New Roman" w:hAnsi="Times New Roman"/>
          <w:sz w:val="22"/>
          <w:szCs w:val="22"/>
        </w:rPr>
        <w:t xml:space="preserve">“Violent and Disruptive Incidents and Bullying in New York Schools,” (Feb. 2026), </w:t>
      </w:r>
      <w:r w:rsidR="00556294" w:rsidRPr="009C1216">
        <w:rPr>
          <w:rFonts w:ascii="Times New Roman" w:hAnsi="Times New Roman"/>
          <w:i/>
          <w:iCs/>
          <w:sz w:val="22"/>
          <w:szCs w:val="22"/>
        </w:rPr>
        <w:t>available at</w:t>
      </w:r>
      <w:r w:rsidR="00723C0D" w:rsidRPr="009C1216">
        <w:rPr>
          <w:rFonts w:ascii="Times New Roman" w:hAnsi="Times New Roman"/>
          <w:i/>
          <w:iCs/>
          <w:sz w:val="22"/>
          <w:szCs w:val="22"/>
        </w:rPr>
        <w:t>:</w:t>
      </w:r>
      <w:r w:rsidR="00556294" w:rsidRPr="009C1216">
        <w:rPr>
          <w:rFonts w:ascii="Times New Roman" w:hAnsi="Times New Roman"/>
          <w:sz w:val="22"/>
          <w:szCs w:val="22"/>
        </w:rPr>
        <w:t xml:space="preserve"> </w:t>
      </w:r>
      <w:hyperlink r:id="rId17" w:history="1">
        <w:r w:rsidR="00556294" w:rsidRPr="009C1216">
          <w:rPr>
            <w:rStyle w:val="Hyperlink"/>
            <w:rFonts w:ascii="Times New Roman" w:hAnsi="Times New Roman"/>
            <w:color w:val="auto"/>
            <w:sz w:val="22"/>
            <w:szCs w:val="22"/>
            <w:u w:val="none"/>
          </w:rPr>
          <w:t>https://www.osc.ny.gov/files/local-government/publications/pdf/2026-school-safety.pdf</w:t>
        </w:r>
      </w:hyperlink>
      <w:r w:rsidR="00556294" w:rsidRPr="009C1216">
        <w:rPr>
          <w:rFonts w:ascii="Times New Roman" w:hAnsi="Times New Roman"/>
          <w:sz w:val="22"/>
          <w:szCs w:val="22"/>
        </w:rPr>
        <w:t xml:space="preserve"> (last visited Apr. 17, 2026). </w:t>
      </w:r>
    </w:p>
  </w:footnote>
  <w:footnote w:id="26">
    <w:p w14:paraId="4A7B4436" w14:textId="13CDD3D9" w:rsidR="00647C40" w:rsidRPr="009C1216" w:rsidRDefault="00647C40">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A12EE8" w:rsidRPr="009C1216">
        <w:rPr>
          <w:rFonts w:ascii="Times New Roman" w:hAnsi="Times New Roman"/>
          <w:i/>
          <w:iCs/>
          <w:sz w:val="22"/>
          <w:szCs w:val="22"/>
        </w:rPr>
        <w:t xml:space="preserve">See </w:t>
      </w:r>
      <w:r w:rsidR="00DE577C" w:rsidRPr="009C1216">
        <w:rPr>
          <w:rFonts w:ascii="Times New Roman" w:hAnsi="Times New Roman"/>
          <w:sz w:val="22"/>
          <w:szCs w:val="22"/>
        </w:rPr>
        <w:t xml:space="preserve">NYS Education Department, SCHOOL SAFETY AND THE EDUCATIONAL CLIMATE (n.d.), </w:t>
      </w:r>
      <w:r w:rsidR="00DE577C" w:rsidRPr="009C1216">
        <w:rPr>
          <w:rFonts w:ascii="Times New Roman" w:hAnsi="Times New Roman"/>
          <w:i/>
          <w:iCs/>
          <w:sz w:val="22"/>
          <w:szCs w:val="22"/>
        </w:rPr>
        <w:t>available at</w:t>
      </w:r>
      <w:r w:rsidR="00723C0D" w:rsidRPr="009C1216">
        <w:rPr>
          <w:rFonts w:ascii="Times New Roman" w:hAnsi="Times New Roman"/>
          <w:i/>
          <w:iCs/>
          <w:sz w:val="22"/>
          <w:szCs w:val="22"/>
        </w:rPr>
        <w:t>:</w:t>
      </w:r>
      <w:r w:rsidR="00DE577C" w:rsidRPr="009C1216">
        <w:rPr>
          <w:rFonts w:ascii="Times New Roman" w:hAnsi="Times New Roman"/>
          <w:i/>
          <w:iCs/>
          <w:sz w:val="22"/>
          <w:szCs w:val="22"/>
        </w:rPr>
        <w:t xml:space="preserve"> </w:t>
      </w:r>
      <w:hyperlink r:id="rId18" w:history="1">
        <w:r w:rsidR="00DE577C" w:rsidRPr="009C1216">
          <w:rPr>
            <w:rStyle w:val="Hyperlink"/>
            <w:rFonts w:ascii="Times New Roman" w:hAnsi="Times New Roman"/>
            <w:color w:val="auto"/>
            <w:sz w:val="22"/>
            <w:szCs w:val="22"/>
            <w:u w:val="none"/>
          </w:rPr>
          <w:t>https://www.p12.nysed.gov/irs/school_safety/school_safety_data_reporting.html</w:t>
        </w:r>
      </w:hyperlink>
      <w:r w:rsidR="00DE577C" w:rsidRPr="009C1216">
        <w:rPr>
          <w:rFonts w:ascii="Times New Roman" w:hAnsi="Times New Roman"/>
          <w:sz w:val="22"/>
          <w:szCs w:val="22"/>
        </w:rPr>
        <w:t xml:space="preserve"> (last visited Apr. 17, 2026). </w:t>
      </w:r>
    </w:p>
  </w:footnote>
  <w:footnote w:id="27">
    <w:p w14:paraId="6C7DE48C" w14:textId="3B9D4E5F" w:rsidR="00B5738A" w:rsidRPr="009C1216" w:rsidRDefault="00B5738A">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p>
  </w:footnote>
  <w:footnote w:id="28">
    <w:p w14:paraId="19F0C4BE" w14:textId="1B64B4D8" w:rsidR="005F1F18" w:rsidRPr="009C1216" w:rsidRDefault="005F1F18">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p>
  </w:footnote>
  <w:footnote w:id="29">
    <w:p w14:paraId="79EA6697" w14:textId="560248EF" w:rsidR="003E5493" w:rsidRPr="009C1216" w:rsidRDefault="003E5493">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p>
  </w:footnote>
  <w:footnote w:id="30">
    <w:p w14:paraId="7FD64C74" w14:textId="550750B7" w:rsidR="00C0215B" w:rsidRPr="009C1216" w:rsidRDefault="00C0215B" w:rsidP="00C0215B">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00D16954" w:rsidRPr="009C1216">
        <w:rPr>
          <w:rFonts w:ascii="Times New Roman" w:hAnsi="Times New Roman"/>
          <w:sz w:val="22"/>
          <w:szCs w:val="22"/>
        </w:rPr>
        <w:t xml:space="preserve"> L</w:t>
      </w:r>
      <w:r w:rsidR="00723C0D" w:rsidRPr="009C1216">
        <w:rPr>
          <w:rFonts w:ascii="Times New Roman" w:hAnsi="Times New Roman"/>
          <w:sz w:val="22"/>
          <w:szCs w:val="22"/>
        </w:rPr>
        <w:t xml:space="preserve">ocal </w:t>
      </w:r>
      <w:r w:rsidR="00D16954" w:rsidRPr="009C1216">
        <w:rPr>
          <w:rFonts w:ascii="Times New Roman" w:hAnsi="Times New Roman"/>
          <w:sz w:val="22"/>
          <w:szCs w:val="22"/>
        </w:rPr>
        <w:t>L</w:t>
      </w:r>
      <w:r w:rsidR="00723C0D" w:rsidRPr="009C1216">
        <w:rPr>
          <w:rFonts w:ascii="Times New Roman" w:hAnsi="Times New Roman"/>
          <w:sz w:val="22"/>
          <w:szCs w:val="22"/>
        </w:rPr>
        <w:t>aw</w:t>
      </w:r>
      <w:r w:rsidR="00D16954" w:rsidRPr="009C1216">
        <w:rPr>
          <w:rFonts w:ascii="Times New Roman" w:hAnsi="Times New Roman"/>
          <w:sz w:val="22"/>
          <w:szCs w:val="22"/>
        </w:rPr>
        <w:t xml:space="preserve"> 6</w:t>
      </w:r>
      <w:r w:rsidR="00723C0D" w:rsidRPr="009C1216">
        <w:rPr>
          <w:rFonts w:ascii="Times New Roman" w:hAnsi="Times New Roman"/>
          <w:sz w:val="22"/>
          <w:szCs w:val="22"/>
        </w:rPr>
        <w:t xml:space="preserve"> for the year </w:t>
      </w:r>
      <w:r w:rsidR="00D16954" w:rsidRPr="009C1216">
        <w:rPr>
          <w:rFonts w:ascii="Times New Roman" w:hAnsi="Times New Roman"/>
          <w:sz w:val="22"/>
          <w:szCs w:val="22"/>
        </w:rPr>
        <w:t>2011</w:t>
      </w:r>
      <w:r w:rsidR="00835CDE" w:rsidRPr="009C1216">
        <w:rPr>
          <w:rFonts w:ascii="Times New Roman" w:hAnsi="Times New Roman"/>
          <w:sz w:val="22"/>
          <w:szCs w:val="22"/>
        </w:rPr>
        <w:t xml:space="preserve">, </w:t>
      </w:r>
      <w:r w:rsidR="00835CDE" w:rsidRPr="009C1216">
        <w:rPr>
          <w:rFonts w:ascii="Times New Roman" w:hAnsi="Times New Roman"/>
          <w:i/>
          <w:iCs/>
          <w:sz w:val="22"/>
          <w:szCs w:val="22"/>
        </w:rPr>
        <w:t>available at</w:t>
      </w:r>
      <w:r w:rsidR="00723C0D" w:rsidRPr="009C1216">
        <w:rPr>
          <w:rFonts w:ascii="Times New Roman" w:hAnsi="Times New Roman"/>
          <w:i/>
          <w:iCs/>
          <w:sz w:val="22"/>
          <w:szCs w:val="22"/>
        </w:rPr>
        <w:t>:</w:t>
      </w:r>
      <w:r w:rsidRPr="009C1216">
        <w:rPr>
          <w:rFonts w:ascii="Times New Roman" w:hAnsi="Times New Roman"/>
          <w:sz w:val="22"/>
          <w:szCs w:val="22"/>
        </w:rPr>
        <w:t xml:space="preserve"> </w:t>
      </w:r>
      <w:hyperlink r:id="rId19" w:history="1">
        <w:r w:rsidR="00AB11DF" w:rsidRPr="009C1216">
          <w:rPr>
            <w:rStyle w:val="Hyperlink"/>
            <w:rFonts w:ascii="Times New Roman" w:hAnsi="Times New Roman"/>
            <w:color w:val="auto"/>
            <w:sz w:val="22"/>
            <w:szCs w:val="22"/>
            <w:u w:val="none"/>
          </w:rPr>
          <w:t>https://legistar.council.nyc.gov/LegislationDetail.aspx?ID=821375&amp;GUID=BE5ED174-255F-4944-A1D5-331DD105E8CB&amp;Options=ID|Text|&amp;Search=2011%2f006</w:t>
        </w:r>
      </w:hyperlink>
      <w:r w:rsidR="00AB11DF" w:rsidRPr="009C1216">
        <w:rPr>
          <w:rFonts w:ascii="Times New Roman" w:hAnsi="Times New Roman"/>
          <w:sz w:val="22"/>
          <w:szCs w:val="22"/>
        </w:rPr>
        <w:t xml:space="preserve"> </w:t>
      </w:r>
      <w:r w:rsidR="00723C0D" w:rsidRPr="009C1216">
        <w:rPr>
          <w:rFonts w:ascii="Times New Roman" w:hAnsi="Times New Roman"/>
          <w:sz w:val="22"/>
          <w:szCs w:val="22"/>
        </w:rPr>
        <w:t>(last visited April 27, 2026).</w:t>
      </w:r>
    </w:p>
  </w:footnote>
  <w:footnote w:id="31">
    <w:p w14:paraId="33318E05" w14:textId="678F2E27" w:rsidR="000B230B" w:rsidRPr="009C1216" w:rsidRDefault="000B230B" w:rsidP="000B230B">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L</w:t>
      </w:r>
      <w:r w:rsidR="00723C0D" w:rsidRPr="009C1216">
        <w:rPr>
          <w:rFonts w:ascii="Times New Roman" w:hAnsi="Times New Roman"/>
          <w:sz w:val="22"/>
          <w:szCs w:val="22"/>
        </w:rPr>
        <w:t xml:space="preserve">ocal Law </w:t>
      </w:r>
      <w:r w:rsidRPr="009C1216">
        <w:rPr>
          <w:rFonts w:ascii="Times New Roman" w:hAnsi="Times New Roman"/>
          <w:sz w:val="22"/>
          <w:szCs w:val="22"/>
        </w:rPr>
        <w:t xml:space="preserve"> 93</w:t>
      </w:r>
      <w:r w:rsidR="00723C0D" w:rsidRPr="009C1216">
        <w:rPr>
          <w:rFonts w:ascii="Times New Roman" w:hAnsi="Times New Roman"/>
          <w:sz w:val="22"/>
          <w:szCs w:val="22"/>
        </w:rPr>
        <w:t xml:space="preserve"> for the year </w:t>
      </w:r>
      <w:r w:rsidRPr="009C1216">
        <w:rPr>
          <w:rFonts w:ascii="Times New Roman" w:hAnsi="Times New Roman"/>
          <w:sz w:val="22"/>
          <w:szCs w:val="22"/>
        </w:rPr>
        <w:t>2015</w:t>
      </w:r>
      <w:r w:rsidR="00835CDE" w:rsidRPr="009C1216">
        <w:rPr>
          <w:rFonts w:ascii="Times New Roman" w:hAnsi="Times New Roman"/>
          <w:sz w:val="22"/>
          <w:szCs w:val="22"/>
        </w:rPr>
        <w:t xml:space="preserve">, </w:t>
      </w:r>
      <w:r w:rsidR="00835CDE" w:rsidRPr="009C1216">
        <w:rPr>
          <w:rFonts w:ascii="Times New Roman" w:hAnsi="Times New Roman"/>
          <w:i/>
          <w:iCs/>
          <w:sz w:val="22"/>
          <w:szCs w:val="22"/>
        </w:rPr>
        <w:t>available at</w:t>
      </w:r>
      <w:r w:rsidR="00723C0D" w:rsidRPr="009C1216">
        <w:rPr>
          <w:rFonts w:ascii="Times New Roman" w:hAnsi="Times New Roman"/>
          <w:i/>
          <w:iCs/>
          <w:sz w:val="22"/>
          <w:szCs w:val="22"/>
        </w:rPr>
        <w:t>:</w:t>
      </w:r>
      <w:r w:rsidRPr="009C1216">
        <w:rPr>
          <w:rFonts w:ascii="Times New Roman" w:hAnsi="Times New Roman"/>
          <w:sz w:val="22"/>
          <w:szCs w:val="22"/>
        </w:rPr>
        <w:t xml:space="preserve"> </w:t>
      </w:r>
      <w:hyperlink r:id="rId20" w:history="1">
        <w:r w:rsidRPr="009C1216">
          <w:rPr>
            <w:rStyle w:val="Hyperlink"/>
            <w:rFonts w:ascii="Times New Roman" w:hAnsi="Times New Roman"/>
            <w:color w:val="auto"/>
            <w:sz w:val="22"/>
            <w:szCs w:val="22"/>
            <w:u w:val="none"/>
          </w:rPr>
          <w:t>https://legistar.council.nyc.gov/LegislationDetail.aspx?ID=2253272&amp;GUID=9BACC627-DB3A-455C-861E-9CE4C35AFAAC&amp;Options=ID|Text|&amp;Search=2015%2f093</w:t>
        </w:r>
      </w:hyperlink>
      <w:r w:rsidRPr="009C1216">
        <w:rPr>
          <w:rFonts w:ascii="Times New Roman" w:hAnsi="Times New Roman"/>
          <w:sz w:val="22"/>
          <w:szCs w:val="22"/>
        </w:rPr>
        <w:t xml:space="preserve"> </w:t>
      </w:r>
      <w:r w:rsidR="00723C0D" w:rsidRPr="009C1216">
        <w:rPr>
          <w:rFonts w:ascii="Times New Roman" w:hAnsi="Times New Roman"/>
          <w:sz w:val="22"/>
          <w:szCs w:val="22"/>
        </w:rPr>
        <w:t>(last visited April 27, 2026)</w:t>
      </w:r>
    </w:p>
  </w:footnote>
  <w:footnote w:id="32">
    <w:p w14:paraId="170B3007" w14:textId="6F761CA6" w:rsidR="00DE7104" w:rsidRPr="009C1216" w:rsidRDefault="00DE7104">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522696" w:rsidRPr="009C1216">
        <w:rPr>
          <w:rFonts w:ascii="Times New Roman" w:hAnsi="Times New Roman"/>
          <w:i/>
          <w:iCs/>
          <w:sz w:val="22"/>
          <w:szCs w:val="22"/>
        </w:rPr>
        <w:t xml:space="preserve">See </w:t>
      </w:r>
      <w:r w:rsidR="00522696" w:rsidRPr="009C1216">
        <w:rPr>
          <w:rFonts w:ascii="Times New Roman" w:hAnsi="Times New Roman"/>
          <w:sz w:val="22"/>
          <w:szCs w:val="22"/>
        </w:rPr>
        <w:t xml:space="preserve">DOE, Local Law 93 </w:t>
      </w:r>
      <w:r w:rsidR="00723C0D" w:rsidRPr="009C1216">
        <w:rPr>
          <w:rFonts w:ascii="Times New Roman" w:hAnsi="Times New Roman"/>
          <w:sz w:val="22"/>
          <w:szCs w:val="22"/>
        </w:rPr>
        <w:t>for the year</w:t>
      </w:r>
      <w:r w:rsidR="00522696" w:rsidRPr="009C1216">
        <w:rPr>
          <w:rFonts w:ascii="Times New Roman" w:hAnsi="Times New Roman"/>
          <w:sz w:val="22"/>
          <w:szCs w:val="22"/>
        </w:rPr>
        <w:t xml:space="preserve"> 2015 Biannual Reports, SY 2022-23 through SY 2024-25, </w:t>
      </w:r>
      <w:r w:rsidR="00522696" w:rsidRPr="009C1216">
        <w:rPr>
          <w:rFonts w:ascii="Times New Roman" w:hAnsi="Times New Roman"/>
          <w:i/>
          <w:iCs/>
          <w:sz w:val="22"/>
          <w:szCs w:val="22"/>
        </w:rPr>
        <w:t>available at</w:t>
      </w:r>
      <w:r w:rsidR="00522696" w:rsidRPr="009C1216">
        <w:rPr>
          <w:rFonts w:ascii="Times New Roman" w:hAnsi="Times New Roman"/>
          <w:sz w:val="22"/>
          <w:szCs w:val="22"/>
        </w:rPr>
        <w:t xml:space="preserve"> </w:t>
      </w:r>
      <w:hyperlink r:id="rId21" w:history="1">
        <w:r w:rsidR="00522696" w:rsidRPr="009C1216">
          <w:rPr>
            <w:rStyle w:val="Hyperlink"/>
            <w:rFonts w:ascii="Times New Roman" w:hAnsi="Times New Roman"/>
            <w:color w:val="auto"/>
            <w:sz w:val="22"/>
            <w:szCs w:val="22"/>
            <w:u w:val="none"/>
          </w:rPr>
          <w:t>https://infohub.nyced.org/reports/government-reports/suspension-reports</w:t>
        </w:r>
      </w:hyperlink>
      <w:r w:rsidR="00522696" w:rsidRPr="009C1216">
        <w:rPr>
          <w:rFonts w:ascii="Times New Roman" w:hAnsi="Times New Roman"/>
          <w:sz w:val="22"/>
          <w:szCs w:val="22"/>
        </w:rPr>
        <w:t xml:space="preserve"> (last visited Apr. 20, 2026).</w:t>
      </w:r>
    </w:p>
  </w:footnote>
  <w:footnote w:id="33">
    <w:p w14:paraId="66E3A8E8" w14:textId="4709B5A4" w:rsidR="00BD5D8A" w:rsidRPr="009C1216" w:rsidRDefault="00BD5D8A">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r w:rsidR="0083385E" w:rsidRPr="009C1216">
        <w:rPr>
          <w:rFonts w:ascii="Times New Roman" w:hAnsi="Times New Roman"/>
          <w:sz w:val="22"/>
          <w:szCs w:val="22"/>
        </w:rPr>
        <w:t xml:space="preserve">, </w:t>
      </w:r>
      <w:r w:rsidR="00803299" w:rsidRPr="009C1216">
        <w:rPr>
          <w:rFonts w:ascii="Times New Roman" w:hAnsi="Times New Roman"/>
          <w:sz w:val="22"/>
          <w:szCs w:val="22"/>
        </w:rPr>
        <w:t xml:space="preserve">DOE, Local Law 93 </w:t>
      </w:r>
      <w:r w:rsidR="00723C0D" w:rsidRPr="009C1216">
        <w:rPr>
          <w:rFonts w:ascii="Times New Roman" w:hAnsi="Times New Roman"/>
          <w:sz w:val="22"/>
          <w:szCs w:val="22"/>
        </w:rPr>
        <w:t>for the year</w:t>
      </w:r>
      <w:r w:rsidR="00803299" w:rsidRPr="009C1216">
        <w:rPr>
          <w:rFonts w:ascii="Times New Roman" w:hAnsi="Times New Roman"/>
          <w:sz w:val="22"/>
          <w:szCs w:val="22"/>
        </w:rPr>
        <w:t xml:space="preserve"> 2015 Annual Report, October 2025</w:t>
      </w:r>
      <w:r w:rsidR="00090975" w:rsidRPr="009C1216">
        <w:rPr>
          <w:rFonts w:ascii="Times New Roman" w:hAnsi="Times New Roman"/>
          <w:sz w:val="22"/>
          <w:szCs w:val="22"/>
        </w:rPr>
        <w:t>.</w:t>
      </w:r>
    </w:p>
  </w:footnote>
  <w:footnote w:id="34">
    <w:p w14:paraId="0D160BED" w14:textId="03EC694B" w:rsidR="003975C8" w:rsidRPr="009C1216" w:rsidRDefault="003975C8">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p>
  </w:footnote>
  <w:footnote w:id="35">
    <w:p w14:paraId="5338D0DC" w14:textId="043198E1" w:rsidR="003D4053" w:rsidRPr="009C1216" w:rsidRDefault="003D4053">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1E4FFF" w:rsidRPr="009C1216">
        <w:rPr>
          <w:rFonts w:ascii="Times New Roman" w:hAnsi="Times New Roman"/>
          <w:sz w:val="22"/>
          <w:szCs w:val="22"/>
        </w:rPr>
        <w:t>NYC Department of Education, Annual Report on Student Discipline, SY 2023-23, SY 2023-24, and SY</w:t>
      </w:r>
      <w:r w:rsidR="00835CDE" w:rsidRPr="009C1216">
        <w:rPr>
          <w:rFonts w:ascii="Times New Roman" w:hAnsi="Times New Roman"/>
          <w:sz w:val="22"/>
          <w:szCs w:val="22"/>
        </w:rPr>
        <w:t xml:space="preserve"> </w:t>
      </w:r>
      <w:r w:rsidR="001E4FFF" w:rsidRPr="009C1216">
        <w:rPr>
          <w:rFonts w:ascii="Times New Roman" w:hAnsi="Times New Roman"/>
          <w:sz w:val="22"/>
          <w:szCs w:val="22"/>
        </w:rPr>
        <w:t xml:space="preserve">2024-25, </w:t>
      </w:r>
      <w:r w:rsidR="001E4FFF" w:rsidRPr="009C1216">
        <w:rPr>
          <w:rFonts w:ascii="Times New Roman" w:hAnsi="Times New Roman"/>
          <w:i/>
          <w:iCs/>
          <w:sz w:val="22"/>
          <w:szCs w:val="22"/>
        </w:rPr>
        <w:t>available at</w:t>
      </w:r>
      <w:r w:rsidR="00723C0D" w:rsidRPr="009C1216">
        <w:rPr>
          <w:rFonts w:ascii="Times New Roman" w:hAnsi="Times New Roman"/>
          <w:i/>
          <w:iCs/>
          <w:sz w:val="22"/>
          <w:szCs w:val="22"/>
        </w:rPr>
        <w:t>:</w:t>
      </w:r>
      <w:r w:rsidR="001E4FFF" w:rsidRPr="009C1216">
        <w:rPr>
          <w:rFonts w:ascii="Times New Roman" w:hAnsi="Times New Roman"/>
          <w:sz w:val="22"/>
          <w:szCs w:val="22"/>
        </w:rPr>
        <w:t xml:space="preserve"> </w:t>
      </w:r>
      <w:hyperlink r:id="rId22" w:history="1">
        <w:r w:rsidR="00176CD4" w:rsidRPr="009C1216">
          <w:rPr>
            <w:rStyle w:val="Hyperlink"/>
            <w:rFonts w:ascii="Times New Roman" w:hAnsi="Times New Roman"/>
            <w:color w:val="auto"/>
            <w:sz w:val="22"/>
            <w:szCs w:val="22"/>
            <w:u w:val="none"/>
          </w:rPr>
          <w:t>https://infohub.nyced.org/reports/government-reports/suspension-reports</w:t>
        </w:r>
      </w:hyperlink>
      <w:r w:rsidR="00176CD4" w:rsidRPr="009C1216">
        <w:rPr>
          <w:rFonts w:ascii="Times New Roman" w:hAnsi="Times New Roman"/>
          <w:sz w:val="22"/>
          <w:szCs w:val="22"/>
        </w:rPr>
        <w:t xml:space="preserve">; </w:t>
      </w:r>
      <w:r w:rsidR="00835CDE" w:rsidRPr="009C1216">
        <w:rPr>
          <w:rFonts w:ascii="Times New Roman" w:hAnsi="Times New Roman"/>
          <w:sz w:val="22"/>
          <w:szCs w:val="22"/>
        </w:rPr>
        <w:t xml:space="preserve"> </w:t>
      </w:r>
      <w:r w:rsidR="00176CD4" w:rsidRPr="009C1216">
        <w:rPr>
          <w:rFonts w:ascii="Times New Roman" w:hAnsi="Times New Roman"/>
          <w:i/>
          <w:iCs/>
          <w:sz w:val="22"/>
          <w:szCs w:val="22"/>
        </w:rPr>
        <w:t>see also</w:t>
      </w:r>
      <w:r w:rsidR="00176CD4" w:rsidRPr="009C1216">
        <w:rPr>
          <w:rFonts w:ascii="Times New Roman" w:hAnsi="Times New Roman"/>
          <w:sz w:val="22"/>
          <w:szCs w:val="22"/>
        </w:rPr>
        <w:t xml:space="preserve"> NYC Department of Education</w:t>
      </w:r>
      <w:r w:rsidR="00AD04C2" w:rsidRPr="009C1216">
        <w:rPr>
          <w:rFonts w:ascii="Times New Roman" w:hAnsi="Times New Roman"/>
          <w:sz w:val="22"/>
          <w:szCs w:val="22"/>
        </w:rPr>
        <w:t xml:space="preserve">, NYCPS Data at a Glance, 2024-25, </w:t>
      </w:r>
      <w:r w:rsidR="00AD04C2" w:rsidRPr="009C1216">
        <w:rPr>
          <w:rFonts w:ascii="Times New Roman" w:hAnsi="Times New Roman"/>
          <w:i/>
          <w:iCs/>
          <w:sz w:val="22"/>
          <w:szCs w:val="22"/>
        </w:rPr>
        <w:t>available at</w:t>
      </w:r>
      <w:r w:rsidR="00723C0D" w:rsidRPr="009C1216">
        <w:rPr>
          <w:rFonts w:ascii="Times New Roman" w:hAnsi="Times New Roman"/>
          <w:i/>
          <w:iCs/>
          <w:sz w:val="22"/>
          <w:szCs w:val="22"/>
        </w:rPr>
        <w:t>:</w:t>
      </w:r>
      <w:r w:rsidR="00AD04C2" w:rsidRPr="009C1216">
        <w:rPr>
          <w:rFonts w:ascii="Times New Roman" w:hAnsi="Times New Roman"/>
          <w:sz w:val="22"/>
          <w:szCs w:val="22"/>
        </w:rPr>
        <w:t xml:space="preserve"> </w:t>
      </w:r>
      <w:hyperlink r:id="rId23" w:history="1">
        <w:r w:rsidR="00AD04C2" w:rsidRPr="009C1216">
          <w:rPr>
            <w:rStyle w:val="Hyperlink"/>
            <w:rFonts w:ascii="Times New Roman" w:hAnsi="Times New Roman"/>
            <w:color w:val="auto"/>
            <w:sz w:val="22"/>
            <w:szCs w:val="22"/>
            <w:u w:val="none"/>
          </w:rPr>
          <w:t>https://www.schools.nyc.gov/about-us/reports/nycps-data-at-a-glance</w:t>
        </w:r>
      </w:hyperlink>
      <w:r w:rsidR="00AD04C2" w:rsidRPr="009C1216">
        <w:rPr>
          <w:rFonts w:ascii="Times New Roman" w:hAnsi="Times New Roman"/>
          <w:sz w:val="22"/>
          <w:szCs w:val="22"/>
        </w:rPr>
        <w:t xml:space="preserve"> (last visited Apr. 20, 2026). </w:t>
      </w:r>
    </w:p>
  </w:footnote>
  <w:footnote w:id="36">
    <w:p w14:paraId="528AC744" w14:textId="7DC2AFE0" w:rsidR="0093260E" w:rsidRPr="009C1216" w:rsidRDefault="0093260E">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5277D3" w:rsidRPr="009C1216">
        <w:rPr>
          <w:rFonts w:ascii="Times New Roman" w:hAnsi="Times New Roman"/>
          <w:i/>
          <w:iCs/>
          <w:sz w:val="22"/>
          <w:szCs w:val="22"/>
        </w:rPr>
        <w:t xml:space="preserve">See </w:t>
      </w:r>
      <w:r w:rsidR="005277D3" w:rsidRPr="009C1216">
        <w:rPr>
          <w:rFonts w:ascii="Times New Roman" w:hAnsi="Times New Roman"/>
          <w:sz w:val="22"/>
          <w:szCs w:val="22"/>
        </w:rPr>
        <w:t>NYC Police Department, Student Safety Act School-Level and Pr</w:t>
      </w:r>
      <w:r w:rsidR="007A592D" w:rsidRPr="009C1216">
        <w:rPr>
          <w:rFonts w:ascii="Times New Roman" w:hAnsi="Times New Roman"/>
          <w:sz w:val="22"/>
          <w:szCs w:val="22"/>
        </w:rPr>
        <w:t xml:space="preserve">ecinct-Level Quarterly Reports, Q1-Q4 2025, </w:t>
      </w:r>
      <w:r w:rsidR="007A592D" w:rsidRPr="009C1216">
        <w:rPr>
          <w:rFonts w:ascii="Times New Roman" w:hAnsi="Times New Roman"/>
          <w:i/>
          <w:iCs/>
          <w:sz w:val="22"/>
          <w:szCs w:val="22"/>
        </w:rPr>
        <w:t>available at</w:t>
      </w:r>
      <w:r w:rsidR="00723C0D" w:rsidRPr="009C1216">
        <w:rPr>
          <w:rFonts w:ascii="Times New Roman" w:hAnsi="Times New Roman"/>
          <w:i/>
          <w:iCs/>
          <w:sz w:val="22"/>
          <w:szCs w:val="22"/>
        </w:rPr>
        <w:t>:</w:t>
      </w:r>
      <w:r w:rsidR="007A592D" w:rsidRPr="009C1216">
        <w:rPr>
          <w:rFonts w:ascii="Times New Roman" w:hAnsi="Times New Roman"/>
          <w:i/>
          <w:iCs/>
          <w:sz w:val="22"/>
          <w:szCs w:val="22"/>
        </w:rPr>
        <w:t xml:space="preserve"> </w:t>
      </w:r>
      <w:hyperlink r:id="rId24" w:history="1">
        <w:r w:rsidR="007A592D" w:rsidRPr="009C1216">
          <w:rPr>
            <w:rStyle w:val="Hyperlink"/>
            <w:rFonts w:ascii="Times New Roman" w:hAnsi="Times New Roman"/>
            <w:color w:val="auto"/>
            <w:sz w:val="22"/>
            <w:szCs w:val="22"/>
            <w:u w:val="none"/>
          </w:rPr>
          <w:t>https://www.nyc.gov/site/nypd/stats/reports-analysis/school-safety.page</w:t>
        </w:r>
      </w:hyperlink>
      <w:r w:rsidR="007A592D" w:rsidRPr="009C1216">
        <w:rPr>
          <w:rFonts w:ascii="Times New Roman" w:hAnsi="Times New Roman"/>
          <w:sz w:val="22"/>
          <w:szCs w:val="22"/>
        </w:rPr>
        <w:t xml:space="preserve"> (last visited Apr. 20, 2026). </w:t>
      </w:r>
    </w:p>
  </w:footnote>
  <w:footnote w:id="37">
    <w:p w14:paraId="2EB3E856" w14:textId="751FB191" w:rsidR="004006C3" w:rsidRPr="009C1216" w:rsidRDefault="004006C3">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p>
  </w:footnote>
  <w:footnote w:id="38">
    <w:p w14:paraId="777C033F" w14:textId="0753675F" w:rsidR="009320E0" w:rsidRPr="009C1216" w:rsidRDefault="009320E0">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p>
  </w:footnote>
  <w:footnote w:id="39">
    <w:p w14:paraId="2AB9C5BB" w14:textId="4DEBDAAA" w:rsidR="00402687" w:rsidRPr="009C1216" w:rsidRDefault="00402687">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276695" w:rsidRPr="009C1216">
        <w:rPr>
          <w:rFonts w:ascii="Times New Roman" w:hAnsi="Times New Roman"/>
          <w:sz w:val="22"/>
          <w:szCs w:val="22"/>
        </w:rPr>
        <w:t>L</w:t>
      </w:r>
      <w:r w:rsidR="00723C0D" w:rsidRPr="009C1216">
        <w:rPr>
          <w:rFonts w:ascii="Times New Roman" w:hAnsi="Times New Roman"/>
          <w:sz w:val="22"/>
          <w:szCs w:val="22"/>
        </w:rPr>
        <w:t xml:space="preserve">ocal </w:t>
      </w:r>
      <w:r w:rsidR="00276695" w:rsidRPr="009C1216">
        <w:rPr>
          <w:rFonts w:ascii="Times New Roman" w:hAnsi="Times New Roman"/>
          <w:sz w:val="22"/>
          <w:szCs w:val="22"/>
        </w:rPr>
        <w:t>L</w:t>
      </w:r>
      <w:r w:rsidR="00723C0D" w:rsidRPr="009C1216">
        <w:rPr>
          <w:rFonts w:ascii="Times New Roman" w:hAnsi="Times New Roman"/>
          <w:sz w:val="22"/>
          <w:szCs w:val="22"/>
        </w:rPr>
        <w:t>aw</w:t>
      </w:r>
      <w:r w:rsidR="00565F06" w:rsidRPr="009C1216">
        <w:rPr>
          <w:rFonts w:ascii="Times New Roman" w:hAnsi="Times New Roman"/>
          <w:sz w:val="22"/>
          <w:szCs w:val="22"/>
        </w:rPr>
        <w:t xml:space="preserve"> </w:t>
      </w:r>
      <w:r w:rsidR="00276695" w:rsidRPr="009C1216">
        <w:rPr>
          <w:rFonts w:ascii="Times New Roman" w:hAnsi="Times New Roman"/>
          <w:sz w:val="22"/>
          <w:szCs w:val="22"/>
        </w:rPr>
        <w:t>17</w:t>
      </w:r>
      <w:r w:rsidR="00723C0D" w:rsidRPr="009C1216">
        <w:rPr>
          <w:rFonts w:ascii="Times New Roman" w:hAnsi="Times New Roman"/>
          <w:sz w:val="22"/>
          <w:szCs w:val="22"/>
        </w:rPr>
        <w:t xml:space="preserve"> for the year </w:t>
      </w:r>
      <w:r w:rsidR="00276695" w:rsidRPr="009C1216">
        <w:rPr>
          <w:rFonts w:ascii="Times New Roman" w:hAnsi="Times New Roman"/>
          <w:sz w:val="22"/>
          <w:szCs w:val="22"/>
        </w:rPr>
        <w:t xml:space="preserve">2024, </w:t>
      </w:r>
      <w:r w:rsidR="00276695" w:rsidRPr="009C1216">
        <w:rPr>
          <w:rFonts w:ascii="Times New Roman" w:hAnsi="Times New Roman"/>
          <w:i/>
          <w:iCs/>
          <w:sz w:val="22"/>
          <w:szCs w:val="22"/>
        </w:rPr>
        <w:t>available at</w:t>
      </w:r>
      <w:r w:rsidR="00276695" w:rsidRPr="009C1216">
        <w:rPr>
          <w:rFonts w:ascii="Times New Roman" w:hAnsi="Times New Roman"/>
          <w:sz w:val="22"/>
          <w:szCs w:val="22"/>
        </w:rPr>
        <w:t xml:space="preserve"> </w:t>
      </w:r>
      <w:hyperlink r:id="rId25" w:history="1">
        <w:r w:rsidR="00276695" w:rsidRPr="009C1216">
          <w:rPr>
            <w:rStyle w:val="Hyperlink"/>
            <w:rFonts w:ascii="Times New Roman" w:hAnsi="Times New Roman"/>
            <w:color w:val="auto"/>
            <w:sz w:val="22"/>
            <w:szCs w:val="22"/>
            <w:u w:val="none"/>
          </w:rPr>
          <w:t>https://legistar.council.nyc.gov/LegislationDetail.aspx?ID=5451335&amp;GUID=20FD9B0F-9416-4239-BEB5-A41AB5C6C3CC&amp;Options=Advanced&amp;Search=</w:t>
        </w:r>
      </w:hyperlink>
      <w:r w:rsidR="00723C0D" w:rsidRPr="009C1216">
        <w:rPr>
          <w:rFonts w:ascii="Times New Roman" w:hAnsi="Times New Roman"/>
          <w:sz w:val="22"/>
          <w:szCs w:val="22"/>
        </w:rPr>
        <w:t xml:space="preserve"> (last visited April 27, 2026)</w:t>
      </w:r>
      <w:r w:rsidR="00276695" w:rsidRPr="009C1216">
        <w:rPr>
          <w:rFonts w:ascii="Times New Roman" w:hAnsi="Times New Roman"/>
          <w:sz w:val="22"/>
          <w:szCs w:val="22"/>
        </w:rPr>
        <w:t xml:space="preserve">. </w:t>
      </w:r>
    </w:p>
  </w:footnote>
  <w:footnote w:id="40">
    <w:p w14:paraId="7875A645" w14:textId="6409A1E5" w:rsidR="00565F06" w:rsidRPr="009C1216" w:rsidRDefault="00565F06">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846FDD" w:rsidRPr="009C1216">
        <w:rPr>
          <w:rFonts w:ascii="Times New Roman" w:hAnsi="Times New Roman"/>
          <w:i/>
          <w:iCs/>
          <w:sz w:val="22"/>
          <w:szCs w:val="22"/>
        </w:rPr>
        <w:t xml:space="preserve">See </w:t>
      </w:r>
      <w:r w:rsidR="00846FDD" w:rsidRPr="009C1216">
        <w:rPr>
          <w:rFonts w:ascii="Times New Roman" w:hAnsi="Times New Roman"/>
          <w:sz w:val="22"/>
          <w:szCs w:val="22"/>
        </w:rPr>
        <w:t xml:space="preserve">NYC Police Department, </w:t>
      </w:r>
      <w:r w:rsidR="00A05998" w:rsidRPr="009C1216">
        <w:rPr>
          <w:rFonts w:ascii="Times New Roman" w:hAnsi="Times New Roman"/>
          <w:sz w:val="22"/>
          <w:szCs w:val="22"/>
        </w:rPr>
        <w:t>School Safety Data: Local Law 17 of 2024</w:t>
      </w:r>
      <w:r w:rsidR="00846FDD" w:rsidRPr="009C1216">
        <w:rPr>
          <w:rFonts w:ascii="Times New Roman" w:hAnsi="Times New Roman"/>
          <w:sz w:val="22"/>
          <w:szCs w:val="22"/>
        </w:rPr>
        <w:t xml:space="preserve">, </w:t>
      </w:r>
      <w:r w:rsidR="00A05998" w:rsidRPr="009C1216">
        <w:rPr>
          <w:rFonts w:ascii="Times New Roman" w:hAnsi="Times New Roman"/>
          <w:sz w:val="22"/>
          <w:szCs w:val="22"/>
        </w:rPr>
        <w:t>School Year 2024-2025 &amp; School Year 2023-2024</w:t>
      </w:r>
      <w:r w:rsidR="00846FDD" w:rsidRPr="009C1216">
        <w:rPr>
          <w:rFonts w:ascii="Times New Roman" w:hAnsi="Times New Roman"/>
          <w:sz w:val="22"/>
          <w:szCs w:val="22"/>
        </w:rPr>
        <w:t xml:space="preserve">, </w:t>
      </w:r>
      <w:r w:rsidR="00846FDD" w:rsidRPr="009C1216">
        <w:rPr>
          <w:rFonts w:ascii="Times New Roman" w:hAnsi="Times New Roman"/>
          <w:i/>
          <w:iCs/>
          <w:sz w:val="22"/>
          <w:szCs w:val="22"/>
        </w:rPr>
        <w:t xml:space="preserve">available at </w:t>
      </w:r>
      <w:hyperlink r:id="rId26" w:history="1">
        <w:r w:rsidR="004411EE" w:rsidRPr="009C1216">
          <w:rPr>
            <w:rStyle w:val="Hyperlink"/>
            <w:rFonts w:ascii="Times New Roman" w:hAnsi="Times New Roman"/>
            <w:color w:val="auto"/>
            <w:sz w:val="22"/>
            <w:szCs w:val="22"/>
            <w:u w:val="none"/>
          </w:rPr>
          <w:t>https://www.nyc.gov/site/nypd/stats/reports-analysis/school-safety.page</w:t>
        </w:r>
      </w:hyperlink>
      <w:r w:rsidR="004411EE" w:rsidRPr="009C1216">
        <w:rPr>
          <w:rFonts w:ascii="Times New Roman" w:hAnsi="Times New Roman"/>
          <w:sz w:val="22"/>
          <w:szCs w:val="22"/>
        </w:rPr>
        <w:t xml:space="preserve">. </w:t>
      </w:r>
    </w:p>
  </w:footnote>
  <w:footnote w:id="41">
    <w:p w14:paraId="2323B9D4" w14:textId="77777777" w:rsidR="007B0B58" w:rsidRPr="009C1216" w:rsidRDefault="007B0B58" w:rsidP="007B0B58">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Educ. Law § 2801 (a) </w:t>
      </w:r>
    </w:p>
  </w:footnote>
  <w:footnote w:id="42">
    <w:p w14:paraId="2C9CC35F" w14:textId="77777777" w:rsidR="007B0B58" w:rsidRPr="009C1216" w:rsidRDefault="007B0B58" w:rsidP="007B0B58">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NYC Department of Education, “Code of Conduct and District-wide Safety Plan,” (2025), available at: </w:t>
      </w:r>
      <w:hyperlink r:id="rId27" w:history="1">
        <w:r w:rsidRPr="009C1216">
          <w:rPr>
            <w:rStyle w:val="Hyperlink"/>
            <w:rFonts w:ascii="Times New Roman" w:hAnsi="Times New Roman"/>
            <w:color w:val="auto"/>
            <w:sz w:val="22"/>
            <w:szCs w:val="22"/>
            <w:u w:val="none"/>
          </w:rPr>
          <w:t>https://pwsblobprd.schools.nyc/prd-pws/docs/default-source/default-document-library/2025-26-code-of-conduct-and-district-wide-safety-plan.pdf?sfvrsn=f262484d_2</w:t>
        </w:r>
      </w:hyperlink>
      <w:r w:rsidRPr="009C1216">
        <w:rPr>
          <w:rFonts w:ascii="Times New Roman" w:hAnsi="Times New Roman"/>
          <w:sz w:val="22"/>
          <w:szCs w:val="22"/>
        </w:rPr>
        <w:t xml:space="preserve"> (last visited April 14, 2026). </w:t>
      </w:r>
    </w:p>
  </w:footnote>
  <w:footnote w:id="43">
    <w:p w14:paraId="14FFE6AF" w14:textId="1F24D749" w:rsidR="007B0B58" w:rsidRPr="009C1216" w:rsidRDefault="007B0B58" w:rsidP="007B0B58">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r w:rsidRPr="009C1216">
        <w:rPr>
          <w:rFonts w:ascii="Times New Roman" w:hAnsi="Times New Roman"/>
          <w:sz w:val="22"/>
          <w:szCs w:val="22"/>
        </w:rPr>
        <w:t xml:space="preserve">  </w:t>
      </w:r>
    </w:p>
  </w:footnote>
  <w:footnote w:id="44">
    <w:p w14:paraId="384192E1" w14:textId="04E52B57" w:rsidR="007B0B58" w:rsidRPr="009C1216" w:rsidRDefault="007B0B58" w:rsidP="007B0B58">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r w:rsidRPr="009C1216">
        <w:rPr>
          <w:rFonts w:ascii="Times New Roman" w:hAnsi="Times New Roman"/>
          <w:sz w:val="22"/>
          <w:szCs w:val="22"/>
        </w:rPr>
        <w:t xml:space="preserve">  </w:t>
      </w:r>
    </w:p>
  </w:footnote>
  <w:footnote w:id="45">
    <w:p w14:paraId="46AC8A45" w14:textId="605F633E" w:rsidR="007B0B58" w:rsidRPr="009C1216" w:rsidRDefault="007B0B58" w:rsidP="007B0B58">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r w:rsidRPr="009C1216">
        <w:rPr>
          <w:rFonts w:ascii="Times New Roman" w:hAnsi="Times New Roman"/>
          <w:sz w:val="22"/>
          <w:szCs w:val="22"/>
        </w:rPr>
        <w:t xml:space="preserve">   </w:t>
      </w:r>
    </w:p>
  </w:footnote>
  <w:footnote w:id="46">
    <w:p w14:paraId="64414C4F" w14:textId="32790DEE" w:rsidR="007B0B58" w:rsidRPr="009C1216" w:rsidRDefault="007B0B58" w:rsidP="007B0B58">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r w:rsidRPr="009C1216">
        <w:rPr>
          <w:rFonts w:ascii="Times New Roman" w:hAnsi="Times New Roman"/>
          <w:sz w:val="22"/>
          <w:szCs w:val="22"/>
        </w:rPr>
        <w:t xml:space="preserve">  The District-wide team includes the </w:t>
      </w:r>
      <w:r w:rsidRPr="009C1216">
        <w:rPr>
          <w:rFonts w:ascii="Times New Roman" w:eastAsia="Times New Roman" w:hAnsi="Times New Roman"/>
          <w:bCs/>
          <w:sz w:val="22"/>
          <w:szCs w:val="22"/>
        </w:rPr>
        <w:t xml:space="preserve">Panel on Education Policy, United Federation of Teachers, Council of Supervisors and Administrators, DOE’s Office of Family and Community Empowerment, New York City Emergency Management, NYPD -School Safety Division, FDNY, DOE Chancellor’s Office of Safety and Prevention Partnerships, DOE’s Office of Safety and Youth Development, DOE’s Division of School Facilities, DOE’s Office of Emergency Planning and Response, DOE’s Office of School Health, and NYC Department of Health and Mental Hygiene. </w:t>
      </w:r>
    </w:p>
  </w:footnote>
  <w:footnote w:id="47">
    <w:p w14:paraId="5F3E12FE" w14:textId="5DF8128E" w:rsidR="00470FF2" w:rsidRPr="009C1216" w:rsidRDefault="00470FF2">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r w:rsidRPr="009C1216">
        <w:rPr>
          <w:rFonts w:ascii="Times New Roman" w:hAnsi="Times New Roman"/>
          <w:sz w:val="22"/>
          <w:szCs w:val="22"/>
        </w:rPr>
        <w:t xml:space="preserve"> </w:t>
      </w:r>
    </w:p>
  </w:footnote>
  <w:footnote w:id="48">
    <w:p w14:paraId="46AD15AB" w14:textId="2C49D8EC" w:rsidR="00EE0C3A" w:rsidRPr="009C1216" w:rsidRDefault="00EE0C3A">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NYC Department of Education, “Parent Guide to School Safety and Emergency Preparedness,”(n.d.), </w:t>
      </w:r>
      <w:r w:rsidRPr="009C1216">
        <w:rPr>
          <w:rFonts w:ascii="Times New Roman" w:hAnsi="Times New Roman"/>
          <w:i/>
          <w:iCs/>
          <w:sz w:val="22"/>
          <w:szCs w:val="22"/>
        </w:rPr>
        <w:t>available at:</w:t>
      </w:r>
      <w:r w:rsidRPr="009C1216">
        <w:rPr>
          <w:rFonts w:ascii="Times New Roman" w:hAnsi="Times New Roman"/>
          <w:sz w:val="22"/>
          <w:szCs w:val="22"/>
        </w:rPr>
        <w:t xml:space="preserve"> </w:t>
      </w:r>
      <w:hyperlink r:id="rId28" w:history="1">
        <w:r w:rsidR="00064692" w:rsidRPr="009C1216">
          <w:rPr>
            <w:rStyle w:val="Hyperlink"/>
            <w:rFonts w:ascii="Times New Roman" w:hAnsi="Times New Roman"/>
            <w:color w:val="auto"/>
            <w:sz w:val="22"/>
            <w:szCs w:val="22"/>
            <w:u w:val="none"/>
          </w:rPr>
          <w:t>https://www.schools.nyc.gov/school-life/safe-schools/school-safety/parent-guide-to-school-safety-and-emergency-preparedness</w:t>
        </w:r>
      </w:hyperlink>
      <w:r w:rsidR="00064692" w:rsidRPr="009C1216">
        <w:rPr>
          <w:rFonts w:ascii="Times New Roman" w:hAnsi="Times New Roman"/>
          <w:sz w:val="22"/>
          <w:szCs w:val="22"/>
        </w:rPr>
        <w:t xml:space="preserve"> (last visited April 15, 2026). </w:t>
      </w:r>
    </w:p>
  </w:footnote>
  <w:footnote w:id="49">
    <w:p w14:paraId="74254B12" w14:textId="632E5E1F" w:rsidR="00A7184C" w:rsidRPr="009C1216" w:rsidRDefault="00A7184C">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r w:rsidRPr="009C1216">
        <w:rPr>
          <w:rFonts w:ascii="Times New Roman" w:hAnsi="Times New Roman"/>
          <w:i/>
          <w:iCs/>
          <w:sz w:val="22"/>
          <w:szCs w:val="22"/>
        </w:rPr>
        <w:t xml:space="preserve"> </w:t>
      </w:r>
    </w:p>
  </w:footnote>
  <w:footnote w:id="50">
    <w:p w14:paraId="42E6B5EA" w14:textId="47587981" w:rsidR="00063977" w:rsidRPr="009C1216" w:rsidRDefault="00063977">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r w:rsidRPr="009C1216">
        <w:rPr>
          <w:rFonts w:ascii="Times New Roman" w:hAnsi="Times New Roman"/>
          <w:sz w:val="22"/>
          <w:szCs w:val="22"/>
        </w:rPr>
        <w:t xml:space="preserve"> </w:t>
      </w:r>
    </w:p>
  </w:footnote>
  <w:footnote w:id="51">
    <w:p w14:paraId="31C48F7F" w14:textId="589B2C05" w:rsidR="001B4BD8" w:rsidRPr="009C1216" w:rsidRDefault="001B4BD8">
      <w:pPr>
        <w:pStyle w:val="FootnoteText"/>
        <w:rPr>
          <w:rFonts w:ascii="Times New Roman" w:hAnsi="Times New Roman"/>
          <w:i/>
          <w:iCs/>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r w:rsidRPr="009C1216">
        <w:rPr>
          <w:rFonts w:ascii="Times New Roman" w:hAnsi="Times New Roman"/>
          <w:i/>
          <w:iCs/>
          <w:sz w:val="22"/>
          <w:szCs w:val="22"/>
        </w:rPr>
        <w:t xml:space="preserve"> </w:t>
      </w:r>
    </w:p>
  </w:footnote>
  <w:footnote w:id="52">
    <w:p w14:paraId="69701B63" w14:textId="22B21C49" w:rsidR="35C6763E" w:rsidRPr="009C1216" w:rsidRDefault="35C6763E" w:rsidP="35C6763E">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723C0D" w:rsidRPr="009C1216">
        <w:rPr>
          <w:rFonts w:ascii="Times New Roman" w:hAnsi="Times New Roman"/>
          <w:sz w:val="22"/>
          <w:szCs w:val="22"/>
        </w:rPr>
        <w:t>NYC Department of Education</w:t>
      </w:r>
      <w:r w:rsidRPr="009C1216">
        <w:rPr>
          <w:rFonts w:ascii="Times New Roman" w:hAnsi="Times New Roman"/>
          <w:sz w:val="22"/>
          <w:szCs w:val="22"/>
        </w:rPr>
        <w:t xml:space="preserve">, “Parent Guide to School Safety and Emergency Preparedness,” </w:t>
      </w:r>
      <w:r w:rsidR="00723C0D" w:rsidRPr="009C1216">
        <w:rPr>
          <w:rFonts w:ascii="Times New Roman" w:hAnsi="Times New Roman"/>
          <w:i/>
          <w:iCs/>
          <w:sz w:val="22"/>
          <w:szCs w:val="22"/>
        </w:rPr>
        <w:t xml:space="preserve">available </w:t>
      </w:r>
      <w:r w:rsidRPr="009C1216">
        <w:rPr>
          <w:rFonts w:ascii="Times New Roman" w:hAnsi="Times New Roman"/>
          <w:i/>
          <w:iCs/>
          <w:sz w:val="22"/>
          <w:szCs w:val="22"/>
        </w:rPr>
        <w:t>at</w:t>
      </w:r>
      <w:r w:rsidR="00723C0D" w:rsidRPr="009C1216">
        <w:rPr>
          <w:rFonts w:ascii="Times New Roman" w:hAnsi="Times New Roman"/>
          <w:sz w:val="22"/>
          <w:szCs w:val="22"/>
        </w:rPr>
        <w:t>:</w:t>
      </w:r>
      <w:r w:rsidRPr="009C1216">
        <w:rPr>
          <w:rFonts w:ascii="Times New Roman" w:hAnsi="Times New Roman"/>
          <w:sz w:val="22"/>
          <w:szCs w:val="22"/>
        </w:rPr>
        <w:t xml:space="preserve"> </w:t>
      </w:r>
      <w:hyperlink r:id="rId29">
        <w:r w:rsidRPr="009C1216">
          <w:rPr>
            <w:rStyle w:val="Hyperlink"/>
            <w:rFonts w:ascii="Times New Roman" w:hAnsi="Times New Roman"/>
            <w:color w:val="auto"/>
            <w:sz w:val="22"/>
            <w:szCs w:val="22"/>
            <w:u w:val="none"/>
          </w:rPr>
          <w:t>https://www.schools.nyc.gov/school-life/safe-schools/school-safety/parent-guide-to-school-safety-and-emergency-preparedness</w:t>
        </w:r>
      </w:hyperlink>
      <w:r w:rsidR="00723C0D" w:rsidRPr="009C1216">
        <w:rPr>
          <w:rFonts w:ascii="Times New Roman" w:hAnsi="Times New Roman"/>
          <w:sz w:val="22"/>
          <w:szCs w:val="22"/>
        </w:rPr>
        <w:t xml:space="preserve"> (last visited April 27, 2026)</w:t>
      </w:r>
      <w:r w:rsidRPr="009C1216">
        <w:rPr>
          <w:rFonts w:ascii="Times New Roman" w:hAnsi="Times New Roman"/>
          <w:sz w:val="22"/>
          <w:szCs w:val="22"/>
        </w:rPr>
        <w:t xml:space="preserve">.  </w:t>
      </w:r>
    </w:p>
  </w:footnote>
  <w:footnote w:id="53">
    <w:p w14:paraId="3708FCC8" w14:textId="21170DDF" w:rsidR="009C1216" w:rsidRPr="009C1216" w:rsidRDefault="009C1216">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Pr="009C1216">
        <w:rPr>
          <w:rFonts w:ascii="Times New Roman" w:hAnsi="Times New Roman"/>
          <w:i/>
          <w:iCs/>
          <w:sz w:val="22"/>
          <w:szCs w:val="22"/>
        </w:rPr>
        <w:t>Id.</w:t>
      </w:r>
      <w:r w:rsidRPr="009C1216">
        <w:rPr>
          <w:rFonts w:ascii="Times New Roman" w:hAnsi="Times New Roman"/>
          <w:sz w:val="22"/>
          <w:szCs w:val="22"/>
        </w:rPr>
        <w:t xml:space="preserve"> </w:t>
      </w:r>
    </w:p>
  </w:footnote>
  <w:footnote w:id="54">
    <w:p w14:paraId="1F0A351F" w14:textId="6C309D46" w:rsidR="00A13F81" w:rsidRPr="009C1216" w:rsidRDefault="00A13F81" w:rsidP="00A13F81">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Pr="009C1216">
        <w:rPr>
          <w:rFonts w:ascii="Times New Roman" w:hAnsi="Times New Roman"/>
          <w:i/>
          <w:sz w:val="22"/>
          <w:szCs w:val="22"/>
        </w:rPr>
        <w:t>See</w:t>
      </w:r>
      <w:r w:rsidRPr="009C1216">
        <w:rPr>
          <w:rFonts w:ascii="Times New Roman" w:hAnsi="Times New Roman"/>
          <w:sz w:val="22"/>
          <w:szCs w:val="22"/>
        </w:rPr>
        <w:t xml:space="preserve"> Testimony of Carmen Farina, NYC School</w:t>
      </w:r>
      <w:r w:rsidR="00723C0D" w:rsidRPr="009C1216">
        <w:rPr>
          <w:rFonts w:ascii="Times New Roman" w:hAnsi="Times New Roman"/>
          <w:sz w:val="22"/>
          <w:szCs w:val="22"/>
        </w:rPr>
        <w:t>s</w:t>
      </w:r>
      <w:r w:rsidRPr="009C1216">
        <w:rPr>
          <w:rFonts w:ascii="Times New Roman" w:hAnsi="Times New Roman"/>
          <w:sz w:val="22"/>
          <w:szCs w:val="22"/>
        </w:rPr>
        <w:t xml:space="preserve"> Chancellor, to the Committee on Education October 30, 2017 </w:t>
      </w:r>
      <w:r w:rsidRPr="009C1216">
        <w:rPr>
          <w:rFonts w:ascii="Times New Roman" w:hAnsi="Times New Roman"/>
          <w:i/>
          <w:sz w:val="22"/>
          <w:szCs w:val="22"/>
        </w:rPr>
        <w:t>available at</w:t>
      </w:r>
      <w:r w:rsidRPr="009C1216">
        <w:rPr>
          <w:rFonts w:ascii="Times New Roman" w:hAnsi="Times New Roman"/>
          <w:sz w:val="22"/>
          <w:szCs w:val="22"/>
        </w:rPr>
        <w:t xml:space="preserve"> </w:t>
      </w:r>
      <w:hyperlink r:id="rId30" w:history="1">
        <w:r w:rsidRPr="009C1216">
          <w:rPr>
            <w:rStyle w:val="Hyperlink"/>
            <w:rFonts w:ascii="Times New Roman" w:hAnsi="Times New Roman"/>
            <w:color w:val="auto"/>
            <w:sz w:val="22"/>
            <w:szCs w:val="22"/>
            <w:u w:val="none"/>
          </w:rPr>
          <w:t>http://legistar.council.nyc.gov/LegislationDetail.aspx?ID=3167135&amp;GUID=A8BB2684-268C-4B3B-8B97-2FF748BC33AD&amp;Options=&amp;Search</w:t>
        </w:r>
      </w:hyperlink>
      <w:r w:rsidRPr="009C1216">
        <w:rPr>
          <w:rFonts w:ascii="Times New Roman" w:hAnsi="Times New Roman"/>
          <w:sz w:val="22"/>
          <w:szCs w:val="22"/>
        </w:rPr>
        <w:t xml:space="preserve">=. </w:t>
      </w:r>
    </w:p>
  </w:footnote>
  <w:footnote w:id="55">
    <w:p w14:paraId="65A4ACB2" w14:textId="0C327D97" w:rsidR="00A13F81" w:rsidRPr="009C1216" w:rsidRDefault="00A13F81" w:rsidP="00A13F81">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723C0D" w:rsidRPr="009C1216">
        <w:rPr>
          <w:rFonts w:ascii="Times New Roman" w:hAnsi="Times New Roman"/>
          <w:sz w:val="22"/>
          <w:szCs w:val="22"/>
        </w:rPr>
        <w:t>NYC Department of Education</w:t>
      </w:r>
      <w:r w:rsidRPr="009C1216">
        <w:rPr>
          <w:rFonts w:ascii="Times New Roman" w:hAnsi="Times New Roman"/>
          <w:sz w:val="22"/>
          <w:szCs w:val="22"/>
        </w:rPr>
        <w:t xml:space="preserve">, “Parent Guide to School Safety and Emergency Preparedness,” </w:t>
      </w:r>
      <w:r w:rsidR="00723C0D" w:rsidRPr="009C1216">
        <w:rPr>
          <w:rFonts w:ascii="Times New Roman" w:hAnsi="Times New Roman"/>
          <w:i/>
          <w:iCs/>
          <w:sz w:val="22"/>
          <w:szCs w:val="22"/>
        </w:rPr>
        <w:t xml:space="preserve">available </w:t>
      </w:r>
      <w:r w:rsidRPr="009C1216">
        <w:rPr>
          <w:rFonts w:ascii="Times New Roman" w:hAnsi="Times New Roman"/>
          <w:i/>
          <w:iCs/>
          <w:sz w:val="22"/>
          <w:szCs w:val="22"/>
        </w:rPr>
        <w:t>at</w:t>
      </w:r>
      <w:r w:rsidR="00723C0D" w:rsidRPr="009C1216">
        <w:rPr>
          <w:rFonts w:ascii="Times New Roman" w:hAnsi="Times New Roman"/>
          <w:sz w:val="22"/>
          <w:szCs w:val="22"/>
        </w:rPr>
        <w:t>:</w:t>
      </w:r>
      <w:r w:rsidRPr="009C1216">
        <w:rPr>
          <w:rFonts w:ascii="Times New Roman" w:hAnsi="Times New Roman"/>
          <w:sz w:val="22"/>
          <w:szCs w:val="22"/>
        </w:rPr>
        <w:t xml:space="preserve"> </w:t>
      </w:r>
      <w:hyperlink r:id="rId31" w:history="1">
        <w:r w:rsidRPr="009C1216">
          <w:rPr>
            <w:rStyle w:val="Hyperlink"/>
            <w:rFonts w:ascii="Times New Roman" w:hAnsi="Times New Roman"/>
            <w:color w:val="auto"/>
            <w:sz w:val="22"/>
            <w:szCs w:val="22"/>
            <w:u w:val="none"/>
          </w:rPr>
          <w:t>https://www.schools.nyc.gov/school-life/safe-schools/school-safety/parent-guide-to-school-safety-and-emergency-preparedness</w:t>
        </w:r>
      </w:hyperlink>
      <w:r w:rsidR="00723C0D" w:rsidRPr="009C1216">
        <w:rPr>
          <w:rFonts w:ascii="Times New Roman" w:hAnsi="Times New Roman"/>
          <w:sz w:val="22"/>
          <w:szCs w:val="22"/>
        </w:rPr>
        <w:t xml:space="preserve"> (last visited April 27, 2026)</w:t>
      </w:r>
      <w:r w:rsidRPr="009C1216">
        <w:rPr>
          <w:rFonts w:ascii="Times New Roman" w:hAnsi="Times New Roman"/>
          <w:sz w:val="22"/>
          <w:szCs w:val="22"/>
        </w:rPr>
        <w:t xml:space="preserve">.  </w:t>
      </w:r>
    </w:p>
  </w:footnote>
  <w:footnote w:id="56">
    <w:p w14:paraId="7982041C" w14:textId="6A9C6E80" w:rsidR="00A13F81" w:rsidRPr="009C1216" w:rsidRDefault="00A13F81" w:rsidP="00A13F81">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p>
  </w:footnote>
  <w:footnote w:id="57">
    <w:p w14:paraId="0BE4ADCC" w14:textId="2E41C56A" w:rsidR="00A13F81" w:rsidRPr="009C1216" w:rsidRDefault="00A13F81" w:rsidP="00A13F81">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Pr="009C1216">
        <w:rPr>
          <w:rFonts w:ascii="Times New Roman" w:hAnsi="Times New Roman"/>
          <w:i/>
          <w:iCs/>
          <w:sz w:val="22"/>
          <w:szCs w:val="22"/>
        </w:rPr>
        <w:t>See</w:t>
      </w:r>
      <w:r w:rsidRPr="009C1216">
        <w:rPr>
          <w:rFonts w:ascii="Times New Roman" w:hAnsi="Times New Roman"/>
          <w:sz w:val="22"/>
          <w:szCs w:val="22"/>
        </w:rPr>
        <w:t xml:space="preserve"> NYPD Patrol Guide 215-18, “Search Protocols for School Safety Agents;” </w:t>
      </w:r>
      <w:r w:rsidRPr="009C1216">
        <w:rPr>
          <w:rFonts w:ascii="Times New Roman" w:hAnsi="Times New Roman"/>
          <w:i/>
          <w:iCs/>
          <w:sz w:val="22"/>
          <w:szCs w:val="22"/>
        </w:rPr>
        <w:t>available at</w:t>
      </w:r>
      <w:r w:rsidRPr="009C1216">
        <w:rPr>
          <w:rFonts w:ascii="Times New Roman" w:hAnsi="Times New Roman"/>
          <w:sz w:val="22"/>
          <w:szCs w:val="22"/>
        </w:rPr>
        <w:t xml:space="preserve">: </w:t>
      </w:r>
      <w:hyperlink r:id="rId32" w:history="1">
        <w:r w:rsidR="00723C0D" w:rsidRPr="009C1216">
          <w:rPr>
            <w:rStyle w:val="Hyperlink"/>
            <w:rFonts w:ascii="Times New Roman" w:hAnsi="Times New Roman"/>
            <w:color w:val="auto"/>
            <w:sz w:val="22"/>
            <w:szCs w:val="22"/>
            <w:u w:val="none"/>
          </w:rPr>
          <w:t>https://www.nyc.gov/site/nypd/about/about-nypd/manual.page (last visited April 27, 2026);</w:t>
        </w:r>
      </w:hyperlink>
      <w:r w:rsidR="00723C0D" w:rsidRPr="009C1216">
        <w:rPr>
          <w:rFonts w:ascii="Times New Roman" w:hAnsi="Times New Roman"/>
          <w:sz w:val="22"/>
          <w:szCs w:val="22"/>
        </w:rPr>
        <w:t xml:space="preserve"> </w:t>
      </w:r>
      <w:r w:rsidR="00723C0D" w:rsidRPr="009C1216">
        <w:rPr>
          <w:rFonts w:ascii="Times New Roman" w:hAnsi="Times New Roman"/>
          <w:i/>
          <w:iCs/>
          <w:sz w:val="22"/>
          <w:szCs w:val="22"/>
        </w:rPr>
        <w:t>see also</w:t>
      </w:r>
      <w:r w:rsidR="35C6763E" w:rsidRPr="009C1216">
        <w:rPr>
          <w:rFonts w:ascii="Times New Roman" w:hAnsi="Times New Roman"/>
          <w:sz w:val="22"/>
          <w:szCs w:val="22"/>
        </w:rPr>
        <w:t xml:space="preserve"> </w:t>
      </w:r>
      <w:r w:rsidR="00723C0D" w:rsidRPr="009C1216">
        <w:rPr>
          <w:rFonts w:ascii="Times New Roman" w:hAnsi="Times New Roman"/>
          <w:sz w:val="22"/>
          <w:szCs w:val="22"/>
        </w:rPr>
        <w:t>NYC Department of Education,</w:t>
      </w:r>
      <w:r w:rsidR="35C6763E" w:rsidRPr="009C1216">
        <w:rPr>
          <w:rFonts w:ascii="Times New Roman" w:hAnsi="Times New Roman"/>
          <w:sz w:val="22"/>
          <w:szCs w:val="22"/>
        </w:rPr>
        <w:t xml:space="preserve"> </w:t>
      </w:r>
      <w:r w:rsidR="00723C0D" w:rsidRPr="009C1216">
        <w:rPr>
          <w:rFonts w:ascii="Times New Roman" w:hAnsi="Times New Roman"/>
          <w:sz w:val="22"/>
          <w:szCs w:val="22"/>
        </w:rPr>
        <w:t>“</w:t>
      </w:r>
      <w:r w:rsidR="35C6763E" w:rsidRPr="009C1216">
        <w:rPr>
          <w:rFonts w:ascii="Times New Roman" w:hAnsi="Times New Roman"/>
          <w:sz w:val="22"/>
          <w:szCs w:val="22"/>
        </w:rPr>
        <w:t xml:space="preserve">Scanning </w:t>
      </w:r>
      <w:r w:rsidR="00723C0D" w:rsidRPr="009C1216">
        <w:rPr>
          <w:rFonts w:ascii="Times New Roman" w:hAnsi="Times New Roman"/>
          <w:sz w:val="22"/>
          <w:szCs w:val="22"/>
        </w:rPr>
        <w:t>in NYCDOE Schools”</w:t>
      </w:r>
      <w:r w:rsidR="35C6763E" w:rsidRPr="009C1216">
        <w:rPr>
          <w:rFonts w:ascii="Times New Roman" w:hAnsi="Times New Roman"/>
          <w:sz w:val="22"/>
          <w:szCs w:val="22"/>
        </w:rPr>
        <w:t xml:space="preserve">; </w:t>
      </w:r>
      <w:r w:rsidR="35C6763E" w:rsidRPr="009C1216">
        <w:rPr>
          <w:rFonts w:ascii="Times New Roman" w:hAnsi="Times New Roman"/>
          <w:i/>
          <w:iCs/>
          <w:sz w:val="22"/>
          <w:szCs w:val="22"/>
        </w:rPr>
        <w:t>available at</w:t>
      </w:r>
      <w:r w:rsidR="35C6763E" w:rsidRPr="009C1216">
        <w:rPr>
          <w:rFonts w:ascii="Times New Roman" w:hAnsi="Times New Roman"/>
          <w:sz w:val="22"/>
          <w:szCs w:val="22"/>
        </w:rPr>
        <w:t xml:space="preserve">: </w:t>
      </w:r>
      <w:hyperlink r:id="rId33">
        <w:r w:rsidR="35C6763E" w:rsidRPr="009C1216">
          <w:rPr>
            <w:rStyle w:val="Hyperlink"/>
            <w:rFonts w:ascii="Times New Roman" w:hAnsi="Times New Roman"/>
            <w:color w:val="auto"/>
            <w:sz w:val="22"/>
            <w:szCs w:val="22"/>
            <w:u w:val="none"/>
          </w:rPr>
          <w:t>https://pwsblobprd.schools.nyc/prd-pws/docs/default-source/default-document-library/scanning-protocols-in-nyc-doe-schools-english.pdf?sfvrsn=cfef48d6_12</w:t>
        </w:r>
      </w:hyperlink>
      <w:r w:rsidR="00723C0D" w:rsidRPr="009C1216">
        <w:rPr>
          <w:rFonts w:ascii="Times New Roman" w:hAnsi="Times New Roman"/>
          <w:sz w:val="22"/>
          <w:szCs w:val="22"/>
        </w:rPr>
        <w:t xml:space="preserve"> (last visited April 27, 2026)</w:t>
      </w:r>
      <w:r w:rsidR="35C6763E" w:rsidRPr="009C1216">
        <w:rPr>
          <w:rFonts w:ascii="Times New Roman" w:hAnsi="Times New Roman"/>
          <w:sz w:val="22"/>
          <w:szCs w:val="22"/>
        </w:rPr>
        <w:t>.</w:t>
      </w:r>
    </w:p>
  </w:footnote>
  <w:footnote w:id="58">
    <w:p w14:paraId="77CF5354" w14:textId="77777777" w:rsidR="00A13F81" w:rsidRPr="009C1216" w:rsidRDefault="00A13F81" w:rsidP="00A13F81">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NYS CPL §2.10, 2.20</w:t>
      </w:r>
    </w:p>
  </w:footnote>
  <w:footnote w:id="59">
    <w:p w14:paraId="67BCAD02" w14:textId="02689F67" w:rsidR="00A13F81" w:rsidRPr="009C1216" w:rsidRDefault="00A13F81" w:rsidP="00A13F81">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Pr="009C1216">
        <w:rPr>
          <w:rFonts w:ascii="Times New Roman" w:hAnsi="Times New Roman"/>
          <w:i/>
          <w:sz w:val="22"/>
          <w:szCs w:val="22"/>
        </w:rPr>
        <w:t xml:space="preserve">See </w:t>
      </w:r>
      <w:r w:rsidR="00723C0D" w:rsidRPr="009C1216">
        <w:rPr>
          <w:rFonts w:ascii="Times New Roman" w:hAnsi="Times New Roman"/>
          <w:iCs/>
          <w:sz w:val="22"/>
          <w:szCs w:val="22"/>
        </w:rPr>
        <w:t xml:space="preserve">NYPD, </w:t>
      </w:r>
      <w:r w:rsidRPr="009C1216">
        <w:rPr>
          <w:rFonts w:ascii="Times New Roman" w:hAnsi="Times New Roman"/>
          <w:sz w:val="22"/>
          <w:szCs w:val="22"/>
        </w:rPr>
        <w:t>“Community Affairs</w:t>
      </w:r>
      <w:r w:rsidR="00723C0D" w:rsidRPr="009C1216">
        <w:rPr>
          <w:rFonts w:ascii="Times New Roman" w:hAnsi="Times New Roman"/>
          <w:sz w:val="22"/>
          <w:szCs w:val="22"/>
        </w:rPr>
        <w:t>,</w:t>
      </w:r>
      <w:r w:rsidRPr="009C1216">
        <w:rPr>
          <w:rFonts w:ascii="Times New Roman" w:hAnsi="Times New Roman"/>
          <w:sz w:val="22"/>
          <w:szCs w:val="22"/>
        </w:rPr>
        <w:t xml:space="preserve">” </w:t>
      </w:r>
      <w:r w:rsidRPr="009C1216">
        <w:rPr>
          <w:rFonts w:ascii="Times New Roman" w:hAnsi="Times New Roman"/>
          <w:i/>
          <w:sz w:val="22"/>
          <w:szCs w:val="22"/>
        </w:rPr>
        <w:t>available at</w:t>
      </w:r>
      <w:r w:rsidR="00723C0D" w:rsidRPr="009C1216">
        <w:rPr>
          <w:rFonts w:ascii="Times New Roman" w:hAnsi="Times New Roman"/>
          <w:i/>
          <w:sz w:val="22"/>
          <w:szCs w:val="22"/>
        </w:rPr>
        <w:t>:</w:t>
      </w:r>
      <w:r w:rsidRPr="009C1216">
        <w:rPr>
          <w:rFonts w:ascii="Times New Roman" w:hAnsi="Times New Roman"/>
          <w:i/>
          <w:sz w:val="22"/>
          <w:szCs w:val="22"/>
        </w:rPr>
        <w:t xml:space="preserve"> </w:t>
      </w:r>
      <w:hyperlink r:id="rId34" w:history="1">
        <w:r w:rsidRPr="009C1216">
          <w:rPr>
            <w:rStyle w:val="Hyperlink"/>
            <w:rFonts w:ascii="Times New Roman" w:hAnsi="Times New Roman"/>
            <w:i/>
            <w:color w:val="auto"/>
            <w:sz w:val="22"/>
            <w:szCs w:val="22"/>
            <w:u w:val="none"/>
          </w:rPr>
          <w:t>https://www1.nyc.gov/site/nypd/bureaus/administrative/community-affairs.page</w:t>
        </w:r>
      </w:hyperlink>
      <w:r w:rsidR="00723C0D" w:rsidRPr="009C1216">
        <w:rPr>
          <w:rFonts w:ascii="Times New Roman" w:hAnsi="Times New Roman"/>
          <w:sz w:val="22"/>
          <w:szCs w:val="22"/>
        </w:rPr>
        <w:t xml:space="preserve"> (last visited April 27, 2026)</w:t>
      </w:r>
      <w:r w:rsidRPr="009C1216">
        <w:rPr>
          <w:rStyle w:val="Hyperlink"/>
          <w:rFonts w:ascii="Times New Roman" w:hAnsi="Times New Roman"/>
          <w:i/>
          <w:color w:val="auto"/>
          <w:sz w:val="22"/>
          <w:szCs w:val="22"/>
          <w:u w:val="none"/>
        </w:rPr>
        <w:t>.</w:t>
      </w:r>
      <w:r w:rsidRPr="009C1216">
        <w:rPr>
          <w:rFonts w:ascii="Times New Roman" w:hAnsi="Times New Roman"/>
          <w:i/>
          <w:sz w:val="22"/>
          <w:szCs w:val="22"/>
        </w:rPr>
        <w:t xml:space="preserve"> </w:t>
      </w:r>
      <w:r w:rsidR="00723C0D" w:rsidRPr="009C1216">
        <w:rPr>
          <w:rFonts w:ascii="Times New Roman" w:hAnsi="Times New Roman"/>
          <w:i/>
          <w:sz w:val="22"/>
          <w:szCs w:val="22"/>
        </w:rPr>
        <w:t xml:space="preserve"> </w:t>
      </w:r>
    </w:p>
  </w:footnote>
  <w:footnote w:id="60">
    <w:p w14:paraId="4C460A5B" w14:textId="5073DB16" w:rsidR="00A13F81" w:rsidRPr="009C1216" w:rsidRDefault="00A13F81" w:rsidP="00A13F81">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5B1EB1" w:rsidRPr="009C1216">
        <w:rPr>
          <w:rFonts w:ascii="Times New Roman" w:hAnsi="Times New Roman"/>
          <w:sz w:val="22"/>
          <w:szCs w:val="22"/>
        </w:rPr>
        <w:t>NYC Mayor’s Office of Management and Budget, “</w:t>
      </w:r>
      <w:r w:rsidRPr="009C1216">
        <w:rPr>
          <w:rFonts w:ascii="Times New Roman" w:hAnsi="Times New Roman"/>
          <w:sz w:val="22"/>
          <w:szCs w:val="22"/>
        </w:rPr>
        <w:t>Fiscal Year 2026, Adopted Budget</w:t>
      </w:r>
      <w:r w:rsidR="005B1EB1" w:rsidRPr="009C1216">
        <w:rPr>
          <w:rFonts w:ascii="Times New Roman" w:hAnsi="Times New Roman"/>
          <w:sz w:val="22"/>
          <w:szCs w:val="22"/>
        </w:rPr>
        <w:t>,”</w:t>
      </w:r>
      <w:r w:rsidRPr="009C1216">
        <w:rPr>
          <w:rFonts w:ascii="Times New Roman" w:hAnsi="Times New Roman"/>
          <w:sz w:val="22"/>
          <w:szCs w:val="22"/>
        </w:rPr>
        <w:t xml:space="preserve"> </w:t>
      </w:r>
      <w:r w:rsidRPr="009C1216">
        <w:rPr>
          <w:rFonts w:ascii="Times New Roman" w:hAnsi="Times New Roman"/>
          <w:i/>
          <w:iCs/>
          <w:sz w:val="22"/>
          <w:szCs w:val="22"/>
        </w:rPr>
        <w:t>available at</w:t>
      </w:r>
      <w:r w:rsidRPr="009C1216">
        <w:rPr>
          <w:rFonts w:ascii="Times New Roman" w:hAnsi="Times New Roman"/>
          <w:sz w:val="22"/>
          <w:szCs w:val="22"/>
        </w:rPr>
        <w:t xml:space="preserve">: </w:t>
      </w:r>
      <w:hyperlink r:id="rId35" w:history="1">
        <w:r w:rsidR="005B1EB1" w:rsidRPr="009C1216">
          <w:rPr>
            <w:rStyle w:val="Hyperlink"/>
            <w:rFonts w:ascii="Times New Roman" w:hAnsi="Times New Roman"/>
            <w:color w:val="auto"/>
            <w:sz w:val="22"/>
            <w:szCs w:val="22"/>
            <w:u w:val="none"/>
          </w:rPr>
          <w:t>https://www.nyc.gov/content/omb/pages/publications/fy2026-adopted-budget</w:t>
        </w:r>
      </w:hyperlink>
      <w:r w:rsidR="005B1EB1" w:rsidRPr="009C1216">
        <w:rPr>
          <w:rFonts w:ascii="Times New Roman" w:hAnsi="Times New Roman"/>
          <w:sz w:val="22"/>
          <w:szCs w:val="22"/>
        </w:rPr>
        <w:t xml:space="preserve"> (last visited April 27, 2026).</w:t>
      </w:r>
    </w:p>
  </w:footnote>
  <w:footnote w:id="61">
    <w:p w14:paraId="36081CBA" w14:textId="122FC02E" w:rsidR="00A13F81" w:rsidRPr="009C1216" w:rsidRDefault="00A13F81" w:rsidP="00A13F81">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Pr="009C1216">
        <w:rPr>
          <w:rFonts w:ascii="Times New Roman" w:hAnsi="Times New Roman"/>
          <w:i/>
          <w:iCs/>
          <w:sz w:val="22"/>
          <w:szCs w:val="22"/>
        </w:rPr>
        <w:t>See</w:t>
      </w:r>
      <w:r w:rsidRPr="009C1216">
        <w:rPr>
          <w:rFonts w:ascii="Times New Roman" w:hAnsi="Times New Roman"/>
          <w:sz w:val="22"/>
          <w:szCs w:val="22"/>
        </w:rPr>
        <w:t xml:space="preserve"> NYPD</w:t>
      </w:r>
      <w:r w:rsidR="005B1EB1" w:rsidRPr="009C1216">
        <w:rPr>
          <w:rFonts w:ascii="Times New Roman" w:hAnsi="Times New Roman"/>
          <w:sz w:val="22"/>
          <w:szCs w:val="22"/>
        </w:rPr>
        <w:t>,</w:t>
      </w:r>
      <w:r w:rsidRPr="009C1216">
        <w:rPr>
          <w:rFonts w:ascii="Times New Roman" w:hAnsi="Times New Roman"/>
          <w:sz w:val="22"/>
          <w:szCs w:val="22"/>
        </w:rPr>
        <w:t xml:space="preserve"> </w:t>
      </w:r>
      <w:r w:rsidR="005B1EB1" w:rsidRPr="009C1216">
        <w:rPr>
          <w:rFonts w:ascii="Times New Roman" w:hAnsi="Times New Roman"/>
          <w:sz w:val="22"/>
          <w:szCs w:val="22"/>
        </w:rPr>
        <w:t>“</w:t>
      </w:r>
      <w:r w:rsidRPr="009C1216">
        <w:rPr>
          <w:rFonts w:ascii="Times New Roman" w:hAnsi="Times New Roman"/>
          <w:sz w:val="22"/>
          <w:szCs w:val="22"/>
        </w:rPr>
        <w:t>Staffing Report, 4th Quarter of 2025</w:t>
      </w:r>
      <w:r w:rsidR="005B1EB1" w:rsidRPr="009C1216">
        <w:rPr>
          <w:rFonts w:ascii="Times New Roman" w:hAnsi="Times New Roman"/>
          <w:sz w:val="22"/>
          <w:szCs w:val="22"/>
        </w:rPr>
        <w:t>,”</w:t>
      </w:r>
      <w:r w:rsidRPr="009C1216">
        <w:rPr>
          <w:rFonts w:ascii="Times New Roman" w:hAnsi="Times New Roman"/>
          <w:sz w:val="22"/>
          <w:szCs w:val="22"/>
        </w:rPr>
        <w:t xml:space="preserve"> </w:t>
      </w:r>
      <w:r w:rsidRPr="009C1216">
        <w:rPr>
          <w:rFonts w:ascii="Times New Roman" w:hAnsi="Times New Roman"/>
          <w:i/>
          <w:iCs/>
          <w:sz w:val="22"/>
          <w:szCs w:val="22"/>
        </w:rPr>
        <w:t>available at</w:t>
      </w:r>
      <w:r w:rsidRPr="009C1216">
        <w:rPr>
          <w:rFonts w:ascii="Times New Roman" w:hAnsi="Times New Roman"/>
          <w:sz w:val="22"/>
          <w:szCs w:val="22"/>
        </w:rPr>
        <w:t xml:space="preserve">: </w:t>
      </w:r>
      <w:hyperlink r:id="rId36" w:history="1">
        <w:r w:rsidRPr="009C1216">
          <w:rPr>
            <w:rStyle w:val="Hyperlink"/>
            <w:rFonts w:ascii="Times New Roman" w:hAnsi="Times New Roman"/>
            <w:color w:val="auto"/>
            <w:sz w:val="22"/>
            <w:szCs w:val="22"/>
            <w:u w:val="none"/>
          </w:rPr>
          <w:t>https://www.nyc.gov/site/nypd/stats/reports-analysis/staffing-report.page</w:t>
        </w:r>
      </w:hyperlink>
      <w:r w:rsidR="005B1EB1" w:rsidRPr="009C1216">
        <w:rPr>
          <w:rFonts w:ascii="Times New Roman" w:hAnsi="Times New Roman"/>
          <w:sz w:val="22"/>
          <w:szCs w:val="22"/>
        </w:rPr>
        <w:t xml:space="preserve"> (last visited April 27, 2026)</w:t>
      </w:r>
      <w:r w:rsidRPr="009C1216">
        <w:rPr>
          <w:rFonts w:ascii="Times New Roman" w:hAnsi="Times New Roman"/>
          <w:sz w:val="22"/>
          <w:szCs w:val="22"/>
        </w:rPr>
        <w:t xml:space="preserve">. </w:t>
      </w:r>
    </w:p>
  </w:footnote>
  <w:footnote w:id="62">
    <w:p w14:paraId="0A9A6478" w14:textId="4850934E" w:rsidR="00CC318D" w:rsidRPr="009C1216" w:rsidRDefault="00CC318D" w:rsidP="00CC318D">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Pr="009C1216">
        <w:rPr>
          <w:rFonts w:ascii="Times New Roman" w:hAnsi="Times New Roman"/>
          <w:i/>
          <w:sz w:val="22"/>
          <w:szCs w:val="22"/>
        </w:rPr>
        <w:t xml:space="preserve">See </w:t>
      </w:r>
      <w:r w:rsidRPr="009C1216">
        <w:rPr>
          <w:rFonts w:ascii="Times New Roman" w:hAnsi="Times New Roman"/>
          <w:sz w:val="22"/>
          <w:szCs w:val="22"/>
        </w:rPr>
        <w:t>NYPD</w:t>
      </w:r>
      <w:r w:rsidR="005B1EB1" w:rsidRPr="009C1216">
        <w:rPr>
          <w:rFonts w:ascii="Times New Roman" w:hAnsi="Times New Roman"/>
          <w:sz w:val="22"/>
          <w:szCs w:val="22"/>
        </w:rPr>
        <w:t>, :</w:t>
      </w:r>
      <w:r w:rsidRPr="009C1216">
        <w:rPr>
          <w:rFonts w:ascii="Times New Roman" w:hAnsi="Times New Roman"/>
          <w:sz w:val="22"/>
          <w:szCs w:val="22"/>
        </w:rPr>
        <w:t>School Crossing Guards</w:t>
      </w:r>
      <w:r w:rsidR="005B1EB1" w:rsidRPr="009C1216">
        <w:rPr>
          <w:rFonts w:ascii="Times New Roman" w:hAnsi="Times New Roman"/>
          <w:sz w:val="22"/>
          <w:szCs w:val="22"/>
        </w:rPr>
        <w:t>,”</w:t>
      </w:r>
      <w:r w:rsidRPr="009C1216">
        <w:rPr>
          <w:rFonts w:ascii="Times New Roman" w:hAnsi="Times New Roman"/>
          <w:sz w:val="22"/>
          <w:szCs w:val="22"/>
        </w:rPr>
        <w:t xml:space="preserve"> </w:t>
      </w:r>
      <w:r w:rsidRPr="009C1216">
        <w:rPr>
          <w:rFonts w:ascii="Times New Roman" w:hAnsi="Times New Roman"/>
          <w:i/>
          <w:iCs/>
          <w:sz w:val="22"/>
          <w:szCs w:val="22"/>
        </w:rPr>
        <w:t>available at</w:t>
      </w:r>
      <w:r w:rsidRPr="009C1216">
        <w:rPr>
          <w:rFonts w:ascii="Times New Roman" w:hAnsi="Times New Roman"/>
          <w:sz w:val="22"/>
          <w:szCs w:val="22"/>
        </w:rPr>
        <w:t xml:space="preserve">: </w:t>
      </w:r>
      <w:hyperlink r:id="rId37" w:history="1">
        <w:r w:rsidRPr="009C1216">
          <w:rPr>
            <w:rStyle w:val="Hyperlink"/>
            <w:rFonts w:ascii="Times New Roman" w:hAnsi="Times New Roman"/>
            <w:color w:val="auto"/>
            <w:sz w:val="22"/>
            <w:szCs w:val="22"/>
            <w:u w:val="none"/>
          </w:rPr>
          <w:t>https://www.nyc.gov/site/nypd/careers/civilians/school-crossing-guard.page</w:t>
        </w:r>
      </w:hyperlink>
      <w:r w:rsidR="005B1EB1" w:rsidRPr="009C1216">
        <w:rPr>
          <w:rFonts w:ascii="Times New Roman" w:hAnsi="Times New Roman"/>
          <w:sz w:val="22"/>
          <w:szCs w:val="22"/>
        </w:rPr>
        <w:t xml:space="preserve"> (last visited April 27, 2026)</w:t>
      </w:r>
      <w:r w:rsidRPr="009C1216">
        <w:rPr>
          <w:rFonts w:ascii="Times New Roman" w:hAnsi="Times New Roman"/>
          <w:sz w:val="22"/>
          <w:szCs w:val="22"/>
        </w:rPr>
        <w:t>.</w:t>
      </w:r>
    </w:p>
  </w:footnote>
  <w:footnote w:id="63">
    <w:p w14:paraId="600D0E4F" w14:textId="05F87CCD" w:rsidR="00CC318D" w:rsidRPr="009C1216" w:rsidRDefault="00CC318D" w:rsidP="00CC318D">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Pr="009C1216">
        <w:rPr>
          <w:rFonts w:ascii="Times New Roman" w:hAnsi="Times New Roman"/>
          <w:i/>
          <w:sz w:val="22"/>
          <w:szCs w:val="22"/>
        </w:rPr>
        <w:t>See</w:t>
      </w:r>
      <w:r w:rsidRPr="009C1216">
        <w:rPr>
          <w:rFonts w:ascii="Times New Roman" w:hAnsi="Times New Roman"/>
          <w:sz w:val="22"/>
          <w:szCs w:val="22"/>
        </w:rPr>
        <w:t xml:space="preserve"> </w:t>
      </w:r>
      <w:r w:rsidR="005B1EB1" w:rsidRPr="009C1216">
        <w:rPr>
          <w:rFonts w:ascii="Times New Roman" w:hAnsi="Times New Roman"/>
          <w:sz w:val="22"/>
          <w:szCs w:val="22"/>
        </w:rPr>
        <w:t>New York City Council, “</w:t>
      </w:r>
      <w:r w:rsidRPr="009C1216">
        <w:rPr>
          <w:rFonts w:ascii="Times New Roman" w:hAnsi="Times New Roman"/>
          <w:sz w:val="22"/>
          <w:szCs w:val="22"/>
        </w:rPr>
        <w:t>NYPD’s report on the Term &amp; Condition related to School Crossing Guard location, September 30th, 2015</w:t>
      </w:r>
      <w:r w:rsidR="005B1EB1" w:rsidRPr="009C1216">
        <w:rPr>
          <w:rFonts w:ascii="Times New Roman" w:hAnsi="Times New Roman"/>
          <w:sz w:val="22"/>
          <w:szCs w:val="22"/>
        </w:rPr>
        <w:t>,”</w:t>
      </w:r>
      <w:r w:rsidRPr="009C1216">
        <w:rPr>
          <w:rFonts w:ascii="Times New Roman" w:hAnsi="Times New Roman"/>
          <w:sz w:val="22"/>
          <w:szCs w:val="22"/>
        </w:rPr>
        <w:t xml:space="preserve"> </w:t>
      </w:r>
      <w:r w:rsidRPr="009C1216">
        <w:rPr>
          <w:rFonts w:ascii="Times New Roman" w:hAnsi="Times New Roman"/>
          <w:i/>
          <w:iCs/>
          <w:sz w:val="22"/>
          <w:szCs w:val="22"/>
        </w:rPr>
        <w:t>available at</w:t>
      </w:r>
      <w:r w:rsidRPr="009C1216">
        <w:rPr>
          <w:rFonts w:ascii="Times New Roman" w:hAnsi="Times New Roman"/>
          <w:sz w:val="22"/>
          <w:szCs w:val="22"/>
        </w:rPr>
        <w:t xml:space="preserve">: </w:t>
      </w:r>
      <w:hyperlink r:id="rId38" w:history="1">
        <w:r w:rsidRPr="009C1216">
          <w:rPr>
            <w:rStyle w:val="Hyperlink"/>
            <w:rFonts w:ascii="Times New Roman" w:hAnsi="Times New Roman"/>
            <w:color w:val="auto"/>
            <w:sz w:val="22"/>
            <w:szCs w:val="22"/>
            <w:u w:val="none"/>
          </w:rPr>
          <w:t>https://council.nyc.gov/budget/wp-content/uploads/sites/54/2015/06/fy2016-NYPD-Term-Condition-School-Crossing-Guard-Location-093015.xlsx</w:t>
        </w:r>
      </w:hyperlink>
      <w:r w:rsidR="005B1EB1" w:rsidRPr="009C1216">
        <w:rPr>
          <w:rFonts w:ascii="Times New Roman" w:hAnsi="Times New Roman"/>
          <w:sz w:val="22"/>
          <w:szCs w:val="22"/>
        </w:rPr>
        <w:t xml:space="preserve"> (last visited April 27, 2026).</w:t>
      </w:r>
      <w:r w:rsidRPr="009C1216">
        <w:rPr>
          <w:rFonts w:ascii="Times New Roman" w:hAnsi="Times New Roman"/>
          <w:sz w:val="22"/>
          <w:szCs w:val="22"/>
        </w:rPr>
        <w:t xml:space="preserve"> </w:t>
      </w:r>
    </w:p>
  </w:footnote>
  <w:footnote w:id="64">
    <w:p w14:paraId="6FEAC7CF" w14:textId="7EFD12D9" w:rsidR="00CC318D" w:rsidRPr="009C1216" w:rsidRDefault="00CC318D" w:rsidP="00CC318D">
      <w:pPr>
        <w:pStyle w:val="FootnoteText"/>
        <w:rPr>
          <w:rFonts w:ascii="Times New Roman" w:hAnsi="Times New Roman"/>
          <w:i/>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p>
  </w:footnote>
  <w:footnote w:id="65">
    <w:p w14:paraId="1D004B9C" w14:textId="3202A418" w:rsidR="00CC318D" w:rsidRPr="009C1216" w:rsidRDefault="00CC318D" w:rsidP="00CC318D">
      <w:pPr>
        <w:pStyle w:val="FootnoteText"/>
        <w:rPr>
          <w:rFonts w:ascii="Times New Roman" w:hAnsi="Times New Roman"/>
          <w:i/>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r w:rsidRPr="009C1216">
        <w:rPr>
          <w:rFonts w:ascii="Times New Roman" w:hAnsi="Times New Roman"/>
          <w:i/>
          <w:sz w:val="22"/>
          <w:szCs w:val="22"/>
        </w:rPr>
        <w:t xml:space="preserve"> </w:t>
      </w:r>
    </w:p>
  </w:footnote>
  <w:footnote w:id="66">
    <w:p w14:paraId="2F615971" w14:textId="725422F5" w:rsidR="00CC318D" w:rsidRPr="009C1216" w:rsidRDefault="00CC318D" w:rsidP="00CC318D">
      <w:pPr>
        <w:pStyle w:val="FootnoteText"/>
        <w:rPr>
          <w:rFonts w:ascii="Times New Roman" w:hAnsi="Times New Roman"/>
          <w:i/>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r w:rsidRPr="009C1216">
        <w:rPr>
          <w:rFonts w:ascii="Times New Roman" w:hAnsi="Times New Roman"/>
          <w:i/>
          <w:sz w:val="22"/>
          <w:szCs w:val="22"/>
        </w:rPr>
        <w:t xml:space="preserve"> </w:t>
      </w:r>
    </w:p>
  </w:footnote>
  <w:footnote w:id="67">
    <w:p w14:paraId="44B11F9D" w14:textId="1AD062F0" w:rsidR="00CC318D" w:rsidRPr="009C1216" w:rsidRDefault="00CC318D" w:rsidP="00CC318D">
      <w:pPr>
        <w:pStyle w:val="FootnoteText"/>
        <w:rPr>
          <w:rFonts w:ascii="Times New Roman" w:hAnsi="Times New Roman"/>
          <w:i/>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r w:rsidRPr="009C1216">
        <w:rPr>
          <w:rFonts w:ascii="Times New Roman" w:hAnsi="Times New Roman"/>
          <w:i/>
          <w:sz w:val="22"/>
          <w:szCs w:val="22"/>
        </w:rPr>
        <w:t xml:space="preserve"> </w:t>
      </w:r>
    </w:p>
  </w:footnote>
  <w:footnote w:id="68">
    <w:p w14:paraId="5A16A286" w14:textId="3D81EBD4" w:rsidR="00CC318D" w:rsidRPr="009C1216" w:rsidRDefault="00CC318D" w:rsidP="00CC318D">
      <w:pPr>
        <w:pStyle w:val="FootnoteText"/>
        <w:rPr>
          <w:rFonts w:ascii="Times New Roman" w:hAnsi="Times New Roman"/>
          <w:i/>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r w:rsidRPr="009C1216">
        <w:rPr>
          <w:rFonts w:ascii="Times New Roman" w:hAnsi="Times New Roman"/>
          <w:i/>
          <w:sz w:val="22"/>
          <w:szCs w:val="22"/>
        </w:rPr>
        <w:t xml:space="preserve"> </w:t>
      </w:r>
    </w:p>
  </w:footnote>
  <w:footnote w:id="69">
    <w:p w14:paraId="3165DC60" w14:textId="251263D4" w:rsidR="00CC318D" w:rsidRPr="009C1216" w:rsidRDefault="00CC318D" w:rsidP="00CC318D">
      <w:pPr>
        <w:pStyle w:val="FootnoteText"/>
        <w:rPr>
          <w:rFonts w:ascii="Times New Roman" w:hAnsi="Times New Roman"/>
          <w:i/>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r w:rsidRPr="009C1216">
        <w:rPr>
          <w:rFonts w:ascii="Times New Roman" w:hAnsi="Times New Roman"/>
          <w:i/>
          <w:sz w:val="22"/>
          <w:szCs w:val="22"/>
        </w:rPr>
        <w:t xml:space="preserve"> </w:t>
      </w:r>
    </w:p>
  </w:footnote>
  <w:footnote w:id="70">
    <w:p w14:paraId="2BC425B8" w14:textId="7F50C001" w:rsidR="00CC318D" w:rsidRPr="009C1216" w:rsidRDefault="00CC318D" w:rsidP="00CC318D">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Pr="009C1216">
        <w:rPr>
          <w:rFonts w:ascii="Times New Roman" w:hAnsi="Times New Roman"/>
          <w:i/>
          <w:sz w:val="22"/>
          <w:szCs w:val="22"/>
        </w:rPr>
        <w:t>See</w:t>
      </w:r>
      <w:r w:rsidRPr="009C1216">
        <w:rPr>
          <w:rFonts w:ascii="Times New Roman" w:hAnsi="Times New Roman"/>
          <w:sz w:val="22"/>
          <w:szCs w:val="22"/>
        </w:rPr>
        <w:t xml:space="preserve"> </w:t>
      </w:r>
      <w:r w:rsidR="005B1EB1" w:rsidRPr="009C1216">
        <w:rPr>
          <w:rFonts w:ascii="Times New Roman" w:hAnsi="Times New Roman"/>
          <w:sz w:val="22"/>
          <w:szCs w:val="22"/>
        </w:rPr>
        <w:t>New York City Council, “</w:t>
      </w:r>
      <w:r w:rsidRPr="009C1216">
        <w:rPr>
          <w:rFonts w:ascii="Times New Roman" w:hAnsi="Times New Roman"/>
          <w:sz w:val="22"/>
          <w:szCs w:val="22"/>
        </w:rPr>
        <w:t>NYPD’s report on the related to School Crossing Guard location, Term &amp; Condition of budget for Fiscal Year 2026</w:t>
      </w:r>
      <w:r w:rsidR="005B1EB1" w:rsidRPr="009C1216">
        <w:rPr>
          <w:rFonts w:ascii="Times New Roman" w:hAnsi="Times New Roman"/>
          <w:sz w:val="22"/>
          <w:szCs w:val="22"/>
        </w:rPr>
        <w:t>,”</w:t>
      </w:r>
      <w:r w:rsidRPr="009C1216">
        <w:rPr>
          <w:rFonts w:ascii="Times New Roman" w:hAnsi="Times New Roman"/>
          <w:sz w:val="22"/>
          <w:szCs w:val="22"/>
        </w:rPr>
        <w:t xml:space="preserve"> </w:t>
      </w:r>
      <w:r w:rsidRPr="009C1216">
        <w:rPr>
          <w:rFonts w:ascii="Times New Roman" w:hAnsi="Times New Roman"/>
          <w:i/>
          <w:iCs/>
          <w:sz w:val="22"/>
          <w:szCs w:val="22"/>
        </w:rPr>
        <w:t>available at</w:t>
      </w:r>
      <w:r w:rsidRPr="009C1216">
        <w:rPr>
          <w:rFonts w:ascii="Times New Roman" w:hAnsi="Times New Roman"/>
          <w:sz w:val="22"/>
          <w:szCs w:val="22"/>
        </w:rPr>
        <w:t xml:space="preserve">: </w:t>
      </w:r>
      <w:hyperlink r:id="rId39" w:history="1">
        <w:r w:rsidRPr="009C1216">
          <w:rPr>
            <w:rStyle w:val="Hyperlink"/>
            <w:rFonts w:ascii="Times New Roman" w:hAnsi="Times New Roman"/>
            <w:color w:val="auto"/>
            <w:sz w:val="22"/>
            <w:szCs w:val="22"/>
            <w:u w:val="none"/>
          </w:rPr>
          <w:t>https://council.nyc.gov/budget/wp-content/uploads/sites/54/2026/02/New-York-Police-Department-School-Crossing-Guard-Report-January-2026.xlsx</w:t>
        </w:r>
      </w:hyperlink>
      <w:r w:rsidR="005B1EB1" w:rsidRPr="009C1216">
        <w:rPr>
          <w:rFonts w:ascii="Times New Roman" w:hAnsi="Times New Roman"/>
          <w:sz w:val="22"/>
          <w:szCs w:val="22"/>
        </w:rPr>
        <w:t xml:space="preserve"> (last visited April 27, 2026).</w:t>
      </w:r>
    </w:p>
  </w:footnote>
  <w:footnote w:id="71">
    <w:p w14:paraId="3CC869CF" w14:textId="77777777" w:rsidR="00363ABC" w:rsidRPr="009C1216" w:rsidRDefault="00363ABC">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00F86547" w:rsidRPr="009C1216">
        <w:rPr>
          <w:rFonts w:ascii="Times New Roman" w:hAnsi="Times New Roman"/>
          <w:sz w:val="22"/>
          <w:szCs w:val="22"/>
        </w:rPr>
        <w:t xml:space="preserve"> </w:t>
      </w:r>
      <w:r w:rsidR="00F86547" w:rsidRPr="009C1216">
        <w:rPr>
          <w:rFonts w:ascii="Times New Roman" w:hAnsi="Times New Roman"/>
          <w:i/>
          <w:iCs/>
          <w:sz w:val="22"/>
          <w:szCs w:val="22"/>
        </w:rPr>
        <w:t>See</w:t>
      </w:r>
      <w:r w:rsidR="00F86547" w:rsidRPr="009C1216">
        <w:rPr>
          <w:rFonts w:ascii="Times New Roman" w:hAnsi="Times New Roman"/>
          <w:sz w:val="22"/>
          <w:szCs w:val="22"/>
        </w:rPr>
        <w:t xml:space="preserve"> Chancellor’s Regulation A-412, (revised Dec. 21, 2023), </w:t>
      </w:r>
      <w:r w:rsidR="00F86547" w:rsidRPr="009C1216">
        <w:rPr>
          <w:rFonts w:ascii="Times New Roman" w:hAnsi="Times New Roman"/>
          <w:i/>
          <w:iCs/>
          <w:sz w:val="22"/>
          <w:szCs w:val="22"/>
        </w:rPr>
        <w:t xml:space="preserve">available at </w:t>
      </w:r>
      <w:hyperlink r:id="rId40" w:history="1">
        <w:r w:rsidR="00F86547" w:rsidRPr="009C1216">
          <w:rPr>
            <w:rStyle w:val="Hyperlink"/>
            <w:rFonts w:ascii="Times New Roman" w:hAnsi="Times New Roman"/>
            <w:color w:val="auto"/>
            <w:sz w:val="22"/>
            <w:szCs w:val="22"/>
            <w:u w:val="none"/>
          </w:rPr>
          <w:t>https://www.schools.nyc.gov/docs/default-source/default-document-library/a-412-final-version70b2d643e2644c21b728183efbd323c7.pdf</w:t>
        </w:r>
      </w:hyperlink>
      <w:r w:rsidR="00F86547" w:rsidRPr="009C1216">
        <w:rPr>
          <w:rFonts w:ascii="Times New Roman" w:hAnsi="Times New Roman"/>
          <w:sz w:val="22"/>
          <w:szCs w:val="22"/>
        </w:rPr>
        <w:t xml:space="preserve"> (last visited Apr. 15, 2026).</w:t>
      </w:r>
    </w:p>
  </w:footnote>
  <w:footnote w:id="72">
    <w:p w14:paraId="20E6CE51" w14:textId="1FA6A60F" w:rsidR="00A0347B" w:rsidRPr="009C1216" w:rsidRDefault="00A0347B">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r w:rsidR="003C29B0" w:rsidRPr="009C1216">
        <w:rPr>
          <w:rFonts w:ascii="Times New Roman" w:hAnsi="Times New Roman"/>
          <w:sz w:val="22"/>
          <w:szCs w:val="22"/>
        </w:rPr>
        <w:t xml:space="preserve">, </w:t>
      </w:r>
      <w:r w:rsidR="005F462B" w:rsidRPr="009C1216">
        <w:rPr>
          <w:rFonts w:ascii="Times New Roman" w:hAnsi="Times New Roman"/>
          <w:sz w:val="22"/>
          <w:szCs w:val="22"/>
        </w:rPr>
        <w:t xml:space="preserve">at </w:t>
      </w:r>
      <w:r w:rsidR="003C29B0" w:rsidRPr="009C1216">
        <w:rPr>
          <w:rFonts w:ascii="Times New Roman" w:hAnsi="Times New Roman"/>
          <w:sz w:val="22"/>
          <w:szCs w:val="22"/>
        </w:rPr>
        <w:t>Section I.B.3.</w:t>
      </w:r>
    </w:p>
  </w:footnote>
  <w:footnote w:id="73">
    <w:p w14:paraId="04598723" w14:textId="67C4C9AB" w:rsidR="0014709F" w:rsidRPr="009C1216" w:rsidRDefault="0014709F">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r w:rsidRPr="009C1216">
        <w:rPr>
          <w:rFonts w:ascii="Times New Roman" w:hAnsi="Times New Roman"/>
          <w:sz w:val="22"/>
          <w:szCs w:val="22"/>
        </w:rPr>
        <w:t xml:space="preserve">, </w:t>
      </w:r>
      <w:r w:rsidR="005F462B" w:rsidRPr="009C1216">
        <w:rPr>
          <w:rFonts w:ascii="Times New Roman" w:hAnsi="Times New Roman"/>
          <w:sz w:val="22"/>
          <w:szCs w:val="22"/>
        </w:rPr>
        <w:t xml:space="preserve">at </w:t>
      </w:r>
      <w:r w:rsidRPr="009C1216">
        <w:rPr>
          <w:rFonts w:ascii="Times New Roman" w:hAnsi="Times New Roman"/>
          <w:sz w:val="22"/>
          <w:szCs w:val="22"/>
        </w:rPr>
        <w:t>Sections I.A.7, I.B.4.</w:t>
      </w:r>
    </w:p>
  </w:footnote>
  <w:footnote w:id="74">
    <w:p w14:paraId="6F0AB6DE" w14:textId="69167D5F" w:rsidR="006835BE" w:rsidRPr="009C1216" w:rsidRDefault="006835BE">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r w:rsidRPr="009C1216">
        <w:rPr>
          <w:rFonts w:ascii="Times New Roman" w:hAnsi="Times New Roman"/>
          <w:sz w:val="22"/>
          <w:szCs w:val="22"/>
        </w:rPr>
        <w:t xml:space="preserve">, </w:t>
      </w:r>
      <w:r w:rsidR="005F462B" w:rsidRPr="009C1216">
        <w:rPr>
          <w:rFonts w:ascii="Times New Roman" w:hAnsi="Times New Roman"/>
          <w:sz w:val="22"/>
          <w:szCs w:val="22"/>
        </w:rPr>
        <w:t xml:space="preserve">at </w:t>
      </w:r>
      <w:r w:rsidR="00A22C8D" w:rsidRPr="009C1216">
        <w:rPr>
          <w:rFonts w:ascii="Times New Roman" w:hAnsi="Times New Roman"/>
          <w:sz w:val="22"/>
          <w:szCs w:val="22"/>
        </w:rPr>
        <w:t>Section I.C.</w:t>
      </w:r>
    </w:p>
  </w:footnote>
  <w:footnote w:id="75">
    <w:p w14:paraId="6E9F8595" w14:textId="57E2F314" w:rsidR="0009029F" w:rsidRPr="009C1216" w:rsidRDefault="0009029F">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NYC Department of Education &amp; NYC Police Department, “Scanning in NYCDOE Schools” (effective Jul. 21, 2016), </w:t>
      </w:r>
      <w:r w:rsidRPr="009C1216">
        <w:rPr>
          <w:rFonts w:ascii="Times New Roman" w:hAnsi="Times New Roman"/>
          <w:i/>
          <w:sz w:val="22"/>
          <w:szCs w:val="22"/>
        </w:rPr>
        <w:t>available at</w:t>
      </w:r>
      <w:r w:rsidR="005B1EB1" w:rsidRPr="009C1216">
        <w:rPr>
          <w:rFonts w:ascii="Times New Roman" w:hAnsi="Times New Roman"/>
          <w:i/>
          <w:sz w:val="22"/>
          <w:szCs w:val="22"/>
        </w:rPr>
        <w:t>:</w:t>
      </w:r>
      <w:r w:rsidRPr="009C1216">
        <w:rPr>
          <w:rFonts w:ascii="Times New Roman" w:hAnsi="Times New Roman"/>
          <w:sz w:val="22"/>
          <w:szCs w:val="22"/>
        </w:rPr>
        <w:t xml:space="preserve"> </w:t>
      </w:r>
      <w:hyperlink r:id="rId41" w:history="1">
        <w:r w:rsidRPr="009C1216">
          <w:rPr>
            <w:rStyle w:val="Hyperlink"/>
            <w:rFonts w:ascii="Times New Roman" w:hAnsi="Times New Roman"/>
            <w:color w:val="auto"/>
            <w:sz w:val="22"/>
            <w:szCs w:val="22"/>
            <w:u w:val="none"/>
          </w:rPr>
          <w:t>https://pwsblobprd.schools.nyc/prd-pws/docs/default-source/default-document-library/scanning-protocols-in-nyc-doe-schools-english.pdf</w:t>
        </w:r>
      </w:hyperlink>
      <w:r w:rsidRPr="009C1216">
        <w:rPr>
          <w:rFonts w:ascii="Times New Roman" w:hAnsi="Times New Roman"/>
          <w:sz w:val="22"/>
          <w:szCs w:val="22"/>
        </w:rPr>
        <w:t xml:space="preserve"> (last visited Feb. 17, 2026). </w:t>
      </w:r>
    </w:p>
  </w:footnote>
  <w:footnote w:id="76">
    <w:p w14:paraId="49ACF56A" w14:textId="5B0C3B82" w:rsidR="00014610" w:rsidRPr="009C1216" w:rsidRDefault="00014610">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r w:rsidR="00F13440" w:rsidRPr="009C1216">
        <w:rPr>
          <w:rFonts w:ascii="Times New Roman" w:hAnsi="Times New Roman"/>
          <w:sz w:val="22"/>
          <w:szCs w:val="22"/>
        </w:rPr>
        <w:t xml:space="preserve">, at </w:t>
      </w:r>
      <w:r w:rsidR="00792F24" w:rsidRPr="009C1216">
        <w:rPr>
          <w:rFonts w:ascii="Times New Roman" w:hAnsi="Times New Roman"/>
          <w:sz w:val="22"/>
          <w:szCs w:val="22"/>
        </w:rPr>
        <w:t>2.</w:t>
      </w:r>
    </w:p>
  </w:footnote>
  <w:footnote w:id="77">
    <w:p w14:paraId="5E52EAFB" w14:textId="5060FAA0" w:rsidR="00014610" w:rsidRPr="009C1216" w:rsidRDefault="00014610">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p>
  </w:footnote>
  <w:footnote w:id="78">
    <w:p w14:paraId="5EA37272" w14:textId="2A4CFE63" w:rsidR="00014610" w:rsidRPr="009C1216" w:rsidRDefault="00014610">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p>
  </w:footnote>
  <w:footnote w:id="79">
    <w:p w14:paraId="64FB5903" w14:textId="1C50DE00" w:rsidR="00014610" w:rsidRPr="009C1216" w:rsidRDefault="00014610">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p>
  </w:footnote>
  <w:footnote w:id="80">
    <w:p w14:paraId="00C12CEF" w14:textId="625C32DF" w:rsidR="00014610" w:rsidRPr="009C1216" w:rsidRDefault="00014610">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p>
  </w:footnote>
  <w:footnote w:id="81">
    <w:p w14:paraId="1A09D5FE" w14:textId="7397E4E6" w:rsidR="00014610" w:rsidRPr="009C1216" w:rsidRDefault="00014610">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p>
  </w:footnote>
  <w:footnote w:id="82">
    <w:p w14:paraId="67929FC8" w14:textId="05218BD6" w:rsidR="00515DE1" w:rsidRPr="009C1216" w:rsidRDefault="00515DE1">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r w:rsidR="00E64CBC" w:rsidRPr="009C1216">
        <w:rPr>
          <w:rFonts w:ascii="Times New Roman" w:hAnsi="Times New Roman"/>
          <w:sz w:val="22"/>
          <w:szCs w:val="22"/>
        </w:rPr>
        <w:t xml:space="preserve">, at 3. </w:t>
      </w:r>
    </w:p>
  </w:footnote>
  <w:footnote w:id="83">
    <w:p w14:paraId="7136CC9F" w14:textId="03E63078" w:rsidR="00923D85" w:rsidRPr="009C1216" w:rsidRDefault="00923D85">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724765" w:rsidRPr="009C1216">
        <w:rPr>
          <w:rFonts w:ascii="Times New Roman" w:hAnsi="Times New Roman"/>
          <w:sz w:val="22"/>
          <w:szCs w:val="22"/>
        </w:rPr>
        <w:t>Alex Zimmerman, “‘Zero operational X-ray machines’: NYC schools halt pop-up screening as metal detectors break down</w:t>
      </w:r>
      <w:r w:rsidR="005B1EB1" w:rsidRPr="009C1216">
        <w:rPr>
          <w:rFonts w:ascii="Times New Roman" w:hAnsi="Times New Roman"/>
          <w:sz w:val="22"/>
          <w:szCs w:val="22"/>
        </w:rPr>
        <w:t>,</w:t>
      </w:r>
      <w:r w:rsidR="00724765" w:rsidRPr="009C1216">
        <w:rPr>
          <w:rFonts w:ascii="Times New Roman" w:hAnsi="Times New Roman"/>
          <w:sz w:val="22"/>
          <w:szCs w:val="22"/>
        </w:rPr>
        <w:t xml:space="preserve">” Chalkbeat New York (Apr. 25, 2025), </w:t>
      </w:r>
      <w:r w:rsidR="00724765" w:rsidRPr="009C1216">
        <w:rPr>
          <w:rFonts w:ascii="Times New Roman" w:hAnsi="Times New Roman"/>
          <w:i/>
          <w:iCs/>
          <w:sz w:val="22"/>
          <w:szCs w:val="22"/>
        </w:rPr>
        <w:t>available at</w:t>
      </w:r>
      <w:r w:rsidR="005B1EB1" w:rsidRPr="009C1216">
        <w:rPr>
          <w:rFonts w:ascii="Times New Roman" w:hAnsi="Times New Roman"/>
          <w:i/>
          <w:iCs/>
          <w:sz w:val="22"/>
          <w:szCs w:val="22"/>
        </w:rPr>
        <w:t>:</w:t>
      </w:r>
      <w:r w:rsidR="00724765" w:rsidRPr="009C1216">
        <w:rPr>
          <w:rFonts w:ascii="Times New Roman" w:hAnsi="Times New Roman"/>
          <w:i/>
          <w:iCs/>
          <w:sz w:val="22"/>
          <w:szCs w:val="22"/>
        </w:rPr>
        <w:t xml:space="preserve"> </w:t>
      </w:r>
      <w:hyperlink r:id="rId42" w:history="1">
        <w:r w:rsidR="00724765" w:rsidRPr="009C1216">
          <w:rPr>
            <w:rStyle w:val="Hyperlink"/>
            <w:rFonts w:ascii="Times New Roman" w:hAnsi="Times New Roman"/>
            <w:color w:val="auto"/>
            <w:sz w:val="22"/>
            <w:szCs w:val="22"/>
            <w:u w:val="none"/>
          </w:rPr>
          <w:t>https://www.chalkbeat.org/newyork/2025/04/25/nyc-schools-mobile-metal-detector-program-on-hold-school-safety/</w:t>
        </w:r>
      </w:hyperlink>
      <w:r w:rsidR="00724765" w:rsidRPr="009C1216">
        <w:rPr>
          <w:rFonts w:ascii="Times New Roman" w:hAnsi="Times New Roman"/>
          <w:sz w:val="22"/>
          <w:szCs w:val="22"/>
        </w:rPr>
        <w:t xml:space="preserve"> (last visited Apr. 14, 2026).</w:t>
      </w:r>
    </w:p>
  </w:footnote>
  <w:footnote w:id="84">
    <w:p w14:paraId="7183E215" w14:textId="30DE2849" w:rsidR="0042305A" w:rsidRPr="009C1216" w:rsidRDefault="0042305A">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124F02" w:rsidRPr="009C1216">
        <w:rPr>
          <w:rFonts w:ascii="Times New Roman" w:hAnsi="Times New Roman"/>
          <w:sz w:val="22"/>
          <w:szCs w:val="22"/>
        </w:rPr>
        <w:t xml:space="preserve">Michael </w:t>
      </w:r>
      <w:r w:rsidR="00773F65" w:rsidRPr="009C1216">
        <w:rPr>
          <w:rFonts w:ascii="Times New Roman" w:hAnsi="Times New Roman"/>
          <w:sz w:val="22"/>
          <w:szCs w:val="22"/>
        </w:rPr>
        <w:t xml:space="preserve">Elsen-Rooney, “New metal detectors in NYC schools will still be paired with backpack checks” Chalkbeat New York (Mar. 29, 2024), </w:t>
      </w:r>
      <w:r w:rsidR="00773F65" w:rsidRPr="009C1216">
        <w:rPr>
          <w:rFonts w:ascii="Times New Roman" w:hAnsi="Times New Roman"/>
          <w:i/>
          <w:sz w:val="22"/>
          <w:szCs w:val="22"/>
        </w:rPr>
        <w:t>available at</w:t>
      </w:r>
      <w:r w:rsidR="005B1EB1" w:rsidRPr="009C1216">
        <w:rPr>
          <w:rFonts w:ascii="Times New Roman" w:hAnsi="Times New Roman"/>
          <w:i/>
          <w:sz w:val="22"/>
          <w:szCs w:val="22"/>
        </w:rPr>
        <w:t>:</w:t>
      </w:r>
      <w:r w:rsidR="00773F65" w:rsidRPr="009C1216">
        <w:rPr>
          <w:rFonts w:ascii="Times New Roman" w:hAnsi="Times New Roman"/>
          <w:i/>
          <w:sz w:val="22"/>
          <w:szCs w:val="22"/>
        </w:rPr>
        <w:t xml:space="preserve"> </w:t>
      </w:r>
      <w:hyperlink r:id="rId43" w:history="1">
        <w:r w:rsidR="00773F65" w:rsidRPr="009C1216">
          <w:rPr>
            <w:rStyle w:val="Hyperlink"/>
            <w:rFonts w:ascii="Times New Roman" w:hAnsi="Times New Roman"/>
            <w:color w:val="auto"/>
            <w:sz w:val="22"/>
            <w:szCs w:val="22"/>
            <w:u w:val="none"/>
          </w:rPr>
          <w:t>https://www.chalkbeat.org/newyork/2024/03/28/new-less-intrusive-metal-detectors-in-schools/</w:t>
        </w:r>
      </w:hyperlink>
      <w:r w:rsidR="00773F65" w:rsidRPr="009C1216">
        <w:rPr>
          <w:rFonts w:ascii="Times New Roman" w:hAnsi="Times New Roman"/>
          <w:sz w:val="22"/>
          <w:szCs w:val="22"/>
        </w:rPr>
        <w:t xml:space="preserve"> (last visited Apr. 14, 2026). </w:t>
      </w:r>
    </w:p>
  </w:footnote>
  <w:footnote w:id="85">
    <w:p w14:paraId="5D4C1D4F" w14:textId="1EF9509D" w:rsidR="00E4589B" w:rsidRPr="009C1216" w:rsidRDefault="00E4589B">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p>
  </w:footnote>
  <w:footnote w:id="86">
    <w:p w14:paraId="25E098C8" w14:textId="6C673639" w:rsidR="00730397" w:rsidRPr="009C1216" w:rsidRDefault="00730397">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p>
  </w:footnote>
  <w:footnote w:id="87">
    <w:p w14:paraId="7A3F9576" w14:textId="39D738E6" w:rsidR="00307C64" w:rsidRPr="009C1216" w:rsidRDefault="00307C64">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p>
  </w:footnote>
  <w:footnote w:id="88">
    <w:p w14:paraId="302D6AC3" w14:textId="42CFDCDB" w:rsidR="00933B2E" w:rsidRPr="009C1216" w:rsidRDefault="00933B2E">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857ED9" w:rsidRPr="009C1216">
        <w:rPr>
          <w:rFonts w:ascii="Times New Roman" w:hAnsi="Times New Roman"/>
          <w:sz w:val="22"/>
          <w:szCs w:val="22"/>
        </w:rPr>
        <w:t>Alex Zimmerman, “</w:t>
      </w:r>
      <w:r w:rsidR="004335DB" w:rsidRPr="009C1216">
        <w:rPr>
          <w:rFonts w:ascii="Times New Roman" w:hAnsi="Times New Roman"/>
          <w:sz w:val="22"/>
          <w:szCs w:val="22"/>
        </w:rPr>
        <w:t xml:space="preserve">‘Zero operational X-ray machines’: NYC schools halt pop-up screening as metal detectors break down” Chalkbeat New York (Apr. 25, 2025), </w:t>
      </w:r>
      <w:r w:rsidR="004335DB" w:rsidRPr="009C1216">
        <w:rPr>
          <w:rFonts w:ascii="Times New Roman" w:hAnsi="Times New Roman"/>
          <w:i/>
          <w:iCs/>
          <w:sz w:val="22"/>
          <w:szCs w:val="22"/>
        </w:rPr>
        <w:t xml:space="preserve">available at </w:t>
      </w:r>
      <w:hyperlink r:id="rId44" w:history="1">
        <w:r w:rsidR="004335DB" w:rsidRPr="009C1216">
          <w:rPr>
            <w:rStyle w:val="Hyperlink"/>
            <w:rFonts w:ascii="Times New Roman" w:hAnsi="Times New Roman"/>
            <w:color w:val="auto"/>
            <w:sz w:val="22"/>
            <w:szCs w:val="22"/>
            <w:u w:val="none"/>
          </w:rPr>
          <w:t>https://www.chalkbeat.org/newyork/2025/04/25/nyc-schools-mobile-metal-detector-program-on-hold-school-safety/</w:t>
        </w:r>
      </w:hyperlink>
      <w:r w:rsidR="004335DB" w:rsidRPr="009C1216">
        <w:rPr>
          <w:rFonts w:ascii="Times New Roman" w:hAnsi="Times New Roman"/>
          <w:sz w:val="22"/>
          <w:szCs w:val="22"/>
        </w:rPr>
        <w:t xml:space="preserve"> (last visited Apr. 14, 2026). </w:t>
      </w:r>
    </w:p>
  </w:footnote>
  <w:footnote w:id="89">
    <w:p w14:paraId="6CA9A72E" w14:textId="166647B9" w:rsidR="000F6598" w:rsidRPr="009C1216" w:rsidRDefault="000F6598">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p>
  </w:footnote>
  <w:footnote w:id="90">
    <w:p w14:paraId="20DBF5E3" w14:textId="0A15AC12" w:rsidR="00325DA0" w:rsidRPr="009C1216" w:rsidRDefault="00325DA0">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r w:rsidR="00A91F80" w:rsidRPr="009C1216">
        <w:rPr>
          <w:rFonts w:ascii="Times New Roman" w:hAnsi="Times New Roman"/>
          <w:sz w:val="22"/>
          <w:szCs w:val="22"/>
        </w:rPr>
        <w:t xml:space="preserve">, </w:t>
      </w:r>
      <w:r w:rsidR="007E04CF" w:rsidRPr="009C1216">
        <w:rPr>
          <w:rFonts w:ascii="Times New Roman" w:hAnsi="Times New Roman"/>
          <w:sz w:val="22"/>
          <w:szCs w:val="22"/>
        </w:rPr>
        <w:t>s</w:t>
      </w:r>
      <w:r w:rsidR="007E04CF" w:rsidRPr="009C1216">
        <w:rPr>
          <w:rFonts w:ascii="Times New Roman" w:hAnsi="Times New Roman"/>
          <w:i/>
          <w:iCs/>
          <w:sz w:val="22"/>
          <w:szCs w:val="22"/>
        </w:rPr>
        <w:t>ee</w:t>
      </w:r>
      <w:r w:rsidR="00C16D12" w:rsidRPr="009C1216">
        <w:rPr>
          <w:rFonts w:ascii="Times New Roman" w:hAnsi="Times New Roman"/>
          <w:i/>
          <w:iCs/>
          <w:sz w:val="22"/>
          <w:szCs w:val="22"/>
        </w:rPr>
        <w:t xml:space="preserve"> also</w:t>
      </w:r>
      <w:r w:rsidR="007E04CF" w:rsidRPr="009C1216">
        <w:rPr>
          <w:rFonts w:ascii="Times New Roman" w:hAnsi="Times New Roman"/>
          <w:sz w:val="22"/>
          <w:szCs w:val="22"/>
        </w:rPr>
        <w:t xml:space="preserve"> </w:t>
      </w:r>
      <w:r w:rsidR="00A91F80" w:rsidRPr="009C1216">
        <w:rPr>
          <w:rFonts w:ascii="Times New Roman" w:hAnsi="Times New Roman"/>
          <w:sz w:val="22"/>
          <w:szCs w:val="22"/>
        </w:rPr>
        <w:t>Panel for Education Policy</w:t>
      </w:r>
      <w:r w:rsidR="007E04CF" w:rsidRPr="009C1216">
        <w:rPr>
          <w:rFonts w:ascii="Times New Roman" w:hAnsi="Times New Roman"/>
          <w:sz w:val="22"/>
          <w:szCs w:val="22"/>
        </w:rPr>
        <w:t xml:space="preserve"> Contracts Agenda, Agenda Item </w:t>
      </w:r>
      <w:r w:rsidR="007421FA" w:rsidRPr="009C1216">
        <w:rPr>
          <w:rFonts w:ascii="Times New Roman" w:hAnsi="Times New Roman"/>
          <w:sz w:val="22"/>
          <w:szCs w:val="22"/>
        </w:rPr>
        <w:t>19,</w:t>
      </w:r>
      <w:r w:rsidR="007E04CF" w:rsidRPr="009C1216">
        <w:rPr>
          <w:rFonts w:ascii="Times New Roman" w:hAnsi="Times New Roman"/>
          <w:sz w:val="22"/>
          <w:szCs w:val="22"/>
        </w:rPr>
        <w:t xml:space="preserve"> (Apr. 23, 2025),</w:t>
      </w:r>
      <w:r w:rsidR="007421FA" w:rsidRPr="009C1216">
        <w:rPr>
          <w:rFonts w:ascii="Times New Roman" w:hAnsi="Times New Roman"/>
          <w:sz w:val="22"/>
          <w:szCs w:val="22"/>
        </w:rPr>
        <w:t xml:space="preserve"> </w:t>
      </w:r>
      <w:r w:rsidR="007421FA" w:rsidRPr="009C1216">
        <w:rPr>
          <w:rFonts w:ascii="Times New Roman" w:hAnsi="Times New Roman"/>
          <w:i/>
          <w:iCs/>
          <w:sz w:val="22"/>
          <w:szCs w:val="22"/>
        </w:rPr>
        <w:t>available at</w:t>
      </w:r>
      <w:r w:rsidR="007421FA" w:rsidRPr="009C1216">
        <w:rPr>
          <w:rFonts w:ascii="Times New Roman" w:hAnsi="Times New Roman"/>
          <w:sz w:val="22"/>
          <w:szCs w:val="22"/>
        </w:rPr>
        <w:t xml:space="preserve"> </w:t>
      </w:r>
      <w:hyperlink r:id="rId45" w:history="1">
        <w:r w:rsidR="009407F1" w:rsidRPr="009C1216">
          <w:rPr>
            <w:rStyle w:val="Hyperlink"/>
            <w:rFonts w:ascii="Times New Roman" w:hAnsi="Times New Roman"/>
            <w:color w:val="auto"/>
            <w:sz w:val="22"/>
            <w:szCs w:val="22"/>
            <w:u w:val="none"/>
          </w:rPr>
          <w:t>https://www.schools.nyc.gov/docs/default-source/data/contracts-agendab1c4967e-1583-4c3c-bd82-51249df35733.pdf</w:t>
        </w:r>
      </w:hyperlink>
      <w:r w:rsidR="009407F1" w:rsidRPr="009C1216">
        <w:rPr>
          <w:rFonts w:ascii="Times New Roman" w:hAnsi="Times New Roman"/>
          <w:sz w:val="22"/>
          <w:szCs w:val="22"/>
        </w:rPr>
        <w:t xml:space="preserve"> (last visited </w:t>
      </w:r>
      <w:r w:rsidR="004C5A16" w:rsidRPr="009C1216">
        <w:rPr>
          <w:rFonts w:ascii="Times New Roman" w:hAnsi="Times New Roman"/>
          <w:sz w:val="22"/>
          <w:szCs w:val="22"/>
        </w:rPr>
        <w:t>Apr. 17, 202</w:t>
      </w:r>
      <w:r w:rsidR="00AE3BF4" w:rsidRPr="009C1216">
        <w:rPr>
          <w:rFonts w:ascii="Times New Roman" w:hAnsi="Times New Roman"/>
          <w:sz w:val="22"/>
          <w:szCs w:val="22"/>
        </w:rPr>
        <w:t>6</w:t>
      </w:r>
      <w:r w:rsidR="004C5A16" w:rsidRPr="009C1216">
        <w:rPr>
          <w:rFonts w:ascii="Times New Roman" w:hAnsi="Times New Roman"/>
          <w:sz w:val="22"/>
          <w:szCs w:val="22"/>
        </w:rPr>
        <w:t xml:space="preserve">). </w:t>
      </w:r>
    </w:p>
  </w:footnote>
  <w:footnote w:id="91">
    <w:p w14:paraId="0026F9DD" w14:textId="62080439" w:rsidR="00A33A70" w:rsidRPr="009C1216" w:rsidRDefault="00A33A70">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501FD" w:rsidRPr="009C1216">
        <w:rPr>
          <w:rFonts w:ascii="Times New Roman" w:hAnsi="Times New Roman"/>
          <w:i/>
          <w:iCs/>
          <w:sz w:val="22"/>
          <w:szCs w:val="22"/>
        </w:rPr>
        <w:t>See</w:t>
      </w:r>
      <w:r w:rsidR="004501FD" w:rsidRPr="009C1216">
        <w:rPr>
          <w:rFonts w:ascii="Times New Roman" w:hAnsi="Times New Roman"/>
          <w:sz w:val="22"/>
          <w:szCs w:val="22"/>
        </w:rPr>
        <w:t xml:space="preserve"> Zimmerman, </w:t>
      </w:r>
      <w:r w:rsidR="00427FAD" w:rsidRPr="009C1216">
        <w:rPr>
          <w:rFonts w:ascii="Times New Roman" w:hAnsi="Times New Roman"/>
          <w:i/>
          <w:iCs/>
          <w:sz w:val="22"/>
          <w:szCs w:val="22"/>
        </w:rPr>
        <w:t>Supra</w:t>
      </w:r>
      <w:r w:rsidR="00427FAD" w:rsidRPr="009C1216">
        <w:rPr>
          <w:rFonts w:ascii="Times New Roman" w:hAnsi="Times New Roman"/>
          <w:sz w:val="22"/>
          <w:szCs w:val="22"/>
        </w:rPr>
        <w:t xml:space="preserve"> note </w:t>
      </w:r>
      <w:r w:rsidR="007C27FF" w:rsidRPr="009C1216">
        <w:rPr>
          <w:rFonts w:ascii="Times New Roman" w:hAnsi="Times New Roman"/>
          <w:sz w:val="22"/>
          <w:szCs w:val="22"/>
        </w:rPr>
        <w:t>80</w:t>
      </w:r>
      <w:r w:rsidR="004501FD" w:rsidRPr="009C1216">
        <w:rPr>
          <w:rFonts w:ascii="Times New Roman" w:hAnsi="Times New Roman"/>
          <w:sz w:val="22"/>
          <w:szCs w:val="22"/>
        </w:rPr>
        <w:t>.</w:t>
      </w:r>
    </w:p>
  </w:footnote>
  <w:footnote w:id="92">
    <w:p w14:paraId="01A3CC4F" w14:textId="6E89CFF5" w:rsidR="007934F6" w:rsidRPr="009C1216" w:rsidRDefault="007934F6">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00925E67" w:rsidRPr="009C1216">
        <w:rPr>
          <w:rFonts w:ascii="Times New Roman" w:hAnsi="Times New Roman"/>
          <w:sz w:val="22"/>
          <w:szCs w:val="22"/>
        </w:rPr>
        <w:t xml:space="preserve"> </w:t>
      </w:r>
      <w:r w:rsidR="001914AF" w:rsidRPr="009C1216">
        <w:rPr>
          <w:rFonts w:ascii="Times New Roman" w:hAnsi="Times New Roman"/>
          <w:sz w:val="22"/>
          <w:szCs w:val="22"/>
        </w:rPr>
        <w:t xml:space="preserve">NYC Council, FY2026 Budget Agreement (Jun. 27, 2025), </w:t>
      </w:r>
      <w:r w:rsidR="001914AF" w:rsidRPr="009C1216">
        <w:rPr>
          <w:rFonts w:ascii="Times New Roman" w:hAnsi="Times New Roman"/>
          <w:i/>
          <w:iCs/>
          <w:sz w:val="22"/>
          <w:szCs w:val="22"/>
        </w:rPr>
        <w:t xml:space="preserve">available at </w:t>
      </w:r>
      <w:hyperlink r:id="rId46" w:history="1">
        <w:r w:rsidR="001914AF" w:rsidRPr="009C1216">
          <w:rPr>
            <w:rStyle w:val="Hyperlink"/>
            <w:rFonts w:ascii="Times New Roman" w:hAnsi="Times New Roman"/>
            <w:color w:val="auto"/>
            <w:sz w:val="22"/>
            <w:szCs w:val="22"/>
            <w:u w:val="none"/>
          </w:rPr>
          <w:t>https://council.nyc.gov/press/2025/06/27/2912</w:t>
        </w:r>
      </w:hyperlink>
      <w:r w:rsidR="001914AF" w:rsidRPr="009C1216">
        <w:rPr>
          <w:rFonts w:ascii="Times New Roman" w:hAnsi="Times New Roman"/>
          <w:sz w:val="22"/>
          <w:szCs w:val="22"/>
        </w:rPr>
        <w:t xml:space="preserve"> (last visited Apr. 17, 2026); </w:t>
      </w:r>
      <w:r w:rsidR="00925E67" w:rsidRPr="009C1216">
        <w:rPr>
          <w:rFonts w:ascii="Times New Roman" w:hAnsi="Times New Roman"/>
          <w:sz w:val="22"/>
          <w:szCs w:val="22"/>
        </w:rPr>
        <w:t>Al</w:t>
      </w:r>
      <w:r w:rsidRPr="009C1216">
        <w:rPr>
          <w:rFonts w:ascii="Times New Roman" w:hAnsi="Times New Roman"/>
          <w:sz w:val="22"/>
          <w:szCs w:val="22"/>
        </w:rPr>
        <w:t xml:space="preserve"> </w:t>
      </w:r>
      <w:r w:rsidR="00925E67" w:rsidRPr="009C1216">
        <w:rPr>
          <w:rFonts w:ascii="Times New Roman" w:hAnsi="Times New Roman"/>
          <w:sz w:val="22"/>
          <w:szCs w:val="22"/>
        </w:rPr>
        <w:t>Khafaji-King, Jo</w:t>
      </w:r>
      <w:r w:rsidR="00B8555A" w:rsidRPr="009C1216">
        <w:rPr>
          <w:rFonts w:ascii="Times New Roman" w:hAnsi="Times New Roman"/>
          <w:sz w:val="22"/>
          <w:szCs w:val="22"/>
        </w:rPr>
        <w:t>.</w:t>
      </w:r>
      <w:r w:rsidR="00925E67" w:rsidRPr="009C1216">
        <w:rPr>
          <w:rFonts w:ascii="Times New Roman" w:hAnsi="Times New Roman"/>
          <w:sz w:val="22"/>
          <w:szCs w:val="22"/>
        </w:rPr>
        <w:t xml:space="preserve"> “</w:t>
      </w:r>
      <w:r w:rsidR="00070672" w:rsidRPr="009C1216">
        <w:rPr>
          <w:rFonts w:ascii="Times New Roman" w:hAnsi="Times New Roman"/>
          <w:sz w:val="22"/>
          <w:szCs w:val="22"/>
        </w:rPr>
        <w:t>Suspension Restrictions and Restorative Justice Funding in New York City: Interactions between Program and Policy Reforms” Urban Institute</w:t>
      </w:r>
      <w:r w:rsidR="00B8555A" w:rsidRPr="009C1216">
        <w:rPr>
          <w:rFonts w:ascii="Times New Roman" w:hAnsi="Times New Roman"/>
          <w:sz w:val="22"/>
          <w:szCs w:val="22"/>
        </w:rPr>
        <w:t xml:space="preserve">, </w:t>
      </w:r>
      <w:r w:rsidR="00070672" w:rsidRPr="009C1216">
        <w:rPr>
          <w:rFonts w:ascii="Times New Roman" w:hAnsi="Times New Roman"/>
          <w:sz w:val="22"/>
          <w:szCs w:val="22"/>
        </w:rPr>
        <w:t xml:space="preserve">(Feb. 2024), </w:t>
      </w:r>
      <w:r w:rsidR="00070672" w:rsidRPr="009C1216">
        <w:rPr>
          <w:rFonts w:ascii="Times New Roman" w:hAnsi="Times New Roman"/>
          <w:i/>
          <w:iCs/>
          <w:sz w:val="22"/>
          <w:szCs w:val="22"/>
        </w:rPr>
        <w:t>available at</w:t>
      </w:r>
      <w:r w:rsidR="00070672" w:rsidRPr="009C1216">
        <w:rPr>
          <w:rFonts w:ascii="Times New Roman" w:hAnsi="Times New Roman"/>
          <w:sz w:val="22"/>
          <w:szCs w:val="22"/>
        </w:rPr>
        <w:t xml:space="preserve"> </w:t>
      </w:r>
      <w:hyperlink r:id="rId47" w:history="1">
        <w:r w:rsidR="00070672" w:rsidRPr="009C1216">
          <w:rPr>
            <w:rStyle w:val="Hyperlink"/>
            <w:rFonts w:ascii="Times New Roman" w:hAnsi="Times New Roman"/>
            <w:color w:val="auto"/>
            <w:sz w:val="22"/>
            <w:szCs w:val="22"/>
            <w:u w:val="none"/>
          </w:rPr>
          <w:t>https://www.urban.org/sites/default/files/2024-02/Suspension%20Restrictions%20and%20Restorative%20Justice%20Funding%20in%20New%20York%20City.pdf</w:t>
        </w:r>
      </w:hyperlink>
      <w:r w:rsidR="00070672" w:rsidRPr="009C1216">
        <w:rPr>
          <w:rFonts w:ascii="Times New Roman" w:hAnsi="Times New Roman"/>
          <w:sz w:val="22"/>
          <w:szCs w:val="22"/>
        </w:rPr>
        <w:t xml:space="preserve"> (last visited Apr. 17, 2026). </w:t>
      </w:r>
    </w:p>
  </w:footnote>
  <w:footnote w:id="93">
    <w:p w14:paraId="31588069" w14:textId="103F7C22" w:rsidR="00AA2C63" w:rsidRPr="009C1216" w:rsidRDefault="00AA2C63">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086F87" w:rsidRPr="009C1216">
        <w:rPr>
          <w:rFonts w:ascii="Times New Roman" w:hAnsi="Times New Roman"/>
          <w:sz w:val="22"/>
          <w:szCs w:val="22"/>
        </w:rPr>
        <w:t>U.S. Centers for Disease Control</w:t>
      </w:r>
      <w:r w:rsidR="00AA3028" w:rsidRPr="009C1216">
        <w:rPr>
          <w:rFonts w:ascii="Times New Roman" w:hAnsi="Times New Roman"/>
          <w:sz w:val="22"/>
          <w:szCs w:val="22"/>
        </w:rPr>
        <w:t xml:space="preserve">, “Reducing Health Risks Among Youth: Promoting School Connectedness Through Restorative Practices” (Jan. 2, 2025), </w:t>
      </w:r>
      <w:r w:rsidR="00AA3028" w:rsidRPr="009C1216">
        <w:rPr>
          <w:rFonts w:ascii="Times New Roman" w:hAnsi="Times New Roman"/>
          <w:i/>
          <w:iCs/>
          <w:sz w:val="22"/>
          <w:szCs w:val="22"/>
        </w:rPr>
        <w:t>available at</w:t>
      </w:r>
      <w:r w:rsidR="00AA3028" w:rsidRPr="009C1216">
        <w:rPr>
          <w:rFonts w:ascii="Times New Roman" w:hAnsi="Times New Roman"/>
          <w:sz w:val="22"/>
          <w:szCs w:val="22"/>
        </w:rPr>
        <w:t xml:space="preserve"> </w:t>
      </w:r>
      <w:hyperlink r:id="rId48" w:history="1">
        <w:r w:rsidR="001012D1" w:rsidRPr="009C1216">
          <w:rPr>
            <w:rStyle w:val="Hyperlink"/>
            <w:rFonts w:ascii="Times New Roman" w:hAnsi="Times New Roman"/>
            <w:color w:val="auto"/>
            <w:sz w:val="22"/>
            <w:szCs w:val="22"/>
            <w:u w:val="none"/>
          </w:rPr>
          <w:t>https://www.cdc.gov/youth-behavior/school-connectedness/restorative-practices.html</w:t>
        </w:r>
      </w:hyperlink>
      <w:r w:rsidR="001012D1" w:rsidRPr="009C1216">
        <w:rPr>
          <w:rFonts w:ascii="Times New Roman" w:hAnsi="Times New Roman"/>
          <w:sz w:val="22"/>
          <w:szCs w:val="22"/>
        </w:rPr>
        <w:t xml:space="preserve"> (last visited Apr. 17, 2026). </w:t>
      </w:r>
    </w:p>
  </w:footnote>
  <w:footnote w:id="94">
    <w:p w14:paraId="3CDDEA9D" w14:textId="261EE50D" w:rsidR="000A71AD" w:rsidRPr="009C1216" w:rsidRDefault="000A71AD">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CD3BA3" w:rsidRPr="009C1216">
        <w:rPr>
          <w:rFonts w:ascii="Times New Roman" w:hAnsi="Times New Roman"/>
          <w:sz w:val="22"/>
          <w:szCs w:val="22"/>
        </w:rPr>
        <w:t xml:space="preserve">NYC Council, Committee on Education Preliminary Budget Hearing Transcript (Mar. 13, 2025), </w:t>
      </w:r>
      <w:r w:rsidR="00CD3BA3" w:rsidRPr="009C1216">
        <w:rPr>
          <w:rFonts w:ascii="Times New Roman" w:hAnsi="Times New Roman"/>
          <w:i/>
          <w:iCs/>
          <w:sz w:val="22"/>
          <w:szCs w:val="22"/>
        </w:rPr>
        <w:t xml:space="preserve">available at </w:t>
      </w:r>
      <w:hyperlink r:id="rId49" w:history="1">
        <w:r w:rsidR="00CD3BA3" w:rsidRPr="009C1216">
          <w:rPr>
            <w:rStyle w:val="Hyperlink"/>
            <w:rFonts w:ascii="Times New Roman" w:hAnsi="Times New Roman"/>
            <w:color w:val="auto"/>
            <w:sz w:val="22"/>
            <w:szCs w:val="22"/>
            <w:u w:val="none"/>
          </w:rPr>
          <w:t>https://legistar.council.nyc.gov/LegislationDetail.aspx?ID=7106776&amp;GUID=CD1EA1F8-0010-45BB-98BA-3B74813EFF16&amp;Options=&amp;Search=</w:t>
        </w:r>
      </w:hyperlink>
      <w:r w:rsidR="00CD3BA3" w:rsidRPr="009C1216">
        <w:rPr>
          <w:rFonts w:ascii="Times New Roman" w:hAnsi="Times New Roman"/>
          <w:sz w:val="22"/>
          <w:szCs w:val="22"/>
        </w:rPr>
        <w:t xml:space="preserve"> (last visited Apr. 17, 2026).</w:t>
      </w:r>
    </w:p>
  </w:footnote>
  <w:footnote w:id="95">
    <w:p w14:paraId="01D11410" w14:textId="76C6D0C3" w:rsidR="000A71AD" w:rsidRPr="009C1216" w:rsidRDefault="000A71AD">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p>
  </w:footnote>
  <w:footnote w:id="96">
    <w:p w14:paraId="05D584AC" w14:textId="758A9380" w:rsidR="000A71AD" w:rsidRPr="009C1216" w:rsidRDefault="000A71AD">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p>
  </w:footnote>
  <w:footnote w:id="97">
    <w:p w14:paraId="27A0F942" w14:textId="5BC817AA" w:rsidR="0099655E" w:rsidRPr="009C1216" w:rsidRDefault="0099655E">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E208C7" w:rsidRPr="009C1216">
        <w:rPr>
          <w:rFonts w:ascii="Times New Roman" w:hAnsi="Times New Roman"/>
          <w:i/>
          <w:iCs/>
          <w:sz w:val="22"/>
          <w:szCs w:val="22"/>
        </w:rPr>
        <w:t>See</w:t>
      </w:r>
      <w:r w:rsidR="00E208C7" w:rsidRPr="009C1216">
        <w:rPr>
          <w:rFonts w:ascii="Times New Roman" w:hAnsi="Times New Roman"/>
          <w:sz w:val="22"/>
          <w:szCs w:val="22"/>
        </w:rPr>
        <w:t xml:space="preserve"> Al Khafaji-King, </w:t>
      </w:r>
      <w:r w:rsidR="00E208C7" w:rsidRPr="009C1216">
        <w:rPr>
          <w:rFonts w:ascii="Times New Roman" w:hAnsi="Times New Roman"/>
          <w:i/>
          <w:iCs/>
          <w:sz w:val="22"/>
          <w:szCs w:val="22"/>
        </w:rPr>
        <w:t xml:space="preserve">Supra </w:t>
      </w:r>
      <w:r w:rsidR="00E208C7" w:rsidRPr="009C1216">
        <w:rPr>
          <w:rFonts w:ascii="Times New Roman" w:hAnsi="Times New Roman"/>
          <w:sz w:val="22"/>
          <w:szCs w:val="22"/>
        </w:rPr>
        <w:t xml:space="preserve">note </w:t>
      </w:r>
      <w:r w:rsidR="007C27FF" w:rsidRPr="009C1216">
        <w:rPr>
          <w:rFonts w:ascii="Times New Roman" w:hAnsi="Times New Roman"/>
          <w:sz w:val="22"/>
          <w:szCs w:val="22"/>
        </w:rPr>
        <w:t>34</w:t>
      </w:r>
      <w:r w:rsidR="00E208C7" w:rsidRPr="009C1216">
        <w:rPr>
          <w:rFonts w:ascii="Times New Roman" w:hAnsi="Times New Roman"/>
          <w:sz w:val="22"/>
          <w:szCs w:val="22"/>
        </w:rPr>
        <w:t>.</w:t>
      </w:r>
    </w:p>
  </w:footnote>
  <w:footnote w:id="98">
    <w:p w14:paraId="140496F8" w14:textId="0271072C" w:rsidR="000118D7" w:rsidRPr="009C1216" w:rsidRDefault="000118D7">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p>
  </w:footnote>
  <w:footnote w:id="99">
    <w:p w14:paraId="6905A2DF" w14:textId="56D94DCC" w:rsidR="004F654A" w:rsidRPr="009C1216" w:rsidRDefault="004F654A">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55349A" w:rsidRPr="009C1216">
        <w:rPr>
          <w:rFonts w:ascii="Times New Roman" w:hAnsi="Times New Roman"/>
          <w:sz w:val="22"/>
          <w:szCs w:val="22"/>
        </w:rPr>
        <w:t xml:space="preserve">Alex Zimmerman, “NYC public school suspensions dropped 8% in the first half of the school year” Chalkbeat New York (Apr. </w:t>
      </w:r>
      <w:r w:rsidR="00817D5A" w:rsidRPr="009C1216">
        <w:rPr>
          <w:rFonts w:ascii="Times New Roman" w:hAnsi="Times New Roman"/>
          <w:sz w:val="22"/>
          <w:szCs w:val="22"/>
        </w:rPr>
        <w:t xml:space="preserve">8, 2026), </w:t>
      </w:r>
      <w:r w:rsidR="00817D5A" w:rsidRPr="009C1216">
        <w:rPr>
          <w:rFonts w:ascii="Times New Roman" w:hAnsi="Times New Roman"/>
          <w:i/>
          <w:iCs/>
          <w:sz w:val="22"/>
          <w:szCs w:val="22"/>
        </w:rPr>
        <w:t>available at</w:t>
      </w:r>
      <w:r w:rsidR="00817D5A" w:rsidRPr="009C1216">
        <w:rPr>
          <w:rFonts w:ascii="Times New Roman" w:hAnsi="Times New Roman"/>
          <w:sz w:val="22"/>
          <w:szCs w:val="22"/>
        </w:rPr>
        <w:t xml:space="preserve"> </w:t>
      </w:r>
      <w:hyperlink r:id="rId50" w:history="1">
        <w:r w:rsidR="00817D5A" w:rsidRPr="009C1216">
          <w:rPr>
            <w:rStyle w:val="Hyperlink"/>
            <w:rFonts w:ascii="Times New Roman" w:hAnsi="Times New Roman"/>
            <w:color w:val="auto"/>
            <w:sz w:val="22"/>
            <w:szCs w:val="22"/>
            <w:u w:val="none"/>
          </w:rPr>
          <w:t>https://www.chalkbeat.org/newyork/2026/04/08/nyc-school-suspensions-drop-2025-restorative-justice/</w:t>
        </w:r>
      </w:hyperlink>
      <w:r w:rsidR="00817D5A" w:rsidRPr="009C1216">
        <w:rPr>
          <w:rFonts w:ascii="Times New Roman" w:hAnsi="Times New Roman"/>
          <w:sz w:val="22"/>
          <w:szCs w:val="22"/>
        </w:rPr>
        <w:t xml:space="preserve"> (last visited Apr. 17, 2026). </w:t>
      </w:r>
    </w:p>
  </w:footnote>
  <w:footnote w:id="100">
    <w:p w14:paraId="21A71126" w14:textId="77777777" w:rsidR="00926F8B" w:rsidRPr="009C1216" w:rsidRDefault="00926F8B" w:rsidP="00926F8B">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See Testimony of Donald Nesbit before the Committee on Public Safety, March 18, 2026; available at: </w:t>
      </w:r>
      <w:hyperlink r:id="rId51" w:history="1">
        <w:r w:rsidRPr="009C1216">
          <w:rPr>
            <w:rStyle w:val="Hyperlink"/>
            <w:rFonts w:ascii="Times New Roman" w:hAnsi="Times New Roman"/>
            <w:color w:val="auto"/>
            <w:sz w:val="22"/>
            <w:szCs w:val="22"/>
            <w:u w:val="none"/>
          </w:rPr>
          <w:t>https://legistar.council.nyc.gov/MeetingDetail.aspx?ID=1399757&amp;GUID=0A407CFF-F1A3-4C15-BF40-30AFD9E65FAE&amp;Options=info|&amp;Search=</w:t>
        </w:r>
      </w:hyperlink>
      <w:r w:rsidRPr="009C1216">
        <w:rPr>
          <w:rFonts w:ascii="Times New Roman" w:hAnsi="Times New Roman"/>
          <w:sz w:val="22"/>
          <w:szCs w:val="22"/>
        </w:rPr>
        <w:t xml:space="preserve">. </w:t>
      </w:r>
    </w:p>
  </w:footnote>
  <w:footnote w:id="101">
    <w:p w14:paraId="2149A17E" w14:textId="1F736A9C" w:rsidR="00926F8B" w:rsidRPr="009C1216" w:rsidRDefault="00926F8B" w:rsidP="00926F8B">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Elsen-Rooney, M., &amp; Zimmerman, A. </w:t>
      </w:r>
      <w:r w:rsidR="005B1EB1" w:rsidRPr="009C1216">
        <w:rPr>
          <w:rFonts w:ascii="Times New Roman" w:hAnsi="Times New Roman"/>
          <w:sz w:val="22"/>
          <w:szCs w:val="22"/>
        </w:rPr>
        <w:t>“</w:t>
      </w:r>
      <w:r w:rsidRPr="009C1216">
        <w:rPr>
          <w:rFonts w:ascii="Times New Roman" w:hAnsi="Times New Roman"/>
          <w:sz w:val="22"/>
          <w:szCs w:val="22"/>
        </w:rPr>
        <w:t>NYC’s school safety force has shrunk by nearly a third. Principals are raising alarms</w:t>
      </w:r>
      <w:r w:rsidR="005B1EB1" w:rsidRPr="009C1216">
        <w:rPr>
          <w:rFonts w:ascii="Times New Roman" w:hAnsi="Times New Roman"/>
          <w:sz w:val="22"/>
          <w:szCs w:val="22"/>
        </w:rPr>
        <w:t>,”</w:t>
      </w:r>
      <w:r w:rsidRPr="009C1216">
        <w:rPr>
          <w:rFonts w:ascii="Times New Roman" w:hAnsi="Times New Roman"/>
          <w:sz w:val="22"/>
          <w:szCs w:val="22"/>
        </w:rPr>
        <w:t xml:space="preserve"> Chalkbeat</w:t>
      </w:r>
      <w:r w:rsidR="005B1EB1" w:rsidRPr="009C1216">
        <w:rPr>
          <w:rFonts w:ascii="Times New Roman" w:hAnsi="Times New Roman"/>
          <w:sz w:val="22"/>
          <w:szCs w:val="22"/>
        </w:rPr>
        <w:t xml:space="preserve">, (2025, March 11), </w:t>
      </w:r>
      <w:r w:rsidR="005B1EB1" w:rsidRPr="009C1216">
        <w:rPr>
          <w:rFonts w:ascii="Times New Roman" w:hAnsi="Times New Roman"/>
          <w:i/>
          <w:iCs/>
          <w:sz w:val="22"/>
          <w:szCs w:val="22"/>
        </w:rPr>
        <w:t>available at</w:t>
      </w:r>
      <w:r w:rsidR="005B1EB1" w:rsidRPr="009C1216">
        <w:rPr>
          <w:rFonts w:ascii="Times New Roman" w:hAnsi="Times New Roman"/>
          <w:sz w:val="22"/>
          <w:szCs w:val="22"/>
        </w:rPr>
        <w:t>:</w:t>
      </w:r>
      <w:r w:rsidRPr="009C1216">
        <w:rPr>
          <w:rFonts w:ascii="Times New Roman" w:hAnsi="Times New Roman"/>
          <w:sz w:val="22"/>
          <w:szCs w:val="22"/>
        </w:rPr>
        <w:t xml:space="preserve"> </w:t>
      </w:r>
      <w:hyperlink r:id="rId52" w:history="1">
        <w:r w:rsidRPr="009C1216">
          <w:rPr>
            <w:rStyle w:val="Hyperlink"/>
            <w:rFonts w:ascii="Times New Roman" w:hAnsi="Times New Roman"/>
            <w:color w:val="auto"/>
            <w:sz w:val="22"/>
            <w:szCs w:val="22"/>
            <w:u w:val="none"/>
          </w:rPr>
          <w:t>https://www.chalkbeat.org/newyork/2025/03/10/principals-worry-nypd-school-safety-agent-decline-jfk-campus-stabbing/</w:t>
        </w:r>
      </w:hyperlink>
      <w:r w:rsidR="005B1EB1" w:rsidRPr="009C1216">
        <w:rPr>
          <w:rFonts w:ascii="Times New Roman" w:hAnsi="Times New Roman"/>
          <w:sz w:val="22"/>
          <w:szCs w:val="22"/>
        </w:rPr>
        <w:t xml:space="preserve"> (last visited Apr. 17, 2026)</w:t>
      </w:r>
      <w:r w:rsidRPr="009C1216">
        <w:rPr>
          <w:rFonts w:ascii="Times New Roman" w:hAnsi="Times New Roman"/>
          <w:sz w:val="22"/>
          <w:szCs w:val="22"/>
        </w:rPr>
        <w:t xml:space="preserve">. </w:t>
      </w:r>
    </w:p>
  </w:footnote>
  <w:footnote w:id="102">
    <w:p w14:paraId="20C52B94" w14:textId="0BCFA517" w:rsidR="00926F8B" w:rsidRPr="009C1216" w:rsidRDefault="00926F8B" w:rsidP="00926F8B">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News 12, </w:t>
      </w:r>
      <w:r w:rsidR="005B1EB1" w:rsidRPr="009C1216">
        <w:rPr>
          <w:rFonts w:ascii="Times New Roman" w:hAnsi="Times New Roman"/>
          <w:sz w:val="22"/>
          <w:szCs w:val="22"/>
        </w:rPr>
        <w:t>“</w:t>
      </w:r>
      <w:r w:rsidRPr="009C1216">
        <w:rPr>
          <w:rFonts w:ascii="Times New Roman" w:hAnsi="Times New Roman"/>
          <w:sz w:val="22"/>
          <w:szCs w:val="22"/>
        </w:rPr>
        <w:t>NYC schools facing school safety agent shortage,</w:t>
      </w:r>
      <w:r w:rsidR="005B1EB1" w:rsidRPr="009C1216">
        <w:rPr>
          <w:rFonts w:ascii="Times New Roman" w:hAnsi="Times New Roman"/>
          <w:sz w:val="22"/>
          <w:szCs w:val="22"/>
        </w:rPr>
        <w:t>”</w:t>
      </w:r>
      <w:r w:rsidRPr="009C1216">
        <w:rPr>
          <w:rFonts w:ascii="Times New Roman" w:hAnsi="Times New Roman"/>
          <w:sz w:val="22"/>
          <w:szCs w:val="22"/>
        </w:rPr>
        <w:t xml:space="preserve"> </w:t>
      </w:r>
      <w:r w:rsidR="005B1EB1" w:rsidRPr="009C1216">
        <w:rPr>
          <w:rFonts w:ascii="Times New Roman" w:hAnsi="Times New Roman"/>
          <w:sz w:val="22"/>
          <w:szCs w:val="22"/>
        </w:rPr>
        <w:t>(</w:t>
      </w:r>
      <w:r w:rsidRPr="009C1216">
        <w:rPr>
          <w:rFonts w:ascii="Times New Roman" w:hAnsi="Times New Roman"/>
          <w:sz w:val="22"/>
          <w:szCs w:val="22"/>
        </w:rPr>
        <w:t>March 20, 2026</w:t>
      </w:r>
      <w:r w:rsidR="005B1EB1" w:rsidRPr="009C1216">
        <w:rPr>
          <w:rFonts w:ascii="Times New Roman" w:hAnsi="Times New Roman"/>
          <w:sz w:val="22"/>
          <w:szCs w:val="22"/>
        </w:rPr>
        <w:t>),</w:t>
      </w:r>
      <w:r w:rsidRPr="009C1216">
        <w:rPr>
          <w:rFonts w:ascii="Times New Roman" w:hAnsi="Times New Roman"/>
          <w:sz w:val="22"/>
          <w:szCs w:val="22"/>
        </w:rPr>
        <w:t xml:space="preserve"> </w:t>
      </w:r>
      <w:r w:rsidRPr="009C1216">
        <w:rPr>
          <w:rFonts w:ascii="Times New Roman" w:hAnsi="Times New Roman"/>
          <w:i/>
          <w:iCs/>
          <w:sz w:val="22"/>
          <w:szCs w:val="22"/>
        </w:rPr>
        <w:t>available at</w:t>
      </w:r>
      <w:r w:rsidRPr="009C1216">
        <w:rPr>
          <w:rFonts w:ascii="Times New Roman" w:hAnsi="Times New Roman"/>
          <w:sz w:val="22"/>
          <w:szCs w:val="22"/>
        </w:rPr>
        <w:t xml:space="preserve">: </w:t>
      </w:r>
      <w:hyperlink r:id="rId53" w:history="1">
        <w:r w:rsidRPr="009C1216">
          <w:rPr>
            <w:rStyle w:val="Hyperlink"/>
            <w:rFonts w:ascii="Times New Roman" w:hAnsi="Times New Roman"/>
            <w:color w:val="auto"/>
            <w:sz w:val="22"/>
            <w:szCs w:val="22"/>
            <w:u w:val="none"/>
          </w:rPr>
          <w:t>https://brooklyn.news12.com/nyc-schools-facing-school-safety-agent-shortage</w:t>
        </w:r>
      </w:hyperlink>
      <w:r w:rsidRPr="009C1216">
        <w:rPr>
          <w:rFonts w:ascii="Times New Roman" w:hAnsi="Times New Roman"/>
          <w:sz w:val="22"/>
          <w:szCs w:val="22"/>
        </w:rPr>
        <w:t xml:space="preserve">. </w:t>
      </w:r>
    </w:p>
  </w:footnote>
  <w:footnote w:id="103">
    <w:p w14:paraId="47258736" w14:textId="651AD3CE" w:rsidR="00926F8B" w:rsidRPr="009C1216" w:rsidRDefault="00926F8B" w:rsidP="00926F8B">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p>
  </w:footnote>
  <w:footnote w:id="104">
    <w:p w14:paraId="31574C28" w14:textId="705C613D" w:rsidR="00672215" w:rsidRPr="009C1216" w:rsidRDefault="00672215" w:rsidP="00672215">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Preliminary Mayor’s Management Report, </w:t>
      </w:r>
      <w:r w:rsidR="005B1EB1" w:rsidRPr="009C1216">
        <w:rPr>
          <w:rFonts w:ascii="Times New Roman" w:hAnsi="Times New Roman"/>
          <w:sz w:val="22"/>
          <w:szCs w:val="22"/>
        </w:rPr>
        <w:t>(</w:t>
      </w:r>
      <w:r w:rsidRPr="009C1216">
        <w:rPr>
          <w:rFonts w:ascii="Times New Roman" w:hAnsi="Times New Roman"/>
          <w:sz w:val="22"/>
          <w:szCs w:val="22"/>
        </w:rPr>
        <w:t>March 2026</w:t>
      </w:r>
      <w:r w:rsidR="005B1EB1" w:rsidRPr="009C1216">
        <w:rPr>
          <w:rFonts w:ascii="Times New Roman" w:hAnsi="Times New Roman"/>
          <w:sz w:val="22"/>
          <w:szCs w:val="22"/>
        </w:rPr>
        <w:t>)</w:t>
      </w:r>
      <w:r w:rsidR="003911BE" w:rsidRPr="009C1216">
        <w:rPr>
          <w:rFonts w:ascii="Times New Roman" w:hAnsi="Times New Roman"/>
          <w:sz w:val="22"/>
          <w:szCs w:val="22"/>
        </w:rPr>
        <w:t>,</w:t>
      </w:r>
      <w:r w:rsidRPr="009C1216">
        <w:rPr>
          <w:rFonts w:ascii="Times New Roman" w:hAnsi="Times New Roman"/>
          <w:i/>
          <w:iCs/>
          <w:sz w:val="22"/>
          <w:szCs w:val="22"/>
        </w:rPr>
        <w:t xml:space="preserve"> available at: </w:t>
      </w:r>
      <w:hyperlink r:id="rId54" w:history="1">
        <w:r w:rsidRPr="009C1216">
          <w:rPr>
            <w:rStyle w:val="Hyperlink"/>
            <w:rFonts w:ascii="Times New Roman" w:hAnsi="Times New Roman"/>
            <w:color w:val="auto"/>
            <w:sz w:val="22"/>
            <w:szCs w:val="22"/>
            <w:u w:val="none"/>
          </w:rPr>
          <w:t>https://www.nyc.gov/assets/operations/downloads/pdf/mmr2023/2023_mmr.pdf?utm_medium=email&amp;utm_name=&amp;utm_source=govdelivery</w:t>
        </w:r>
      </w:hyperlink>
      <w:r w:rsidR="005B1EB1" w:rsidRPr="009C1216">
        <w:rPr>
          <w:rFonts w:ascii="Times New Roman" w:hAnsi="Times New Roman"/>
          <w:sz w:val="22"/>
          <w:szCs w:val="22"/>
        </w:rPr>
        <w:t xml:space="preserve"> (last visited Apr. 17, 2026)</w:t>
      </w:r>
      <w:r w:rsidRPr="009C1216">
        <w:rPr>
          <w:rFonts w:ascii="Times New Roman" w:hAnsi="Times New Roman"/>
          <w:sz w:val="22"/>
          <w:szCs w:val="22"/>
        </w:rPr>
        <w:t xml:space="preserve">. </w:t>
      </w:r>
    </w:p>
  </w:footnote>
  <w:footnote w:id="105">
    <w:p w14:paraId="7D116C6D" w14:textId="180C1509" w:rsidR="00672215" w:rsidRPr="009C1216" w:rsidRDefault="00672215" w:rsidP="00672215">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4F51E0" w:rsidRPr="009C1216">
        <w:rPr>
          <w:rFonts w:ascii="Times New Roman" w:hAnsi="Times New Roman"/>
          <w:i/>
          <w:iCs/>
          <w:sz w:val="22"/>
          <w:szCs w:val="22"/>
        </w:rPr>
        <w:t>Id.</w:t>
      </w:r>
    </w:p>
  </w:footnote>
  <w:footnote w:id="106">
    <w:p w14:paraId="702C360D" w14:textId="05514A91" w:rsidR="00672215" w:rsidRPr="009C1216" w:rsidRDefault="00672215" w:rsidP="00672215">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Pr="009C1216">
        <w:rPr>
          <w:rFonts w:ascii="Times New Roman" w:hAnsi="Times New Roman"/>
          <w:i/>
          <w:iCs/>
          <w:sz w:val="22"/>
          <w:szCs w:val="22"/>
        </w:rPr>
        <w:t>See</w:t>
      </w:r>
      <w:r w:rsidRPr="009C1216">
        <w:rPr>
          <w:rFonts w:ascii="Times New Roman" w:hAnsi="Times New Roman"/>
          <w:sz w:val="22"/>
          <w:szCs w:val="22"/>
        </w:rPr>
        <w:t xml:space="preserve"> Mayor’s Management Report, Fiscal Years 2001-2026</w:t>
      </w:r>
      <w:r w:rsidR="005B1EB1" w:rsidRPr="009C1216">
        <w:rPr>
          <w:rFonts w:ascii="Times New Roman" w:hAnsi="Times New Roman"/>
          <w:sz w:val="22"/>
          <w:szCs w:val="22"/>
        </w:rPr>
        <w:t>,</w:t>
      </w:r>
      <w:r w:rsidRPr="009C1216">
        <w:rPr>
          <w:rFonts w:ascii="Times New Roman" w:hAnsi="Times New Roman"/>
          <w:sz w:val="22"/>
          <w:szCs w:val="22"/>
        </w:rPr>
        <w:t xml:space="preserve"> </w:t>
      </w:r>
      <w:r w:rsidRPr="009C1216">
        <w:rPr>
          <w:rFonts w:ascii="Times New Roman" w:hAnsi="Times New Roman"/>
          <w:i/>
          <w:iCs/>
          <w:sz w:val="22"/>
          <w:szCs w:val="22"/>
        </w:rPr>
        <w:t>available at</w:t>
      </w:r>
      <w:r w:rsidRPr="009C1216">
        <w:rPr>
          <w:rFonts w:ascii="Times New Roman" w:hAnsi="Times New Roman"/>
          <w:sz w:val="22"/>
          <w:szCs w:val="22"/>
        </w:rPr>
        <w:t xml:space="preserve">: </w:t>
      </w:r>
      <w:hyperlink r:id="rId55" w:history="1">
        <w:r w:rsidRPr="009C1216">
          <w:rPr>
            <w:rStyle w:val="Hyperlink"/>
            <w:rFonts w:ascii="Times New Roman" w:hAnsi="Times New Roman"/>
            <w:color w:val="auto"/>
            <w:sz w:val="22"/>
            <w:szCs w:val="22"/>
            <w:u w:val="none"/>
          </w:rPr>
          <w:t>https://www.nyc.gov/site/operations/reports/mmr.page</w:t>
        </w:r>
      </w:hyperlink>
      <w:r w:rsidR="005B1EB1" w:rsidRPr="009C1216">
        <w:rPr>
          <w:rFonts w:ascii="Times New Roman" w:hAnsi="Times New Roman"/>
          <w:sz w:val="22"/>
          <w:szCs w:val="22"/>
        </w:rPr>
        <w:t xml:space="preserve"> (last visited Apr. 17, 2026).</w:t>
      </w:r>
    </w:p>
  </w:footnote>
  <w:footnote w:id="107">
    <w:p w14:paraId="6B2283F6" w14:textId="014EC331" w:rsidR="00672215" w:rsidRPr="009C1216" w:rsidRDefault="00672215" w:rsidP="00672215">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Pr="009C1216">
        <w:rPr>
          <w:rFonts w:ascii="Times New Roman" w:hAnsi="Times New Roman"/>
          <w:i/>
          <w:iCs/>
          <w:sz w:val="22"/>
          <w:szCs w:val="22"/>
        </w:rPr>
        <w:t>See</w:t>
      </w:r>
      <w:r w:rsidRPr="009C1216">
        <w:rPr>
          <w:rFonts w:ascii="Times New Roman" w:hAnsi="Times New Roman"/>
          <w:sz w:val="22"/>
          <w:szCs w:val="22"/>
        </w:rPr>
        <w:t xml:space="preserve"> New York City Civil Liberties Union, “Student Safety Act Data;” </w:t>
      </w:r>
      <w:r w:rsidRPr="009C1216">
        <w:rPr>
          <w:rFonts w:ascii="Times New Roman" w:hAnsi="Times New Roman"/>
          <w:i/>
          <w:iCs/>
          <w:sz w:val="22"/>
          <w:szCs w:val="22"/>
        </w:rPr>
        <w:t>available at</w:t>
      </w:r>
      <w:r w:rsidRPr="009C1216">
        <w:rPr>
          <w:rFonts w:ascii="Times New Roman" w:hAnsi="Times New Roman"/>
          <w:sz w:val="22"/>
          <w:szCs w:val="22"/>
        </w:rPr>
        <w:t xml:space="preserve">: </w:t>
      </w:r>
      <w:hyperlink r:id="rId56" w:history="1">
        <w:r w:rsidRPr="009C1216">
          <w:rPr>
            <w:rStyle w:val="Hyperlink"/>
            <w:rFonts w:ascii="Times New Roman" w:hAnsi="Times New Roman"/>
            <w:color w:val="auto"/>
            <w:sz w:val="22"/>
            <w:szCs w:val="22"/>
            <w:u w:val="none"/>
          </w:rPr>
          <w:t>https://www.nyclu.org/uploads/2013/02/2022-2023_student_safety_act_reporting.pdf</w:t>
        </w:r>
      </w:hyperlink>
      <w:r w:rsidR="003911BE" w:rsidRPr="009C1216">
        <w:rPr>
          <w:rFonts w:ascii="Times New Roman" w:hAnsi="Times New Roman"/>
          <w:sz w:val="22"/>
          <w:szCs w:val="22"/>
        </w:rPr>
        <w:t xml:space="preserve"> (last visited Apr. 27, 2026)</w:t>
      </w:r>
      <w:r w:rsidRPr="009C1216">
        <w:rPr>
          <w:rFonts w:ascii="Times New Roman" w:hAnsi="Times New Roman"/>
          <w:sz w:val="22"/>
          <w:szCs w:val="22"/>
        </w:rPr>
        <w:t xml:space="preserve">; </w:t>
      </w:r>
      <w:r w:rsidR="00394A61" w:rsidRPr="009C1216">
        <w:rPr>
          <w:rFonts w:ascii="Times New Roman" w:hAnsi="Times New Roman"/>
          <w:sz w:val="22"/>
          <w:szCs w:val="22"/>
        </w:rPr>
        <w:t xml:space="preserve">New York City Civil Liberties Union, “Student Safety Act Reporting;” </w:t>
      </w:r>
      <w:r w:rsidR="00394A61" w:rsidRPr="009C1216">
        <w:rPr>
          <w:rFonts w:ascii="Times New Roman" w:hAnsi="Times New Roman"/>
          <w:i/>
          <w:iCs/>
          <w:sz w:val="22"/>
          <w:szCs w:val="22"/>
        </w:rPr>
        <w:t>available at</w:t>
      </w:r>
      <w:r w:rsidR="00394A61" w:rsidRPr="009C1216">
        <w:rPr>
          <w:rFonts w:ascii="Times New Roman" w:hAnsi="Times New Roman"/>
          <w:sz w:val="22"/>
          <w:szCs w:val="22"/>
        </w:rPr>
        <w:t xml:space="preserve">: </w:t>
      </w:r>
      <w:hyperlink r:id="rId57" w:history="1">
        <w:r w:rsidRPr="009C1216">
          <w:rPr>
            <w:rStyle w:val="Hyperlink"/>
            <w:rFonts w:ascii="Times New Roman" w:hAnsi="Times New Roman"/>
            <w:color w:val="auto"/>
            <w:sz w:val="22"/>
            <w:szCs w:val="22"/>
            <w:u w:val="none"/>
          </w:rPr>
          <w:t>https://www.nyclu.org/uploads/2013/02/ssa_sy_17-18_factsheet_nyclu.pdf</w:t>
        </w:r>
      </w:hyperlink>
      <w:r w:rsidR="003911BE" w:rsidRPr="009C1216">
        <w:rPr>
          <w:rFonts w:ascii="Times New Roman" w:hAnsi="Times New Roman"/>
          <w:sz w:val="22"/>
          <w:szCs w:val="22"/>
        </w:rPr>
        <w:t xml:space="preserve"> (last visited Apr. 27, 2026)</w:t>
      </w:r>
      <w:r w:rsidRPr="009C1216">
        <w:rPr>
          <w:rFonts w:ascii="Times New Roman" w:hAnsi="Times New Roman"/>
          <w:sz w:val="22"/>
          <w:szCs w:val="22"/>
        </w:rPr>
        <w:t xml:space="preserve">; </w:t>
      </w:r>
      <w:r w:rsidR="00394A61" w:rsidRPr="009C1216">
        <w:rPr>
          <w:rFonts w:ascii="Times New Roman" w:hAnsi="Times New Roman"/>
          <w:sz w:val="22"/>
          <w:szCs w:val="22"/>
        </w:rPr>
        <w:t xml:space="preserve">New York City Civil Liberties Union, “SSA Reporting on Arrests and Summonses;” </w:t>
      </w:r>
      <w:r w:rsidR="00394A61" w:rsidRPr="009C1216">
        <w:rPr>
          <w:rFonts w:ascii="Times New Roman" w:hAnsi="Times New Roman"/>
          <w:i/>
          <w:iCs/>
          <w:sz w:val="22"/>
          <w:szCs w:val="22"/>
        </w:rPr>
        <w:t>available at</w:t>
      </w:r>
      <w:r w:rsidR="00394A61" w:rsidRPr="009C1216">
        <w:rPr>
          <w:rFonts w:ascii="Times New Roman" w:hAnsi="Times New Roman"/>
          <w:sz w:val="22"/>
          <w:szCs w:val="22"/>
        </w:rPr>
        <w:t xml:space="preserve">: </w:t>
      </w:r>
      <w:hyperlink r:id="rId58" w:history="1">
        <w:r w:rsidRPr="009C1216">
          <w:rPr>
            <w:rStyle w:val="Hyperlink"/>
            <w:rFonts w:ascii="Times New Roman" w:hAnsi="Times New Roman"/>
            <w:color w:val="auto"/>
            <w:sz w:val="22"/>
            <w:szCs w:val="22"/>
            <w:u w:val="none"/>
          </w:rPr>
          <w:t>https://www.nyclu.org/uploads/2013/02/School%2520Safety%2520Fact%2520Sheet%25202011-2012.pdf</w:t>
        </w:r>
      </w:hyperlink>
      <w:r w:rsidR="003911BE" w:rsidRPr="009C1216">
        <w:rPr>
          <w:rFonts w:ascii="Times New Roman" w:hAnsi="Times New Roman"/>
          <w:sz w:val="22"/>
          <w:szCs w:val="22"/>
        </w:rPr>
        <w:t xml:space="preserve"> (last visited Apr. 27, 2026)</w:t>
      </w:r>
      <w:r w:rsidRPr="009C1216">
        <w:rPr>
          <w:rFonts w:ascii="Times New Roman" w:hAnsi="Times New Roman"/>
          <w:sz w:val="22"/>
          <w:szCs w:val="22"/>
        </w:rPr>
        <w:t xml:space="preserve">.   </w:t>
      </w:r>
    </w:p>
  </w:footnote>
  <w:footnote w:id="108">
    <w:p w14:paraId="262D5C4B" w14:textId="7C959EFB" w:rsidR="00672215" w:rsidRPr="009C1216" w:rsidRDefault="00672215" w:rsidP="00672215">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3911BE" w:rsidRPr="009C1216">
        <w:rPr>
          <w:rFonts w:ascii="Times New Roman" w:hAnsi="Times New Roman"/>
          <w:sz w:val="22"/>
          <w:szCs w:val="22"/>
        </w:rPr>
        <w:t>The Official Website of the City of New York, “</w:t>
      </w:r>
      <w:r w:rsidRPr="009C1216">
        <w:rPr>
          <w:rFonts w:ascii="Times New Roman" w:hAnsi="Times New Roman"/>
          <w:sz w:val="22"/>
          <w:szCs w:val="22"/>
        </w:rPr>
        <w:t>NYPD ANNOUNCES SAFEST YEAR EVER FOR GUN VIOLENCE WITH FEWEST SHOOTING INCIDENTS AND SHOOTING VICTIMS</w:t>
      </w:r>
      <w:r w:rsidR="003911BE" w:rsidRPr="009C1216">
        <w:rPr>
          <w:rFonts w:ascii="Times New Roman" w:hAnsi="Times New Roman"/>
          <w:sz w:val="22"/>
          <w:szCs w:val="22"/>
        </w:rPr>
        <w:t xml:space="preserve">,” </w:t>
      </w:r>
      <w:r w:rsidR="003911BE" w:rsidRPr="009C1216">
        <w:rPr>
          <w:rFonts w:ascii="Times New Roman" w:hAnsi="Times New Roman"/>
          <w:i/>
          <w:iCs/>
          <w:sz w:val="22"/>
          <w:szCs w:val="22"/>
        </w:rPr>
        <w:t>available at</w:t>
      </w:r>
      <w:r w:rsidR="003911BE" w:rsidRPr="009C1216">
        <w:rPr>
          <w:rFonts w:ascii="Times New Roman" w:hAnsi="Times New Roman"/>
          <w:sz w:val="22"/>
          <w:szCs w:val="22"/>
        </w:rPr>
        <w:t xml:space="preserve">: </w:t>
      </w:r>
      <w:hyperlink r:id="rId59" w:history="1">
        <w:r w:rsidR="003911BE" w:rsidRPr="009C1216">
          <w:rPr>
            <w:rStyle w:val="Hyperlink"/>
            <w:rFonts w:ascii="Times New Roman" w:hAnsi="Times New Roman"/>
            <w:sz w:val="22"/>
            <w:szCs w:val="22"/>
          </w:rPr>
          <w:t>https://www.nyc.gov/site/nypd/news/PR001/nypd-safest-year-ever-gun-violence-fewest-shooting-incidents-shooting</w:t>
        </w:r>
      </w:hyperlink>
      <w:r w:rsidR="003911BE" w:rsidRPr="009C1216">
        <w:rPr>
          <w:rFonts w:ascii="Times New Roman" w:hAnsi="Times New Roman"/>
          <w:sz w:val="22"/>
          <w:szCs w:val="22"/>
        </w:rPr>
        <w:t xml:space="preserve"> (last visited Apr. 27, 2026)</w:t>
      </w:r>
      <w:r w:rsidRPr="009C1216">
        <w:rPr>
          <w:rFonts w:ascii="Times New Roman" w:hAnsi="Times New Roman"/>
          <w:sz w:val="22"/>
          <w:szCs w:val="22"/>
        </w:rPr>
        <w:t xml:space="preserve">. </w:t>
      </w:r>
    </w:p>
  </w:footnote>
  <w:footnote w:id="109">
    <w:p w14:paraId="353A80B0" w14:textId="078A0277" w:rsidR="00672215" w:rsidRPr="009C1216" w:rsidRDefault="00672215" w:rsidP="00672215">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Celona, L., &amp; Brown, H</w:t>
      </w:r>
      <w:r w:rsidR="003911BE" w:rsidRPr="009C1216">
        <w:rPr>
          <w:rFonts w:ascii="Times New Roman" w:hAnsi="Times New Roman"/>
          <w:sz w:val="22"/>
          <w:szCs w:val="22"/>
        </w:rPr>
        <w:t>, “</w:t>
      </w:r>
      <w:r w:rsidRPr="009C1216">
        <w:rPr>
          <w:rFonts w:ascii="Times New Roman" w:hAnsi="Times New Roman"/>
          <w:sz w:val="22"/>
          <w:szCs w:val="22"/>
        </w:rPr>
        <w:t xml:space="preserve">Nearly 4,000 </w:t>
      </w:r>
      <w:r w:rsidR="003911BE" w:rsidRPr="009C1216">
        <w:rPr>
          <w:rFonts w:ascii="Times New Roman" w:hAnsi="Times New Roman"/>
          <w:sz w:val="22"/>
          <w:szCs w:val="22"/>
        </w:rPr>
        <w:t>‘</w:t>
      </w:r>
      <w:r w:rsidRPr="009C1216">
        <w:rPr>
          <w:rFonts w:ascii="Times New Roman" w:hAnsi="Times New Roman"/>
          <w:sz w:val="22"/>
          <w:szCs w:val="22"/>
        </w:rPr>
        <w:t>dangerous instruments</w:t>
      </w:r>
      <w:r w:rsidR="003911BE" w:rsidRPr="009C1216">
        <w:rPr>
          <w:rFonts w:ascii="Times New Roman" w:hAnsi="Times New Roman"/>
          <w:sz w:val="22"/>
          <w:szCs w:val="22"/>
        </w:rPr>
        <w:t>’</w:t>
      </w:r>
      <w:r w:rsidRPr="009C1216">
        <w:rPr>
          <w:rFonts w:ascii="Times New Roman" w:hAnsi="Times New Roman"/>
          <w:sz w:val="22"/>
          <w:szCs w:val="22"/>
        </w:rPr>
        <w:t xml:space="preserve"> seized at NYC public schools last year</w:t>
      </w:r>
      <w:r w:rsidR="003911BE" w:rsidRPr="009C1216">
        <w:rPr>
          <w:rFonts w:ascii="Times New Roman" w:hAnsi="Times New Roman"/>
          <w:sz w:val="22"/>
          <w:szCs w:val="22"/>
        </w:rPr>
        <w:t>—</w:t>
      </w:r>
      <w:r w:rsidRPr="009C1216">
        <w:rPr>
          <w:rFonts w:ascii="Times New Roman" w:hAnsi="Times New Roman"/>
          <w:sz w:val="22"/>
          <w:szCs w:val="22"/>
        </w:rPr>
        <w:t>including</w:t>
      </w:r>
      <w:r w:rsidR="003911BE" w:rsidRPr="009C1216">
        <w:rPr>
          <w:rFonts w:ascii="Times New Roman" w:hAnsi="Times New Roman"/>
          <w:sz w:val="22"/>
          <w:szCs w:val="22"/>
        </w:rPr>
        <w:t xml:space="preserve"> </w:t>
      </w:r>
      <w:r w:rsidRPr="009C1216">
        <w:rPr>
          <w:rFonts w:ascii="Times New Roman" w:hAnsi="Times New Roman"/>
          <w:sz w:val="22"/>
          <w:szCs w:val="22"/>
        </w:rPr>
        <w:t>almost 300 weapons</w:t>
      </w:r>
      <w:r w:rsidR="003911BE" w:rsidRPr="009C1216">
        <w:rPr>
          <w:rFonts w:ascii="Times New Roman" w:hAnsi="Times New Roman"/>
          <w:sz w:val="22"/>
          <w:szCs w:val="22"/>
        </w:rPr>
        <w:t xml:space="preserve">,” (September 4, 2024), </w:t>
      </w:r>
      <w:r w:rsidR="003911BE" w:rsidRPr="009C1216">
        <w:rPr>
          <w:rFonts w:ascii="Times New Roman" w:hAnsi="Times New Roman"/>
          <w:i/>
          <w:iCs/>
          <w:sz w:val="22"/>
          <w:szCs w:val="22"/>
        </w:rPr>
        <w:t>available at</w:t>
      </w:r>
      <w:r w:rsidR="003911BE" w:rsidRPr="009C1216">
        <w:rPr>
          <w:rFonts w:ascii="Times New Roman" w:hAnsi="Times New Roman"/>
          <w:sz w:val="22"/>
          <w:szCs w:val="22"/>
        </w:rPr>
        <w:t xml:space="preserve">: </w:t>
      </w:r>
      <w:hyperlink r:id="rId60" w:history="1">
        <w:r w:rsidRPr="009C1216">
          <w:rPr>
            <w:rStyle w:val="Hyperlink"/>
            <w:rFonts w:ascii="Times New Roman" w:hAnsi="Times New Roman"/>
            <w:color w:val="auto"/>
            <w:sz w:val="22"/>
            <w:szCs w:val="22"/>
            <w:u w:val="none"/>
          </w:rPr>
          <w:t>https://nypost.com/2024/09/04/us-news/cops-seized-nearly-4000-weapons-at-nyc-public-schools-last-school-year</w:t>
        </w:r>
      </w:hyperlink>
      <w:r w:rsidRPr="009C1216">
        <w:rPr>
          <w:rFonts w:ascii="Times New Roman" w:hAnsi="Times New Roman"/>
          <w:sz w:val="22"/>
          <w:szCs w:val="22"/>
        </w:rPr>
        <w:t xml:space="preserve"> </w:t>
      </w:r>
      <w:r w:rsidR="003911BE" w:rsidRPr="009C1216">
        <w:rPr>
          <w:rFonts w:ascii="Times New Roman" w:hAnsi="Times New Roman"/>
          <w:sz w:val="22"/>
          <w:szCs w:val="22"/>
        </w:rPr>
        <w:t>(last visited Apr. 27, 2026).</w:t>
      </w:r>
    </w:p>
  </w:footnote>
  <w:footnote w:id="110">
    <w:p w14:paraId="2067B8CE" w14:textId="75BF04EA" w:rsidR="00672215" w:rsidRPr="009C1216" w:rsidRDefault="00672215" w:rsidP="00672215">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35C6763E" w:rsidRPr="009C1216">
        <w:rPr>
          <w:rFonts w:ascii="Times New Roman" w:hAnsi="Times New Roman"/>
          <w:sz w:val="22"/>
          <w:szCs w:val="22"/>
        </w:rPr>
        <w:t xml:space="preserve"> </w:t>
      </w:r>
      <w:r w:rsidR="35C6763E" w:rsidRPr="009C1216">
        <w:rPr>
          <w:rFonts w:ascii="Times New Roman" w:hAnsi="Times New Roman"/>
          <w:i/>
          <w:iCs/>
          <w:sz w:val="22"/>
          <w:szCs w:val="22"/>
        </w:rPr>
        <w:t>See</w:t>
      </w:r>
      <w:r w:rsidRPr="009C1216">
        <w:rPr>
          <w:rFonts w:ascii="Times New Roman" w:hAnsi="Times New Roman"/>
          <w:sz w:val="22"/>
          <w:szCs w:val="22"/>
        </w:rPr>
        <w:t xml:space="preserve"> NBC News, “2 students and guard wounded in shooting outside NYC school,” </w:t>
      </w:r>
      <w:r w:rsidR="003911BE" w:rsidRPr="009C1216">
        <w:rPr>
          <w:rFonts w:ascii="Times New Roman" w:hAnsi="Times New Roman"/>
          <w:sz w:val="22"/>
          <w:szCs w:val="22"/>
        </w:rPr>
        <w:t>(</w:t>
      </w:r>
      <w:r w:rsidRPr="009C1216">
        <w:rPr>
          <w:rFonts w:ascii="Times New Roman" w:hAnsi="Times New Roman"/>
          <w:sz w:val="22"/>
          <w:szCs w:val="22"/>
        </w:rPr>
        <w:t>Feb. 9, 2023</w:t>
      </w:r>
      <w:r w:rsidR="003911BE" w:rsidRPr="009C1216">
        <w:rPr>
          <w:rFonts w:ascii="Times New Roman" w:hAnsi="Times New Roman"/>
          <w:sz w:val="22"/>
          <w:szCs w:val="22"/>
        </w:rPr>
        <w:t>)</w:t>
      </w:r>
      <w:r w:rsidRPr="009C1216">
        <w:rPr>
          <w:rFonts w:ascii="Times New Roman" w:hAnsi="Times New Roman"/>
          <w:sz w:val="22"/>
          <w:szCs w:val="22"/>
        </w:rPr>
        <w:t xml:space="preserve">, </w:t>
      </w:r>
      <w:r w:rsidR="003911BE" w:rsidRPr="009C1216">
        <w:rPr>
          <w:rFonts w:ascii="Times New Roman" w:hAnsi="Times New Roman"/>
          <w:i/>
          <w:iCs/>
          <w:sz w:val="22"/>
          <w:szCs w:val="22"/>
        </w:rPr>
        <w:t>available</w:t>
      </w:r>
      <w:r w:rsidRPr="009C1216">
        <w:rPr>
          <w:rFonts w:ascii="Times New Roman" w:hAnsi="Times New Roman"/>
          <w:i/>
          <w:iCs/>
          <w:sz w:val="22"/>
          <w:szCs w:val="22"/>
        </w:rPr>
        <w:t xml:space="preserve"> at</w:t>
      </w:r>
      <w:r w:rsidR="003911BE" w:rsidRPr="009C1216">
        <w:rPr>
          <w:rFonts w:ascii="Times New Roman" w:hAnsi="Times New Roman"/>
          <w:sz w:val="22"/>
          <w:szCs w:val="22"/>
        </w:rPr>
        <w:t>:</w:t>
      </w:r>
      <w:r w:rsidRPr="009C1216">
        <w:rPr>
          <w:rFonts w:ascii="Times New Roman" w:hAnsi="Times New Roman"/>
          <w:sz w:val="22"/>
          <w:szCs w:val="22"/>
        </w:rPr>
        <w:t xml:space="preserve"> </w:t>
      </w:r>
      <w:hyperlink r:id="rId61" w:history="1">
        <w:r w:rsidR="003911BE" w:rsidRPr="009C1216">
          <w:rPr>
            <w:rStyle w:val="Hyperlink"/>
            <w:rFonts w:ascii="Times New Roman" w:hAnsi="Times New Roman"/>
            <w:sz w:val="22"/>
            <w:szCs w:val="22"/>
          </w:rPr>
          <w:t xml:space="preserve">https://www.nbcnews.com/news/us-news/2-students-guard-wounded-shooting-nyc-school-rcna69852 </w:t>
        </w:r>
        <w:r w:rsidR="003911BE" w:rsidRPr="009C1216">
          <w:rPr>
            <w:rFonts w:ascii="Times New Roman" w:hAnsi="Times New Roman"/>
            <w:sz w:val="22"/>
            <w:szCs w:val="22"/>
          </w:rPr>
          <w:t>(last visited Apr. 27, 2026)</w:t>
        </w:r>
        <w:r w:rsidR="003911BE" w:rsidRPr="009C1216">
          <w:rPr>
            <w:rStyle w:val="Hyperlink"/>
            <w:rFonts w:ascii="Times New Roman" w:hAnsi="Times New Roman"/>
            <w:sz w:val="22"/>
            <w:szCs w:val="22"/>
          </w:rPr>
          <w:t>;</w:t>
        </w:r>
      </w:hyperlink>
      <w:r w:rsidR="35C6763E" w:rsidRPr="009C1216">
        <w:rPr>
          <w:rFonts w:ascii="Times New Roman" w:hAnsi="Times New Roman"/>
          <w:sz w:val="22"/>
          <w:szCs w:val="22"/>
        </w:rPr>
        <w:t xml:space="preserve"> Eyewitness News </w:t>
      </w:r>
      <w:r w:rsidR="003911BE" w:rsidRPr="009C1216">
        <w:rPr>
          <w:rFonts w:ascii="Times New Roman" w:hAnsi="Times New Roman"/>
          <w:sz w:val="22"/>
          <w:szCs w:val="22"/>
        </w:rPr>
        <w:t>ABC</w:t>
      </w:r>
      <w:r w:rsidR="35C6763E" w:rsidRPr="009C1216">
        <w:rPr>
          <w:rFonts w:ascii="Times New Roman" w:hAnsi="Times New Roman"/>
          <w:sz w:val="22"/>
          <w:szCs w:val="22"/>
        </w:rPr>
        <w:t xml:space="preserve">7NY, “Police increases presence near Manhattan schools in wake of 3 recent shootings,” </w:t>
      </w:r>
      <w:r w:rsidR="003911BE" w:rsidRPr="009C1216">
        <w:rPr>
          <w:rFonts w:ascii="Times New Roman" w:hAnsi="Times New Roman"/>
          <w:sz w:val="22"/>
          <w:szCs w:val="22"/>
        </w:rPr>
        <w:t>(</w:t>
      </w:r>
      <w:r w:rsidR="35C6763E" w:rsidRPr="009C1216">
        <w:rPr>
          <w:rFonts w:ascii="Times New Roman" w:hAnsi="Times New Roman"/>
          <w:sz w:val="22"/>
          <w:szCs w:val="22"/>
        </w:rPr>
        <w:t>March 15, 2023</w:t>
      </w:r>
      <w:r w:rsidR="003911BE" w:rsidRPr="009C1216">
        <w:rPr>
          <w:rFonts w:ascii="Times New Roman" w:hAnsi="Times New Roman"/>
          <w:sz w:val="22"/>
          <w:szCs w:val="22"/>
        </w:rPr>
        <w:t>)</w:t>
      </w:r>
      <w:r w:rsidR="35C6763E" w:rsidRPr="009C1216">
        <w:rPr>
          <w:rFonts w:ascii="Times New Roman" w:hAnsi="Times New Roman"/>
          <w:sz w:val="22"/>
          <w:szCs w:val="22"/>
        </w:rPr>
        <w:t xml:space="preserve">, </w:t>
      </w:r>
      <w:r w:rsidR="003911BE" w:rsidRPr="009C1216">
        <w:rPr>
          <w:rFonts w:ascii="Times New Roman" w:hAnsi="Times New Roman"/>
          <w:i/>
          <w:iCs/>
          <w:sz w:val="22"/>
          <w:szCs w:val="22"/>
        </w:rPr>
        <w:t>available</w:t>
      </w:r>
      <w:r w:rsidR="35C6763E" w:rsidRPr="009C1216">
        <w:rPr>
          <w:rFonts w:ascii="Times New Roman" w:hAnsi="Times New Roman"/>
          <w:i/>
          <w:iCs/>
          <w:sz w:val="22"/>
          <w:szCs w:val="22"/>
        </w:rPr>
        <w:t xml:space="preserve"> at</w:t>
      </w:r>
      <w:r w:rsidR="003911BE" w:rsidRPr="009C1216">
        <w:rPr>
          <w:rFonts w:ascii="Times New Roman" w:hAnsi="Times New Roman"/>
          <w:sz w:val="22"/>
          <w:szCs w:val="22"/>
        </w:rPr>
        <w:t>:</w:t>
      </w:r>
      <w:r w:rsidR="35C6763E" w:rsidRPr="009C1216">
        <w:rPr>
          <w:rFonts w:ascii="Times New Roman" w:hAnsi="Times New Roman"/>
          <w:sz w:val="22"/>
          <w:szCs w:val="22"/>
        </w:rPr>
        <w:t xml:space="preserve"> </w:t>
      </w:r>
      <w:hyperlink r:id="rId62">
        <w:r w:rsidR="35C6763E" w:rsidRPr="009C1216">
          <w:rPr>
            <w:rStyle w:val="Hyperlink"/>
            <w:rFonts w:ascii="Times New Roman" w:hAnsi="Times New Roman"/>
            <w:color w:val="auto"/>
            <w:sz w:val="22"/>
            <w:szCs w:val="22"/>
            <w:u w:val="none"/>
          </w:rPr>
          <w:t>https://abc7ny.com/nyc-shooting-upper-west-side-student-shot-mlk-high-school/12955880/</w:t>
        </w:r>
      </w:hyperlink>
      <w:r w:rsidR="003911BE" w:rsidRPr="009C1216">
        <w:rPr>
          <w:rFonts w:ascii="Times New Roman" w:hAnsi="Times New Roman"/>
          <w:sz w:val="22"/>
          <w:szCs w:val="22"/>
        </w:rPr>
        <w:t xml:space="preserve"> (last visited Apr. 27, 2026)</w:t>
      </w:r>
      <w:r w:rsidR="35C6763E" w:rsidRPr="009C1216">
        <w:rPr>
          <w:rFonts w:ascii="Times New Roman" w:hAnsi="Times New Roman"/>
          <w:sz w:val="22"/>
          <w:szCs w:val="22"/>
        </w:rPr>
        <w:t xml:space="preserve">. </w:t>
      </w:r>
      <w:r w:rsidR="003911BE" w:rsidRPr="009C1216">
        <w:rPr>
          <w:rFonts w:ascii="Times New Roman" w:hAnsi="Times New Roman"/>
          <w:sz w:val="22"/>
          <w:szCs w:val="22"/>
        </w:rPr>
        <w:t xml:space="preserve"> </w:t>
      </w:r>
    </w:p>
  </w:footnote>
  <w:footnote w:id="111">
    <w:p w14:paraId="4052F48B" w14:textId="0BBE36BC" w:rsidR="00672215" w:rsidRPr="009C1216" w:rsidRDefault="00672215" w:rsidP="00672215">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City and State, “Neighborhood Violence Has Caused Jump in Weapons Seizures at NYC Schools,</w:t>
      </w:r>
      <w:r w:rsidR="003911BE" w:rsidRPr="009C1216">
        <w:rPr>
          <w:rFonts w:ascii="Times New Roman" w:hAnsi="Times New Roman"/>
          <w:sz w:val="22"/>
          <w:szCs w:val="22"/>
        </w:rPr>
        <w:t>”</w:t>
      </w:r>
      <w:r w:rsidRPr="009C1216">
        <w:rPr>
          <w:rFonts w:ascii="Times New Roman" w:hAnsi="Times New Roman"/>
          <w:sz w:val="22"/>
          <w:szCs w:val="22"/>
        </w:rPr>
        <w:t xml:space="preserve"> </w:t>
      </w:r>
      <w:r w:rsidR="003911BE" w:rsidRPr="009C1216">
        <w:rPr>
          <w:rFonts w:ascii="Times New Roman" w:hAnsi="Times New Roman"/>
          <w:sz w:val="22"/>
          <w:szCs w:val="22"/>
        </w:rPr>
        <w:t>(</w:t>
      </w:r>
      <w:r w:rsidRPr="009C1216">
        <w:rPr>
          <w:rFonts w:ascii="Times New Roman" w:hAnsi="Times New Roman"/>
          <w:sz w:val="22"/>
          <w:szCs w:val="22"/>
        </w:rPr>
        <w:t>April 11, 2023</w:t>
      </w:r>
      <w:r w:rsidR="003911BE" w:rsidRPr="009C1216">
        <w:rPr>
          <w:rFonts w:ascii="Times New Roman" w:hAnsi="Times New Roman"/>
          <w:sz w:val="22"/>
          <w:szCs w:val="22"/>
        </w:rPr>
        <w:t>),</w:t>
      </w:r>
      <w:r w:rsidRPr="009C1216">
        <w:rPr>
          <w:rFonts w:ascii="Times New Roman" w:hAnsi="Times New Roman"/>
          <w:sz w:val="22"/>
          <w:szCs w:val="22"/>
        </w:rPr>
        <w:t xml:space="preserve"> </w:t>
      </w:r>
      <w:r w:rsidRPr="009C1216">
        <w:rPr>
          <w:rFonts w:ascii="Times New Roman" w:hAnsi="Times New Roman"/>
          <w:i/>
          <w:iCs/>
          <w:sz w:val="22"/>
          <w:szCs w:val="22"/>
        </w:rPr>
        <w:t>available at</w:t>
      </w:r>
      <w:r w:rsidRPr="009C1216">
        <w:rPr>
          <w:rFonts w:ascii="Times New Roman" w:hAnsi="Times New Roman"/>
          <w:sz w:val="22"/>
          <w:szCs w:val="22"/>
        </w:rPr>
        <w:t xml:space="preserve">: </w:t>
      </w:r>
      <w:hyperlink r:id="rId63" w:history="1">
        <w:r w:rsidRPr="009C1216">
          <w:rPr>
            <w:rStyle w:val="Hyperlink"/>
            <w:rFonts w:ascii="Times New Roman" w:hAnsi="Times New Roman"/>
            <w:color w:val="auto"/>
            <w:sz w:val="22"/>
            <w:szCs w:val="22"/>
            <w:u w:val="none"/>
          </w:rPr>
          <w:t>https://www.cityandstateny.com/policy/2023/04/neighborhood-violence-has-caused-jump-weapons-seizures-new-york-city-schools/385010/</w:t>
        </w:r>
      </w:hyperlink>
      <w:r w:rsidR="003911BE" w:rsidRPr="009C1216">
        <w:rPr>
          <w:rFonts w:ascii="Times New Roman" w:hAnsi="Times New Roman"/>
          <w:sz w:val="22"/>
          <w:szCs w:val="22"/>
        </w:rPr>
        <w:t xml:space="preserve"> (last visited Apr. 27, 2026)</w:t>
      </w:r>
      <w:r w:rsidRPr="009C1216">
        <w:rPr>
          <w:rFonts w:ascii="Times New Roman" w:hAnsi="Times New Roman"/>
          <w:sz w:val="22"/>
          <w:szCs w:val="22"/>
        </w:rPr>
        <w:t xml:space="preserve">. </w:t>
      </w:r>
    </w:p>
  </w:footnote>
  <w:footnote w:id="112">
    <w:p w14:paraId="3EF71B5E" w14:textId="4EEEE498" w:rsidR="00672215" w:rsidRPr="009C1216" w:rsidRDefault="00672215" w:rsidP="00672215">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Office of the New York State Comptroller</w:t>
      </w:r>
      <w:r w:rsidR="003911BE" w:rsidRPr="009C1216">
        <w:rPr>
          <w:rFonts w:ascii="Times New Roman" w:hAnsi="Times New Roman"/>
          <w:sz w:val="22"/>
          <w:szCs w:val="22"/>
        </w:rPr>
        <w:t>, “</w:t>
      </w:r>
      <w:r w:rsidR="003911BE" w:rsidRPr="009C1216">
        <w:rPr>
          <w:rFonts w:ascii="Times New Roman" w:hAnsi="Times New Roman"/>
          <w:i/>
          <w:iCs/>
          <w:sz w:val="22"/>
          <w:szCs w:val="22"/>
        </w:rPr>
        <w:t>DINaPOLI: Bullying and Drug-Related incidents in schools on the rise</w:t>
      </w:r>
      <w:r w:rsidR="003911BE" w:rsidRPr="009C1216">
        <w:rPr>
          <w:rFonts w:ascii="Times New Roman" w:hAnsi="Times New Roman"/>
          <w:sz w:val="22"/>
          <w:szCs w:val="22"/>
        </w:rPr>
        <w:t xml:space="preserve">. (n.d.),” </w:t>
      </w:r>
      <w:r w:rsidR="003911BE" w:rsidRPr="009C1216">
        <w:rPr>
          <w:rFonts w:ascii="Times New Roman" w:hAnsi="Times New Roman"/>
          <w:i/>
          <w:iCs/>
          <w:sz w:val="22"/>
          <w:szCs w:val="22"/>
        </w:rPr>
        <w:t>available at</w:t>
      </w:r>
      <w:r w:rsidR="003911BE" w:rsidRPr="009C1216">
        <w:rPr>
          <w:rFonts w:ascii="Times New Roman" w:hAnsi="Times New Roman"/>
          <w:sz w:val="22"/>
          <w:szCs w:val="22"/>
        </w:rPr>
        <w:t xml:space="preserve">: </w:t>
      </w:r>
      <w:hyperlink r:id="rId64" w:history="1">
        <w:r w:rsidR="003911BE" w:rsidRPr="009C1216">
          <w:rPr>
            <w:rStyle w:val="Hyperlink"/>
            <w:rFonts w:ascii="Times New Roman" w:hAnsi="Times New Roman"/>
            <w:sz w:val="22"/>
            <w:szCs w:val="22"/>
          </w:rPr>
          <w:t>https://www.osc.ny.gov/press/releases/2026/02/dinapoli-bullying-and-drug-related-incidents-schools-rise</w:t>
        </w:r>
      </w:hyperlink>
      <w:r w:rsidR="003911BE" w:rsidRPr="009C1216">
        <w:rPr>
          <w:rFonts w:ascii="Times New Roman" w:hAnsi="Times New Roman"/>
          <w:sz w:val="22"/>
          <w:szCs w:val="22"/>
        </w:rPr>
        <w:t xml:space="preserve"> (last visited Apr. 27, 2026). </w:t>
      </w:r>
    </w:p>
  </w:footnote>
  <w:footnote w:id="113">
    <w:p w14:paraId="4BC60D00" w14:textId="13A5F80E" w:rsidR="00926F8B" w:rsidRPr="009C1216" w:rsidRDefault="00926F8B" w:rsidP="00926F8B">
      <w:pPr>
        <w:spacing w:after="0" w:line="240" w:lineRule="auto"/>
        <w:rPr>
          <w:rFonts w:ascii="Times New Roman" w:hAnsi="Times New Roman" w:cs="Times New Roman"/>
        </w:rPr>
      </w:pPr>
      <w:r w:rsidRPr="009C1216">
        <w:rPr>
          <w:rStyle w:val="FootnoteReference"/>
          <w:rFonts w:ascii="Times New Roman" w:hAnsi="Times New Roman" w:cs="Times New Roman"/>
        </w:rPr>
        <w:footnoteRef/>
      </w:r>
      <w:r w:rsidRPr="009C1216">
        <w:rPr>
          <w:rFonts w:ascii="Times New Roman" w:hAnsi="Times New Roman" w:cs="Times New Roman"/>
        </w:rPr>
        <w:t xml:space="preserve"> Eliza Shapiro, “Wander the Halls, Say Hello: A New Approach to School Safety,” </w:t>
      </w:r>
      <w:r w:rsidRPr="009C1216">
        <w:rPr>
          <w:rFonts w:ascii="Times New Roman" w:hAnsi="Times New Roman" w:cs="Times New Roman"/>
          <w:i/>
        </w:rPr>
        <w:t>New York Times</w:t>
      </w:r>
      <w:r w:rsidRPr="009C1216">
        <w:rPr>
          <w:rFonts w:ascii="Times New Roman" w:hAnsi="Times New Roman" w:cs="Times New Roman"/>
        </w:rPr>
        <w:t xml:space="preserve">, (September 5, 2018), </w:t>
      </w:r>
      <w:r w:rsidRPr="009C1216">
        <w:rPr>
          <w:rFonts w:ascii="Times New Roman" w:hAnsi="Times New Roman" w:cs="Times New Roman"/>
          <w:i/>
        </w:rPr>
        <w:t>available at</w:t>
      </w:r>
      <w:r w:rsidRPr="009C1216">
        <w:rPr>
          <w:rFonts w:ascii="Times New Roman" w:hAnsi="Times New Roman" w:cs="Times New Roman"/>
        </w:rPr>
        <w:t xml:space="preserve"> </w:t>
      </w:r>
      <w:hyperlink r:id="rId65" w:history="1">
        <w:r w:rsidRPr="009C1216">
          <w:rPr>
            <w:rStyle w:val="Hyperlink"/>
            <w:rFonts w:ascii="Times New Roman" w:hAnsi="Times New Roman" w:cs="Times New Roman"/>
            <w:color w:val="auto"/>
            <w:u w:val="none"/>
          </w:rPr>
          <w:t>https://www.nytimes.com/2018/09/05/nyregion/school-safety-nyc.html</w:t>
        </w:r>
      </w:hyperlink>
      <w:r w:rsidR="003911BE" w:rsidRPr="009C1216">
        <w:rPr>
          <w:rFonts w:ascii="Times New Roman" w:hAnsi="Times New Roman" w:cs="Times New Roman"/>
        </w:rPr>
        <w:t xml:space="preserve"> (last visited Apr. 27, 2026); NY City Lens, “Demonstrators Want Police Out of Schools,” April 21, 2022; </w:t>
      </w:r>
      <w:r w:rsidR="003911BE" w:rsidRPr="009C1216">
        <w:rPr>
          <w:rFonts w:ascii="Times New Roman" w:hAnsi="Times New Roman" w:cs="Times New Roman"/>
          <w:i/>
          <w:iCs/>
        </w:rPr>
        <w:t>available at</w:t>
      </w:r>
      <w:r w:rsidR="003911BE" w:rsidRPr="009C1216">
        <w:rPr>
          <w:rFonts w:ascii="Times New Roman" w:hAnsi="Times New Roman" w:cs="Times New Roman"/>
        </w:rPr>
        <w:t xml:space="preserve">: </w:t>
      </w:r>
      <w:hyperlink r:id="rId66" w:history="1">
        <w:r w:rsidR="003911BE" w:rsidRPr="009C1216">
          <w:rPr>
            <w:rStyle w:val="Hyperlink"/>
            <w:rFonts w:ascii="Times New Roman" w:hAnsi="Times New Roman" w:cs="Times New Roman"/>
            <w:color w:val="auto"/>
            <w:u w:val="none"/>
          </w:rPr>
          <w:t>https://nycitylens.com/demonstrators-demand-removal-police-new-york-public-schools/</w:t>
        </w:r>
      </w:hyperlink>
      <w:r w:rsidR="003911BE" w:rsidRPr="009C1216">
        <w:rPr>
          <w:rFonts w:ascii="Times New Roman" w:hAnsi="Times New Roman" w:cs="Times New Roman"/>
        </w:rPr>
        <w:t xml:space="preserve"> (last visited Apr. 27, 2026); Urban Youth Collaborative, “Our Mission,” </w:t>
      </w:r>
      <w:r w:rsidR="003911BE" w:rsidRPr="009C1216">
        <w:rPr>
          <w:rFonts w:ascii="Times New Roman" w:hAnsi="Times New Roman" w:cs="Times New Roman"/>
          <w:i/>
          <w:iCs/>
        </w:rPr>
        <w:t>available at</w:t>
      </w:r>
      <w:r w:rsidR="003911BE" w:rsidRPr="009C1216">
        <w:rPr>
          <w:rFonts w:ascii="Times New Roman" w:hAnsi="Times New Roman" w:cs="Times New Roman"/>
        </w:rPr>
        <w:t xml:space="preserve">: </w:t>
      </w:r>
      <w:hyperlink r:id="rId67" w:history="1">
        <w:r w:rsidR="003911BE" w:rsidRPr="009C1216">
          <w:rPr>
            <w:rStyle w:val="Hyperlink"/>
            <w:rFonts w:ascii="Times New Roman" w:hAnsi="Times New Roman" w:cs="Times New Roman"/>
            <w:color w:val="auto"/>
            <w:u w:val="none"/>
          </w:rPr>
          <w:t>https://www.urbanyouthcollaborative.org/</w:t>
        </w:r>
      </w:hyperlink>
      <w:r w:rsidR="003911BE" w:rsidRPr="009C1216">
        <w:rPr>
          <w:rFonts w:ascii="Times New Roman" w:hAnsi="Times New Roman" w:cs="Times New Roman"/>
        </w:rPr>
        <w:t xml:space="preserve"> (last visited Apr. 27, 2026)</w:t>
      </w:r>
      <w:r w:rsidRPr="009C1216">
        <w:rPr>
          <w:rFonts w:ascii="Times New Roman" w:hAnsi="Times New Roman" w:cs="Times New Roman"/>
        </w:rPr>
        <w:t xml:space="preserve">. </w:t>
      </w:r>
    </w:p>
  </w:footnote>
  <w:footnote w:id="114">
    <w:p w14:paraId="63BFC4C1" w14:textId="1E1886A9" w:rsidR="00926F8B" w:rsidRPr="009C1216" w:rsidRDefault="00926F8B" w:rsidP="00926F8B">
      <w:pPr>
        <w:spacing w:after="0" w:line="240" w:lineRule="auto"/>
        <w:rPr>
          <w:rFonts w:ascii="Times New Roman" w:hAnsi="Times New Roman" w:cs="Times New Roman"/>
        </w:rPr>
      </w:pPr>
      <w:r w:rsidRPr="009C1216">
        <w:rPr>
          <w:rStyle w:val="FootnoteReference"/>
          <w:rFonts w:ascii="Times New Roman" w:hAnsi="Times New Roman" w:cs="Times New Roman"/>
        </w:rPr>
        <w:footnoteRef/>
      </w:r>
      <w:r w:rsidRPr="009C1216">
        <w:rPr>
          <w:rFonts w:ascii="Times New Roman" w:hAnsi="Times New Roman" w:cs="Times New Roman"/>
        </w:rPr>
        <w:t xml:space="preserve"> American Civil Liberties Union, “School-to-Prison Pipeline,” </w:t>
      </w:r>
      <w:r w:rsidRPr="009C1216">
        <w:rPr>
          <w:rFonts w:ascii="Times New Roman" w:hAnsi="Times New Roman" w:cs="Times New Roman"/>
          <w:i/>
        </w:rPr>
        <w:t>available at</w:t>
      </w:r>
      <w:r w:rsidRPr="009C1216">
        <w:rPr>
          <w:rFonts w:ascii="Times New Roman" w:hAnsi="Times New Roman" w:cs="Times New Roman"/>
        </w:rPr>
        <w:t xml:space="preserve"> </w:t>
      </w:r>
      <w:hyperlink r:id="rId68" w:history="1">
        <w:r w:rsidRPr="009C1216">
          <w:rPr>
            <w:rStyle w:val="Hyperlink"/>
            <w:rFonts w:ascii="Times New Roman" w:hAnsi="Times New Roman" w:cs="Times New Roman"/>
            <w:color w:val="auto"/>
            <w:u w:val="none"/>
          </w:rPr>
          <w:t>https://www.aclu.org/issues/juvenile-justice/school-prison-pipeline</w:t>
        </w:r>
      </w:hyperlink>
      <w:r w:rsidR="003911BE" w:rsidRPr="009C1216">
        <w:rPr>
          <w:rFonts w:ascii="Times New Roman" w:hAnsi="Times New Roman" w:cs="Times New Roman"/>
        </w:rPr>
        <w:t xml:space="preserve"> Urban Youth Collaborative, </w:t>
      </w:r>
      <w:r w:rsidR="003911BE" w:rsidRPr="009C1216">
        <w:rPr>
          <w:rFonts w:ascii="Times New Roman" w:hAnsi="Times New Roman" w:cs="Times New Roman"/>
          <w:i/>
          <w:iCs/>
        </w:rPr>
        <w:t>available at</w:t>
      </w:r>
      <w:r w:rsidR="003911BE" w:rsidRPr="009C1216">
        <w:rPr>
          <w:rFonts w:ascii="Times New Roman" w:hAnsi="Times New Roman" w:cs="Times New Roman"/>
        </w:rPr>
        <w:t xml:space="preserve">: </w:t>
      </w:r>
      <w:hyperlink r:id="rId69" w:history="1">
        <w:r w:rsidR="003911BE" w:rsidRPr="009C1216">
          <w:rPr>
            <w:rStyle w:val="Hyperlink"/>
            <w:rFonts w:ascii="Times New Roman" w:hAnsi="Times New Roman" w:cs="Times New Roman"/>
            <w:color w:val="auto"/>
            <w:u w:val="none"/>
          </w:rPr>
          <w:t>https://www.urbanyouthcollaborative.org/</w:t>
        </w:r>
      </w:hyperlink>
      <w:r w:rsidR="003911BE" w:rsidRPr="009C1216">
        <w:rPr>
          <w:rFonts w:ascii="Times New Roman" w:hAnsi="Times New Roman" w:cs="Times New Roman"/>
        </w:rPr>
        <w:t xml:space="preserve"> (last visited Apr. 27, 2026)</w:t>
      </w:r>
      <w:r w:rsidRPr="009C1216">
        <w:rPr>
          <w:rFonts w:ascii="Times New Roman" w:hAnsi="Times New Roman" w:cs="Times New Roman"/>
        </w:rPr>
        <w:t xml:space="preserve">. </w:t>
      </w:r>
    </w:p>
  </w:footnote>
  <w:footnote w:id="115">
    <w:p w14:paraId="4EEC03FE" w14:textId="56087E8A" w:rsidR="00926F8B" w:rsidRPr="009C1216" w:rsidRDefault="00926F8B" w:rsidP="00926F8B">
      <w:pPr>
        <w:spacing w:after="0" w:line="240" w:lineRule="auto"/>
        <w:rPr>
          <w:rFonts w:ascii="Times New Roman" w:hAnsi="Times New Roman" w:cs="Times New Roman"/>
        </w:rPr>
      </w:pPr>
      <w:r w:rsidRPr="009C1216">
        <w:rPr>
          <w:rStyle w:val="FootnoteReference"/>
          <w:rFonts w:ascii="Times New Roman" w:hAnsi="Times New Roman" w:cs="Times New Roman"/>
        </w:rPr>
        <w:footnoteRef/>
      </w:r>
      <w:r w:rsidRPr="009C1216">
        <w:rPr>
          <w:rFonts w:ascii="Times New Roman" w:hAnsi="Times New Roman" w:cs="Times New Roman"/>
        </w:rPr>
        <w:t xml:space="preserve"> Urban Youth Collaborative, “Ending the School to Prison Pipeline,” </w:t>
      </w:r>
      <w:r w:rsidRPr="009C1216">
        <w:rPr>
          <w:rFonts w:ascii="Times New Roman" w:hAnsi="Times New Roman" w:cs="Times New Roman"/>
          <w:i/>
        </w:rPr>
        <w:t xml:space="preserve">available at </w:t>
      </w:r>
      <w:hyperlink r:id="rId70" w:history="1">
        <w:r w:rsidRPr="009C1216">
          <w:rPr>
            <w:rStyle w:val="Hyperlink"/>
            <w:rFonts w:ascii="Times New Roman" w:hAnsi="Times New Roman" w:cs="Times New Roman"/>
            <w:color w:val="auto"/>
            <w:u w:val="none"/>
          </w:rPr>
          <w:t>http://www.urbanyouthcollaborative.org/ending-school-to-prison-pipeline/</w:t>
        </w:r>
      </w:hyperlink>
      <w:r w:rsidR="003911BE" w:rsidRPr="009C1216">
        <w:rPr>
          <w:rFonts w:ascii="Times New Roman" w:hAnsi="Times New Roman" w:cs="Times New Roman"/>
        </w:rPr>
        <w:t xml:space="preserve"> Urban Youth Collaborative, </w:t>
      </w:r>
      <w:r w:rsidR="003911BE" w:rsidRPr="009C1216">
        <w:rPr>
          <w:rFonts w:ascii="Times New Roman" w:hAnsi="Times New Roman" w:cs="Times New Roman"/>
          <w:i/>
          <w:iCs/>
        </w:rPr>
        <w:t>available at</w:t>
      </w:r>
      <w:r w:rsidR="003911BE" w:rsidRPr="009C1216">
        <w:rPr>
          <w:rFonts w:ascii="Times New Roman" w:hAnsi="Times New Roman" w:cs="Times New Roman"/>
        </w:rPr>
        <w:t xml:space="preserve">: </w:t>
      </w:r>
      <w:hyperlink r:id="rId71" w:history="1">
        <w:r w:rsidR="003911BE" w:rsidRPr="009C1216">
          <w:rPr>
            <w:rStyle w:val="Hyperlink"/>
            <w:rFonts w:ascii="Times New Roman" w:hAnsi="Times New Roman" w:cs="Times New Roman"/>
            <w:color w:val="auto"/>
            <w:u w:val="none"/>
          </w:rPr>
          <w:t>https://www.urbanyouthcollaborative.org/</w:t>
        </w:r>
      </w:hyperlink>
      <w:r w:rsidR="003911BE" w:rsidRPr="009C1216">
        <w:rPr>
          <w:rFonts w:ascii="Times New Roman" w:hAnsi="Times New Roman" w:cs="Times New Roman"/>
        </w:rPr>
        <w:t xml:space="preserve"> (last visited Apr. 27, 2026)</w:t>
      </w:r>
      <w:r w:rsidRPr="009C1216">
        <w:rPr>
          <w:rFonts w:ascii="Times New Roman" w:hAnsi="Times New Roman" w:cs="Times New Roman"/>
        </w:rPr>
        <w:t>.</w:t>
      </w:r>
      <w:r w:rsidRPr="009C1216">
        <w:rPr>
          <w:rFonts w:ascii="Times New Roman" w:hAnsi="Times New Roman" w:cs="Times New Roman"/>
          <w:i/>
        </w:rPr>
        <w:t xml:space="preserve"> </w:t>
      </w:r>
    </w:p>
  </w:footnote>
  <w:footnote w:id="116">
    <w:p w14:paraId="4F6205FB" w14:textId="4784EB12" w:rsidR="00926F8B" w:rsidRPr="009C1216" w:rsidRDefault="00926F8B" w:rsidP="00926F8B">
      <w:pPr>
        <w:pStyle w:val="FootnoteText"/>
        <w:rPr>
          <w:rFonts w:ascii="Times New Roman" w:hAnsi="Times New Roman"/>
          <w:i/>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3911BE" w:rsidRPr="009C1216">
        <w:rPr>
          <w:rFonts w:ascii="Times New Roman" w:hAnsi="Times New Roman"/>
          <w:i/>
          <w:iCs/>
          <w:sz w:val="22"/>
          <w:szCs w:val="22"/>
        </w:rPr>
        <w:t>See</w:t>
      </w:r>
      <w:r w:rsidR="003911BE" w:rsidRPr="009C1216">
        <w:rPr>
          <w:rFonts w:ascii="Times New Roman" w:hAnsi="Times New Roman"/>
          <w:sz w:val="22"/>
          <w:szCs w:val="22"/>
        </w:rPr>
        <w:t xml:space="preserve"> New York City Civil Liberties Union, “Student Safety Act Data;” </w:t>
      </w:r>
      <w:r w:rsidR="003911BE" w:rsidRPr="009C1216">
        <w:rPr>
          <w:rFonts w:ascii="Times New Roman" w:hAnsi="Times New Roman"/>
          <w:i/>
          <w:iCs/>
          <w:sz w:val="22"/>
          <w:szCs w:val="22"/>
        </w:rPr>
        <w:t>available at</w:t>
      </w:r>
      <w:r w:rsidR="003911BE" w:rsidRPr="009C1216">
        <w:rPr>
          <w:rFonts w:ascii="Times New Roman" w:hAnsi="Times New Roman"/>
          <w:sz w:val="22"/>
          <w:szCs w:val="22"/>
        </w:rPr>
        <w:t xml:space="preserve">: </w:t>
      </w:r>
      <w:hyperlink r:id="rId72" w:history="1">
        <w:r w:rsidR="003911BE" w:rsidRPr="009C1216">
          <w:rPr>
            <w:rStyle w:val="Hyperlink"/>
            <w:rFonts w:ascii="Times New Roman" w:hAnsi="Times New Roman"/>
            <w:color w:val="auto"/>
            <w:sz w:val="22"/>
            <w:szCs w:val="22"/>
            <w:u w:val="none"/>
          </w:rPr>
          <w:t>https://www.nyclu.org/uploads/2013/02/2022-2023_student_safety_act_reporting.pdf</w:t>
        </w:r>
      </w:hyperlink>
      <w:r w:rsidR="003911BE" w:rsidRPr="009C1216">
        <w:rPr>
          <w:rFonts w:ascii="Times New Roman" w:hAnsi="Times New Roman"/>
          <w:sz w:val="22"/>
          <w:szCs w:val="22"/>
        </w:rPr>
        <w:t xml:space="preserve"> (last visited Apr. 27, 2026); New York City Civil Liberties Union, “Student Safety Act Reporting;” </w:t>
      </w:r>
      <w:r w:rsidR="003911BE" w:rsidRPr="009C1216">
        <w:rPr>
          <w:rFonts w:ascii="Times New Roman" w:hAnsi="Times New Roman"/>
          <w:i/>
          <w:iCs/>
          <w:sz w:val="22"/>
          <w:szCs w:val="22"/>
        </w:rPr>
        <w:t>available at</w:t>
      </w:r>
      <w:r w:rsidR="003911BE" w:rsidRPr="009C1216">
        <w:rPr>
          <w:rFonts w:ascii="Times New Roman" w:hAnsi="Times New Roman"/>
          <w:sz w:val="22"/>
          <w:szCs w:val="22"/>
        </w:rPr>
        <w:t xml:space="preserve">: </w:t>
      </w:r>
      <w:hyperlink r:id="rId73" w:history="1">
        <w:r w:rsidR="003911BE" w:rsidRPr="009C1216">
          <w:rPr>
            <w:rStyle w:val="Hyperlink"/>
            <w:rFonts w:ascii="Times New Roman" w:hAnsi="Times New Roman"/>
            <w:color w:val="auto"/>
            <w:sz w:val="22"/>
            <w:szCs w:val="22"/>
            <w:u w:val="none"/>
          </w:rPr>
          <w:t>https://www.nyclu.org/uploads/2013/02/ssa_sy_17-18_factsheet_nyclu.pdf</w:t>
        </w:r>
      </w:hyperlink>
      <w:r w:rsidR="003911BE" w:rsidRPr="009C1216">
        <w:rPr>
          <w:rFonts w:ascii="Times New Roman" w:hAnsi="Times New Roman"/>
          <w:sz w:val="22"/>
          <w:szCs w:val="22"/>
        </w:rPr>
        <w:t xml:space="preserve"> (last visited Apr. 27, 2026); New York City Civil Liberties Union, “SSA Reporting on Arrests and Summonses;” </w:t>
      </w:r>
      <w:r w:rsidR="003911BE" w:rsidRPr="009C1216">
        <w:rPr>
          <w:rFonts w:ascii="Times New Roman" w:hAnsi="Times New Roman"/>
          <w:i/>
          <w:iCs/>
          <w:sz w:val="22"/>
          <w:szCs w:val="22"/>
        </w:rPr>
        <w:t>available at</w:t>
      </w:r>
      <w:r w:rsidR="003911BE" w:rsidRPr="009C1216">
        <w:rPr>
          <w:rFonts w:ascii="Times New Roman" w:hAnsi="Times New Roman"/>
          <w:sz w:val="22"/>
          <w:szCs w:val="22"/>
        </w:rPr>
        <w:t xml:space="preserve">: </w:t>
      </w:r>
      <w:hyperlink r:id="rId74" w:history="1">
        <w:r w:rsidR="003911BE" w:rsidRPr="009C1216">
          <w:rPr>
            <w:rStyle w:val="Hyperlink"/>
            <w:rFonts w:ascii="Times New Roman" w:hAnsi="Times New Roman"/>
            <w:color w:val="auto"/>
            <w:sz w:val="22"/>
            <w:szCs w:val="22"/>
            <w:u w:val="none"/>
          </w:rPr>
          <w:t>https://www.nyclu.org/uploads/2013/02/School%2520Safety%2520Fact%2520Sheet%25202011-2012.pdf</w:t>
        </w:r>
      </w:hyperlink>
      <w:r w:rsidR="003911BE" w:rsidRPr="009C1216">
        <w:rPr>
          <w:rFonts w:ascii="Times New Roman" w:hAnsi="Times New Roman"/>
          <w:sz w:val="22"/>
          <w:szCs w:val="22"/>
        </w:rPr>
        <w:t xml:space="preserve"> (last visited Apr. 27, 2026).  </w:t>
      </w:r>
    </w:p>
  </w:footnote>
  <w:footnote w:id="117">
    <w:p w14:paraId="7E8C5ECC" w14:textId="668142F6" w:rsidR="00926F8B" w:rsidRPr="009C1216" w:rsidRDefault="00926F8B" w:rsidP="00926F8B">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9C1216" w:rsidRPr="009C1216">
        <w:rPr>
          <w:rFonts w:ascii="Times New Roman" w:hAnsi="Times New Roman"/>
          <w:sz w:val="22"/>
          <w:szCs w:val="22"/>
        </w:rPr>
        <w:t xml:space="preserve">Yoav Gonen, “NYPD to Remove Management of School Safety Agents From Community-Focused Unit,” (Aug 21, 2025), </w:t>
      </w:r>
      <w:r w:rsidR="009C1216" w:rsidRPr="009C1216">
        <w:rPr>
          <w:rFonts w:ascii="Times New Roman" w:hAnsi="Times New Roman"/>
          <w:i/>
          <w:iCs/>
          <w:sz w:val="22"/>
          <w:szCs w:val="22"/>
        </w:rPr>
        <w:t>available at</w:t>
      </w:r>
      <w:r w:rsidR="009C1216" w:rsidRPr="009C1216">
        <w:rPr>
          <w:rFonts w:ascii="Times New Roman" w:hAnsi="Times New Roman"/>
          <w:sz w:val="22"/>
          <w:szCs w:val="22"/>
        </w:rPr>
        <w:t xml:space="preserve">: </w:t>
      </w:r>
      <w:hyperlink r:id="rId75" w:history="1">
        <w:r w:rsidR="009C1216" w:rsidRPr="009C1216">
          <w:rPr>
            <w:rStyle w:val="Hyperlink"/>
            <w:rFonts w:ascii="Times New Roman" w:hAnsi="Times New Roman"/>
            <w:sz w:val="22"/>
            <w:szCs w:val="22"/>
          </w:rPr>
          <w:t>https://www.thecity.nyc/2025/08/21/nypd-school-safety-agents-john-chell/</w:t>
        </w:r>
      </w:hyperlink>
      <w:r w:rsidR="009C1216" w:rsidRPr="009C1216">
        <w:rPr>
          <w:rFonts w:ascii="Times New Roman" w:hAnsi="Times New Roman"/>
          <w:sz w:val="22"/>
          <w:szCs w:val="22"/>
        </w:rPr>
        <w:t xml:space="preserve"> (last visited Apr. 27, 2026); Yoav Gonen, “School Safety Agents to Be Overseen by NYPD’s First Deputy Commissioner,” (Aug 28, 2025), </w:t>
      </w:r>
      <w:r w:rsidR="009C1216" w:rsidRPr="009C1216">
        <w:rPr>
          <w:rFonts w:ascii="Times New Roman" w:hAnsi="Times New Roman"/>
          <w:i/>
          <w:iCs/>
          <w:sz w:val="22"/>
          <w:szCs w:val="22"/>
        </w:rPr>
        <w:t>available at</w:t>
      </w:r>
      <w:r w:rsidR="009C1216" w:rsidRPr="009C1216">
        <w:rPr>
          <w:rFonts w:ascii="Times New Roman" w:hAnsi="Times New Roman"/>
          <w:sz w:val="22"/>
          <w:szCs w:val="22"/>
        </w:rPr>
        <w:t xml:space="preserve">: </w:t>
      </w:r>
      <w:hyperlink r:id="rId76" w:history="1">
        <w:r w:rsidR="009C1216" w:rsidRPr="009C1216">
          <w:rPr>
            <w:rStyle w:val="Hyperlink"/>
            <w:rFonts w:ascii="Times New Roman" w:hAnsi="Times New Roman"/>
            <w:sz w:val="22"/>
            <w:szCs w:val="22"/>
          </w:rPr>
          <w:t>https://www.thecity.nyc/2025/08/28/school-safety-john-chell-tania-kinsella/</w:t>
        </w:r>
      </w:hyperlink>
      <w:r w:rsidR="009C1216" w:rsidRPr="009C1216">
        <w:rPr>
          <w:rFonts w:ascii="Times New Roman" w:hAnsi="Times New Roman"/>
          <w:sz w:val="22"/>
          <w:szCs w:val="22"/>
        </w:rPr>
        <w:t xml:space="preserve"> (last visited Apr. 27, 2026).</w:t>
      </w:r>
    </w:p>
  </w:footnote>
  <w:footnote w:id="118">
    <w:p w14:paraId="113D4680" w14:textId="12425D2C" w:rsidR="00926F8B" w:rsidRPr="009C1216" w:rsidRDefault="00926F8B" w:rsidP="00926F8B">
      <w:pPr>
        <w:pStyle w:val="FootnoteText"/>
        <w:rPr>
          <w:rFonts w:ascii="Times New Roman" w:hAnsi="Times New Roman"/>
          <w:sz w:val="22"/>
          <w:szCs w:val="22"/>
        </w:rPr>
      </w:pPr>
      <w:r w:rsidRPr="009C1216">
        <w:rPr>
          <w:rStyle w:val="FootnoteReference"/>
          <w:rFonts w:ascii="Times New Roman" w:hAnsi="Times New Roman"/>
          <w:sz w:val="22"/>
          <w:szCs w:val="22"/>
        </w:rPr>
        <w:footnoteRef/>
      </w:r>
      <w:r w:rsidRPr="009C1216">
        <w:rPr>
          <w:rFonts w:ascii="Times New Roman" w:hAnsi="Times New Roman"/>
          <w:sz w:val="22"/>
          <w:szCs w:val="22"/>
        </w:rPr>
        <w:t xml:space="preserve"> </w:t>
      </w:r>
      <w:r w:rsidR="009C1216" w:rsidRPr="009C1216">
        <w:rPr>
          <w:rFonts w:ascii="Times New Roman" w:hAnsi="Times New Roman"/>
          <w:sz w:val="22"/>
          <w:szCs w:val="22"/>
        </w:rPr>
        <w:t xml:space="preserve">Yoav Gonen, “School Safety Agents to Be Overseen by NYPD’s First Deputy Commissioner,” </w:t>
      </w:r>
      <w:r w:rsidR="009C1216" w:rsidRPr="009C1216">
        <w:rPr>
          <w:rFonts w:ascii="Times New Roman" w:hAnsi="Times New Roman"/>
          <w:i/>
          <w:iCs/>
          <w:sz w:val="22"/>
          <w:szCs w:val="22"/>
        </w:rPr>
        <w:t>supra</w:t>
      </w:r>
      <w:r w:rsidR="009C1216" w:rsidRPr="009C1216">
        <w:rPr>
          <w:rFonts w:ascii="Times New Roman" w:hAnsi="Times New Roman"/>
          <w:sz w:val="22"/>
          <w:szCs w:val="22"/>
        </w:rPr>
        <w:t xml:space="preserve"> note 119.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F15C715" w14:paraId="29ACF719" w14:textId="77777777" w:rsidTr="7F15C715">
      <w:trPr>
        <w:trHeight w:val="300"/>
      </w:trPr>
      <w:tc>
        <w:tcPr>
          <w:tcW w:w="3120" w:type="dxa"/>
        </w:tcPr>
        <w:p w14:paraId="669C5FE6" w14:textId="68244452" w:rsidR="7F15C715" w:rsidRDefault="7F15C715" w:rsidP="7F15C715">
          <w:pPr>
            <w:pStyle w:val="Header"/>
            <w:ind w:left="-115"/>
          </w:pPr>
        </w:p>
      </w:tc>
      <w:tc>
        <w:tcPr>
          <w:tcW w:w="3120" w:type="dxa"/>
        </w:tcPr>
        <w:p w14:paraId="0F9AC92D" w14:textId="7183C65A" w:rsidR="7F15C715" w:rsidRDefault="7F15C715" w:rsidP="7F15C715">
          <w:pPr>
            <w:pStyle w:val="Header"/>
            <w:jc w:val="center"/>
          </w:pPr>
        </w:p>
      </w:tc>
      <w:tc>
        <w:tcPr>
          <w:tcW w:w="3120" w:type="dxa"/>
        </w:tcPr>
        <w:p w14:paraId="65C420CB" w14:textId="5D41D247" w:rsidR="7F15C715" w:rsidRDefault="7F15C715" w:rsidP="7F15C715">
          <w:pPr>
            <w:pStyle w:val="Header"/>
            <w:ind w:right="-115"/>
            <w:jc w:val="right"/>
          </w:pPr>
        </w:p>
      </w:tc>
    </w:tr>
  </w:tbl>
  <w:p w14:paraId="3D62AC18" w14:textId="4A156636" w:rsidR="00113B29" w:rsidRDefault="00113B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F15C715" w14:paraId="78FF57E2" w14:textId="77777777" w:rsidTr="7F15C715">
      <w:trPr>
        <w:trHeight w:val="300"/>
      </w:trPr>
      <w:tc>
        <w:tcPr>
          <w:tcW w:w="3120" w:type="dxa"/>
        </w:tcPr>
        <w:p w14:paraId="6C6B2690" w14:textId="00D6953B" w:rsidR="7F15C715" w:rsidRDefault="7F15C715" w:rsidP="7F15C715">
          <w:pPr>
            <w:pStyle w:val="Header"/>
            <w:ind w:left="-115"/>
          </w:pPr>
        </w:p>
      </w:tc>
      <w:tc>
        <w:tcPr>
          <w:tcW w:w="3120" w:type="dxa"/>
        </w:tcPr>
        <w:p w14:paraId="7B91ABC1" w14:textId="1F90867E" w:rsidR="7F15C715" w:rsidRDefault="7F15C715" w:rsidP="7F15C715">
          <w:pPr>
            <w:pStyle w:val="Header"/>
            <w:jc w:val="center"/>
          </w:pPr>
        </w:p>
      </w:tc>
      <w:tc>
        <w:tcPr>
          <w:tcW w:w="3120" w:type="dxa"/>
        </w:tcPr>
        <w:p w14:paraId="00F8C383" w14:textId="42BC34C0" w:rsidR="7F15C715" w:rsidRDefault="7F15C715" w:rsidP="7F15C715">
          <w:pPr>
            <w:pStyle w:val="Header"/>
            <w:ind w:right="-115"/>
            <w:jc w:val="right"/>
          </w:pPr>
        </w:p>
      </w:tc>
    </w:tr>
  </w:tbl>
  <w:p w14:paraId="6664C8EB" w14:textId="31F5D119" w:rsidR="00113B29" w:rsidRDefault="00113B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FB79A" w14:textId="77777777" w:rsidR="00A830EF" w:rsidRDefault="00A830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22AAA"/>
    <w:multiLevelType w:val="hybridMultilevel"/>
    <w:tmpl w:val="DE167E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261FE5"/>
    <w:multiLevelType w:val="hybridMultilevel"/>
    <w:tmpl w:val="8FEA82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4EA3B67"/>
    <w:multiLevelType w:val="hybridMultilevel"/>
    <w:tmpl w:val="22D2536A"/>
    <w:lvl w:ilvl="0" w:tplc="25686FCC">
      <w:start w:val="1"/>
      <w:numFmt w:val="upperRoman"/>
      <w:lvlText w:val="%1."/>
      <w:lvlJc w:val="left"/>
      <w:pPr>
        <w:ind w:left="720" w:hanging="720"/>
      </w:pPr>
      <w:rPr>
        <w:rFonts w:hint="default"/>
        <w:b/>
        <w:i w:val="0"/>
      </w:rPr>
    </w:lvl>
    <w:lvl w:ilvl="1" w:tplc="05468948">
      <w:start w:val="1"/>
      <w:numFmt w:val="lowerLetter"/>
      <w:lvlText w:val="%2."/>
      <w:lvlJc w:val="left"/>
      <w:pPr>
        <w:ind w:left="1080" w:hanging="360"/>
      </w:pPr>
      <w:rPr>
        <w:rFonts w:hint="default"/>
      </w:r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 w15:restartNumberingAfterBreak="0">
    <w:nsid w:val="3BC40727"/>
    <w:multiLevelType w:val="hybridMultilevel"/>
    <w:tmpl w:val="365CE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5F7511"/>
    <w:multiLevelType w:val="hybridMultilevel"/>
    <w:tmpl w:val="06683E0E"/>
    <w:lvl w:ilvl="0" w:tplc="05DE6842">
      <w:start w:val="5"/>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15:restartNumberingAfterBreak="0">
    <w:nsid w:val="58C24A0F"/>
    <w:multiLevelType w:val="hybridMultilevel"/>
    <w:tmpl w:val="7548D480"/>
    <w:lvl w:ilvl="0" w:tplc="6218B508">
      <w:start w:val="1"/>
      <w:numFmt w:val="lowerLetter"/>
      <w:lvlText w:val="%1."/>
      <w:lvlJc w:val="left"/>
      <w:pPr>
        <w:ind w:left="1080" w:hanging="360"/>
      </w:pPr>
      <w:rPr>
        <w:rFonts w:eastAsia="Times New Roman"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9090050"/>
    <w:multiLevelType w:val="hybridMultilevel"/>
    <w:tmpl w:val="5CDCD2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065A96"/>
    <w:multiLevelType w:val="hybridMultilevel"/>
    <w:tmpl w:val="FEC8F6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674D7D"/>
    <w:multiLevelType w:val="hybridMultilevel"/>
    <w:tmpl w:val="8DA80B0C"/>
    <w:lvl w:ilvl="0" w:tplc="B58C4BE2">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03806791">
    <w:abstractNumId w:val="8"/>
  </w:num>
  <w:num w:numId="2" w16cid:durableId="494687354">
    <w:abstractNumId w:val="4"/>
  </w:num>
  <w:num w:numId="3" w16cid:durableId="324556481">
    <w:abstractNumId w:val="2"/>
  </w:num>
  <w:num w:numId="4" w16cid:durableId="1423256958">
    <w:abstractNumId w:val="7"/>
  </w:num>
  <w:num w:numId="5" w16cid:durableId="846748034">
    <w:abstractNumId w:val="0"/>
  </w:num>
  <w:num w:numId="6" w16cid:durableId="1181041489">
    <w:abstractNumId w:val="6"/>
  </w:num>
  <w:num w:numId="7" w16cid:durableId="771701781">
    <w:abstractNumId w:val="1"/>
  </w:num>
  <w:num w:numId="8" w16cid:durableId="1879078547">
    <w:abstractNumId w:val="3"/>
  </w:num>
  <w:num w:numId="9" w16cid:durableId="1429659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EE0"/>
    <w:rsid w:val="00001108"/>
    <w:rsid w:val="00001E83"/>
    <w:rsid w:val="000027E4"/>
    <w:rsid w:val="0000358B"/>
    <w:rsid w:val="000049FE"/>
    <w:rsid w:val="000065BD"/>
    <w:rsid w:val="00006A18"/>
    <w:rsid w:val="00006AE3"/>
    <w:rsid w:val="0000787A"/>
    <w:rsid w:val="00007938"/>
    <w:rsid w:val="000118D7"/>
    <w:rsid w:val="0001240E"/>
    <w:rsid w:val="00013F1F"/>
    <w:rsid w:val="00014610"/>
    <w:rsid w:val="00014622"/>
    <w:rsid w:val="00014C78"/>
    <w:rsid w:val="00016597"/>
    <w:rsid w:val="000206CA"/>
    <w:rsid w:val="000207CF"/>
    <w:rsid w:val="000213D6"/>
    <w:rsid w:val="000216A6"/>
    <w:rsid w:val="00023489"/>
    <w:rsid w:val="00023813"/>
    <w:rsid w:val="000246E3"/>
    <w:rsid w:val="00024A96"/>
    <w:rsid w:val="00025933"/>
    <w:rsid w:val="00025FBA"/>
    <w:rsid w:val="000271C8"/>
    <w:rsid w:val="00027756"/>
    <w:rsid w:val="00030FB5"/>
    <w:rsid w:val="000316B4"/>
    <w:rsid w:val="00032517"/>
    <w:rsid w:val="00032691"/>
    <w:rsid w:val="00033577"/>
    <w:rsid w:val="000369CB"/>
    <w:rsid w:val="0004031B"/>
    <w:rsid w:val="00040C7F"/>
    <w:rsid w:val="00041B73"/>
    <w:rsid w:val="00041FB3"/>
    <w:rsid w:val="00042EEF"/>
    <w:rsid w:val="0004425F"/>
    <w:rsid w:val="00044B5E"/>
    <w:rsid w:val="00044C35"/>
    <w:rsid w:val="000464C1"/>
    <w:rsid w:val="00046610"/>
    <w:rsid w:val="000505F0"/>
    <w:rsid w:val="00050F5B"/>
    <w:rsid w:val="0005179F"/>
    <w:rsid w:val="00053D32"/>
    <w:rsid w:val="00053FB0"/>
    <w:rsid w:val="00053FD1"/>
    <w:rsid w:val="00054C98"/>
    <w:rsid w:val="00054E73"/>
    <w:rsid w:val="0005540C"/>
    <w:rsid w:val="0005575B"/>
    <w:rsid w:val="000566F6"/>
    <w:rsid w:val="0005766A"/>
    <w:rsid w:val="000576F6"/>
    <w:rsid w:val="0006030C"/>
    <w:rsid w:val="00062464"/>
    <w:rsid w:val="00062B2D"/>
    <w:rsid w:val="00062BDB"/>
    <w:rsid w:val="00063318"/>
    <w:rsid w:val="00063977"/>
    <w:rsid w:val="00064278"/>
    <w:rsid w:val="00064692"/>
    <w:rsid w:val="00066550"/>
    <w:rsid w:val="000667B4"/>
    <w:rsid w:val="000668A0"/>
    <w:rsid w:val="00070516"/>
    <w:rsid w:val="00070672"/>
    <w:rsid w:val="00072F82"/>
    <w:rsid w:val="00073AC2"/>
    <w:rsid w:val="00074BDF"/>
    <w:rsid w:val="00075E24"/>
    <w:rsid w:val="00077236"/>
    <w:rsid w:val="00077E7C"/>
    <w:rsid w:val="00081042"/>
    <w:rsid w:val="00081BB6"/>
    <w:rsid w:val="00081E9D"/>
    <w:rsid w:val="0008208B"/>
    <w:rsid w:val="00082C75"/>
    <w:rsid w:val="000831F8"/>
    <w:rsid w:val="00085724"/>
    <w:rsid w:val="00085E53"/>
    <w:rsid w:val="000868EC"/>
    <w:rsid w:val="00086F87"/>
    <w:rsid w:val="0009029F"/>
    <w:rsid w:val="00090975"/>
    <w:rsid w:val="00090A4D"/>
    <w:rsid w:val="0009239C"/>
    <w:rsid w:val="00092F30"/>
    <w:rsid w:val="000941D8"/>
    <w:rsid w:val="00095170"/>
    <w:rsid w:val="0009524A"/>
    <w:rsid w:val="0009563B"/>
    <w:rsid w:val="00095995"/>
    <w:rsid w:val="00097095"/>
    <w:rsid w:val="00097798"/>
    <w:rsid w:val="00097DA2"/>
    <w:rsid w:val="000A02EA"/>
    <w:rsid w:val="000A0FD5"/>
    <w:rsid w:val="000A15BD"/>
    <w:rsid w:val="000A2506"/>
    <w:rsid w:val="000A2AEB"/>
    <w:rsid w:val="000A3D21"/>
    <w:rsid w:val="000A71AD"/>
    <w:rsid w:val="000A769F"/>
    <w:rsid w:val="000B110E"/>
    <w:rsid w:val="000B1824"/>
    <w:rsid w:val="000B230B"/>
    <w:rsid w:val="000B427D"/>
    <w:rsid w:val="000B488F"/>
    <w:rsid w:val="000B49B4"/>
    <w:rsid w:val="000B4FF8"/>
    <w:rsid w:val="000B5B84"/>
    <w:rsid w:val="000B6FB0"/>
    <w:rsid w:val="000B7EE5"/>
    <w:rsid w:val="000C07C3"/>
    <w:rsid w:val="000C16A1"/>
    <w:rsid w:val="000C39E0"/>
    <w:rsid w:val="000C3D67"/>
    <w:rsid w:val="000C560F"/>
    <w:rsid w:val="000C689C"/>
    <w:rsid w:val="000C6DD6"/>
    <w:rsid w:val="000C7B0F"/>
    <w:rsid w:val="000C7EFD"/>
    <w:rsid w:val="000C7F7F"/>
    <w:rsid w:val="000D0144"/>
    <w:rsid w:val="000D15E6"/>
    <w:rsid w:val="000D30FA"/>
    <w:rsid w:val="000D34CC"/>
    <w:rsid w:val="000D4C08"/>
    <w:rsid w:val="000D582B"/>
    <w:rsid w:val="000D6439"/>
    <w:rsid w:val="000E05BC"/>
    <w:rsid w:val="000E2063"/>
    <w:rsid w:val="000E23E2"/>
    <w:rsid w:val="000E29AD"/>
    <w:rsid w:val="000E2EB1"/>
    <w:rsid w:val="000E381B"/>
    <w:rsid w:val="000E6107"/>
    <w:rsid w:val="000F21EA"/>
    <w:rsid w:val="000F27D2"/>
    <w:rsid w:val="000F6430"/>
    <w:rsid w:val="000F6598"/>
    <w:rsid w:val="000F6F9F"/>
    <w:rsid w:val="000F75D6"/>
    <w:rsid w:val="00100C8C"/>
    <w:rsid w:val="00100F27"/>
    <w:rsid w:val="001012D1"/>
    <w:rsid w:val="00103DD7"/>
    <w:rsid w:val="00103FE7"/>
    <w:rsid w:val="0010414C"/>
    <w:rsid w:val="00104165"/>
    <w:rsid w:val="001049D7"/>
    <w:rsid w:val="0010644C"/>
    <w:rsid w:val="00106AE4"/>
    <w:rsid w:val="0010730A"/>
    <w:rsid w:val="00107F0E"/>
    <w:rsid w:val="00110969"/>
    <w:rsid w:val="00111160"/>
    <w:rsid w:val="001111D4"/>
    <w:rsid w:val="00111C6E"/>
    <w:rsid w:val="00111DDF"/>
    <w:rsid w:val="001130CE"/>
    <w:rsid w:val="00113B29"/>
    <w:rsid w:val="00113FFD"/>
    <w:rsid w:val="00114F31"/>
    <w:rsid w:val="00115279"/>
    <w:rsid w:val="00115CAC"/>
    <w:rsid w:val="00116225"/>
    <w:rsid w:val="00116FBD"/>
    <w:rsid w:val="00117430"/>
    <w:rsid w:val="00120F2B"/>
    <w:rsid w:val="00120F5D"/>
    <w:rsid w:val="00122520"/>
    <w:rsid w:val="001236D9"/>
    <w:rsid w:val="00123E6B"/>
    <w:rsid w:val="00124F02"/>
    <w:rsid w:val="00125FF1"/>
    <w:rsid w:val="00126607"/>
    <w:rsid w:val="00126C20"/>
    <w:rsid w:val="00127BF6"/>
    <w:rsid w:val="00127DF1"/>
    <w:rsid w:val="00130A28"/>
    <w:rsid w:val="00131F01"/>
    <w:rsid w:val="00133C37"/>
    <w:rsid w:val="00134920"/>
    <w:rsid w:val="00134F25"/>
    <w:rsid w:val="00135689"/>
    <w:rsid w:val="001364B7"/>
    <w:rsid w:val="00136696"/>
    <w:rsid w:val="00137E3D"/>
    <w:rsid w:val="00141793"/>
    <w:rsid w:val="00141CC5"/>
    <w:rsid w:val="00143AC0"/>
    <w:rsid w:val="00143EEA"/>
    <w:rsid w:val="0014436C"/>
    <w:rsid w:val="00144B74"/>
    <w:rsid w:val="00145199"/>
    <w:rsid w:val="00146849"/>
    <w:rsid w:val="00146FB1"/>
    <w:rsid w:val="0014709F"/>
    <w:rsid w:val="001507CF"/>
    <w:rsid w:val="00150C77"/>
    <w:rsid w:val="00151080"/>
    <w:rsid w:val="001512F4"/>
    <w:rsid w:val="001514AA"/>
    <w:rsid w:val="00152AF7"/>
    <w:rsid w:val="00152BB2"/>
    <w:rsid w:val="00152E88"/>
    <w:rsid w:val="001531E5"/>
    <w:rsid w:val="00157923"/>
    <w:rsid w:val="0016011A"/>
    <w:rsid w:val="001607AF"/>
    <w:rsid w:val="00160941"/>
    <w:rsid w:val="00160CDA"/>
    <w:rsid w:val="00164E4D"/>
    <w:rsid w:val="00166EE9"/>
    <w:rsid w:val="00167ABF"/>
    <w:rsid w:val="00170117"/>
    <w:rsid w:val="001704F4"/>
    <w:rsid w:val="001716D0"/>
    <w:rsid w:val="00171ECE"/>
    <w:rsid w:val="00172313"/>
    <w:rsid w:val="00172C28"/>
    <w:rsid w:val="00172E70"/>
    <w:rsid w:val="001748E3"/>
    <w:rsid w:val="00176CD4"/>
    <w:rsid w:val="00177649"/>
    <w:rsid w:val="001778AB"/>
    <w:rsid w:val="0018067B"/>
    <w:rsid w:val="00180BC4"/>
    <w:rsid w:val="00180DE2"/>
    <w:rsid w:val="00182CDE"/>
    <w:rsid w:val="001833EB"/>
    <w:rsid w:val="00183573"/>
    <w:rsid w:val="00183C2D"/>
    <w:rsid w:val="00184BA5"/>
    <w:rsid w:val="001853B8"/>
    <w:rsid w:val="00185443"/>
    <w:rsid w:val="00185EFC"/>
    <w:rsid w:val="00187262"/>
    <w:rsid w:val="0018750B"/>
    <w:rsid w:val="00187B97"/>
    <w:rsid w:val="001914AF"/>
    <w:rsid w:val="00194CCA"/>
    <w:rsid w:val="00195C4C"/>
    <w:rsid w:val="00197262"/>
    <w:rsid w:val="001A305C"/>
    <w:rsid w:val="001A3633"/>
    <w:rsid w:val="001A42C5"/>
    <w:rsid w:val="001A5575"/>
    <w:rsid w:val="001A7A4A"/>
    <w:rsid w:val="001A7A9E"/>
    <w:rsid w:val="001B092A"/>
    <w:rsid w:val="001B16C0"/>
    <w:rsid w:val="001B2027"/>
    <w:rsid w:val="001B23A1"/>
    <w:rsid w:val="001B4BD8"/>
    <w:rsid w:val="001B4FDF"/>
    <w:rsid w:val="001B5CBE"/>
    <w:rsid w:val="001B671B"/>
    <w:rsid w:val="001B71D8"/>
    <w:rsid w:val="001B7834"/>
    <w:rsid w:val="001B78CC"/>
    <w:rsid w:val="001C31F4"/>
    <w:rsid w:val="001C333D"/>
    <w:rsid w:val="001C365F"/>
    <w:rsid w:val="001C3E1A"/>
    <w:rsid w:val="001C3E93"/>
    <w:rsid w:val="001C4766"/>
    <w:rsid w:val="001C4C2D"/>
    <w:rsid w:val="001C532E"/>
    <w:rsid w:val="001C64DA"/>
    <w:rsid w:val="001C6B10"/>
    <w:rsid w:val="001C6E05"/>
    <w:rsid w:val="001C6EE0"/>
    <w:rsid w:val="001C7C07"/>
    <w:rsid w:val="001C7FFC"/>
    <w:rsid w:val="001D16A2"/>
    <w:rsid w:val="001D307E"/>
    <w:rsid w:val="001D36F5"/>
    <w:rsid w:val="001D4B40"/>
    <w:rsid w:val="001D61F0"/>
    <w:rsid w:val="001D6221"/>
    <w:rsid w:val="001D6C5C"/>
    <w:rsid w:val="001D753C"/>
    <w:rsid w:val="001D7A5C"/>
    <w:rsid w:val="001E0238"/>
    <w:rsid w:val="001E1130"/>
    <w:rsid w:val="001E2911"/>
    <w:rsid w:val="001E2E0D"/>
    <w:rsid w:val="001E451D"/>
    <w:rsid w:val="001E4FFF"/>
    <w:rsid w:val="001E5CAE"/>
    <w:rsid w:val="001E5E65"/>
    <w:rsid w:val="001E69F2"/>
    <w:rsid w:val="001E7C0C"/>
    <w:rsid w:val="001F03D2"/>
    <w:rsid w:val="001F0F2E"/>
    <w:rsid w:val="001F1CA7"/>
    <w:rsid w:val="001F4053"/>
    <w:rsid w:val="001F4636"/>
    <w:rsid w:val="001F49C2"/>
    <w:rsid w:val="001F553F"/>
    <w:rsid w:val="001F561C"/>
    <w:rsid w:val="001F6A34"/>
    <w:rsid w:val="001F7961"/>
    <w:rsid w:val="002009DC"/>
    <w:rsid w:val="00201B8F"/>
    <w:rsid w:val="00201C4A"/>
    <w:rsid w:val="00202B45"/>
    <w:rsid w:val="00203A6A"/>
    <w:rsid w:val="0020512E"/>
    <w:rsid w:val="0020572B"/>
    <w:rsid w:val="00207456"/>
    <w:rsid w:val="0020785F"/>
    <w:rsid w:val="0021044C"/>
    <w:rsid w:val="0021105C"/>
    <w:rsid w:val="00211966"/>
    <w:rsid w:val="002122B4"/>
    <w:rsid w:val="00213335"/>
    <w:rsid w:val="00213418"/>
    <w:rsid w:val="00213710"/>
    <w:rsid w:val="002139A1"/>
    <w:rsid w:val="00215851"/>
    <w:rsid w:val="00217BEF"/>
    <w:rsid w:val="0022291C"/>
    <w:rsid w:val="002240EF"/>
    <w:rsid w:val="002247A3"/>
    <w:rsid w:val="00224A55"/>
    <w:rsid w:val="00226ADF"/>
    <w:rsid w:val="00226FD6"/>
    <w:rsid w:val="0022766C"/>
    <w:rsid w:val="00227AD7"/>
    <w:rsid w:val="00230389"/>
    <w:rsid w:val="00230D9B"/>
    <w:rsid w:val="00231FC2"/>
    <w:rsid w:val="002342AB"/>
    <w:rsid w:val="00234345"/>
    <w:rsid w:val="00234B10"/>
    <w:rsid w:val="00235492"/>
    <w:rsid w:val="002357EF"/>
    <w:rsid w:val="00235943"/>
    <w:rsid w:val="00235E81"/>
    <w:rsid w:val="00236FE1"/>
    <w:rsid w:val="00241239"/>
    <w:rsid w:val="002422BC"/>
    <w:rsid w:val="00242414"/>
    <w:rsid w:val="0024291B"/>
    <w:rsid w:val="00243747"/>
    <w:rsid w:val="00247945"/>
    <w:rsid w:val="00250130"/>
    <w:rsid w:val="00251BC5"/>
    <w:rsid w:val="00252A11"/>
    <w:rsid w:val="00252B57"/>
    <w:rsid w:val="00253A2A"/>
    <w:rsid w:val="00253C0C"/>
    <w:rsid w:val="00254DEF"/>
    <w:rsid w:val="0025532C"/>
    <w:rsid w:val="002558BC"/>
    <w:rsid w:val="0025771F"/>
    <w:rsid w:val="00257A8C"/>
    <w:rsid w:val="002600EF"/>
    <w:rsid w:val="0026050A"/>
    <w:rsid w:val="002606C5"/>
    <w:rsid w:val="00260C3A"/>
    <w:rsid w:val="002634FC"/>
    <w:rsid w:val="0026483B"/>
    <w:rsid w:val="00264FBF"/>
    <w:rsid w:val="0026505F"/>
    <w:rsid w:val="002653B3"/>
    <w:rsid w:val="00265887"/>
    <w:rsid w:val="00267B30"/>
    <w:rsid w:val="00270C53"/>
    <w:rsid w:val="00271B3D"/>
    <w:rsid w:val="00272572"/>
    <w:rsid w:val="0027299F"/>
    <w:rsid w:val="00272C20"/>
    <w:rsid w:val="002733FC"/>
    <w:rsid w:val="00274E06"/>
    <w:rsid w:val="00276262"/>
    <w:rsid w:val="00276274"/>
    <w:rsid w:val="00276695"/>
    <w:rsid w:val="00276E4E"/>
    <w:rsid w:val="002779C2"/>
    <w:rsid w:val="002802D6"/>
    <w:rsid w:val="00280324"/>
    <w:rsid w:val="00280372"/>
    <w:rsid w:val="00280448"/>
    <w:rsid w:val="00281A59"/>
    <w:rsid w:val="00282D47"/>
    <w:rsid w:val="0028343F"/>
    <w:rsid w:val="002835CD"/>
    <w:rsid w:val="00285927"/>
    <w:rsid w:val="00285BFA"/>
    <w:rsid w:val="00286D2E"/>
    <w:rsid w:val="00286D69"/>
    <w:rsid w:val="00287181"/>
    <w:rsid w:val="00287E0D"/>
    <w:rsid w:val="0029144F"/>
    <w:rsid w:val="002926A6"/>
    <w:rsid w:val="0029307D"/>
    <w:rsid w:val="002932B9"/>
    <w:rsid w:val="0029342B"/>
    <w:rsid w:val="00293433"/>
    <w:rsid w:val="002937E5"/>
    <w:rsid w:val="00293936"/>
    <w:rsid w:val="002949FA"/>
    <w:rsid w:val="002953EF"/>
    <w:rsid w:val="0029745D"/>
    <w:rsid w:val="00297B2C"/>
    <w:rsid w:val="002A07FB"/>
    <w:rsid w:val="002A224A"/>
    <w:rsid w:val="002A2CF1"/>
    <w:rsid w:val="002A2D21"/>
    <w:rsid w:val="002A4514"/>
    <w:rsid w:val="002A458A"/>
    <w:rsid w:val="002A48C1"/>
    <w:rsid w:val="002A552A"/>
    <w:rsid w:val="002A6351"/>
    <w:rsid w:val="002A686B"/>
    <w:rsid w:val="002A7795"/>
    <w:rsid w:val="002B0518"/>
    <w:rsid w:val="002B0B96"/>
    <w:rsid w:val="002B11A6"/>
    <w:rsid w:val="002B3094"/>
    <w:rsid w:val="002B3D56"/>
    <w:rsid w:val="002B50EF"/>
    <w:rsid w:val="002B53FE"/>
    <w:rsid w:val="002B5533"/>
    <w:rsid w:val="002B581A"/>
    <w:rsid w:val="002B61E0"/>
    <w:rsid w:val="002B6901"/>
    <w:rsid w:val="002B6DB1"/>
    <w:rsid w:val="002B77F1"/>
    <w:rsid w:val="002B7B81"/>
    <w:rsid w:val="002C0B96"/>
    <w:rsid w:val="002C0FD8"/>
    <w:rsid w:val="002C254A"/>
    <w:rsid w:val="002C494C"/>
    <w:rsid w:val="002C6763"/>
    <w:rsid w:val="002C7AA7"/>
    <w:rsid w:val="002D0110"/>
    <w:rsid w:val="002D0132"/>
    <w:rsid w:val="002D078C"/>
    <w:rsid w:val="002D0F8D"/>
    <w:rsid w:val="002D2145"/>
    <w:rsid w:val="002D370E"/>
    <w:rsid w:val="002D3B4D"/>
    <w:rsid w:val="002D4528"/>
    <w:rsid w:val="002D480E"/>
    <w:rsid w:val="002D66DB"/>
    <w:rsid w:val="002D724D"/>
    <w:rsid w:val="002D7E83"/>
    <w:rsid w:val="002E0EE7"/>
    <w:rsid w:val="002E10CC"/>
    <w:rsid w:val="002E1985"/>
    <w:rsid w:val="002E2106"/>
    <w:rsid w:val="002E221B"/>
    <w:rsid w:val="002E2C78"/>
    <w:rsid w:val="002E3C06"/>
    <w:rsid w:val="002E4F03"/>
    <w:rsid w:val="002E5134"/>
    <w:rsid w:val="002E5231"/>
    <w:rsid w:val="002E548B"/>
    <w:rsid w:val="002E5AAF"/>
    <w:rsid w:val="002E602C"/>
    <w:rsid w:val="002F0B0D"/>
    <w:rsid w:val="002F12C4"/>
    <w:rsid w:val="002F1801"/>
    <w:rsid w:val="002F1808"/>
    <w:rsid w:val="002F1B59"/>
    <w:rsid w:val="002F1ECF"/>
    <w:rsid w:val="002F2AD6"/>
    <w:rsid w:val="002F3094"/>
    <w:rsid w:val="002F458C"/>
    <w:rsid w:val="002F5B29"/>
    <w:rsid w:val="002F63C4"/>
    <w:rsid w:val="00300A5B"/>
    <w:rsid w:val="00301950"/>
    <w:rsid w:val="00301DC8"/>
    <w:rsid w:val="0030250A"/>
    <w:rsid w:val="0030279F"/>
    <w:rsid w:val="0030347F"/>
    <w:rsid w:val="003034EE"/>
    <w:rsid w:val="00304329"/>
    <w:rsid w:val="003044C0"/>
    <w:rsid w:val="0030493C"/>
    <w:rsid w:val="00305D14"/>
    <w:rsid w:val="00306643"/>
    <w:rsid w:val="003071DA"/>
    <w:rsid w:val="00307577"/>
    <w:rsid w:val="00307C64"/>
    <w:rsid w:val="00307EAF"/>
    <w:rsid w:val="003120F5"/>
    <w:rsid w:val="0031310C"/>
    <w:rsid w:val="003133ED"/>
    <w:rsid w:val="003153EB"/>
    <w:rsid w:val="00315FF2"/>
    <w:rsid w:val="00321E6A"/>
    <w:rsid w:val="003226FF"/>
    <w:rsid w:val="00322909"/>
    <w:rsid w:val="00322D94"/>
    <w:rsid w:val="003233C5"/>
    <w:rsid w:val="00324210"/>
    <w:rsid w:val="00324599"/>
    <w:rsid w:val="0032482F"/>
    <w:rsid w:val="003257C2"/>
    <w:rsid w:val="00325DA0"/>
    <w:rsid w:val="0032685D"/>
    <w:rsid w:val="00326B1F"/>
    <w:rsid w:val="00330E14"/>
    <w:rsid w:val="003314A9"/>
    <w:rsid w:val="00331B18"/>
    <w:rsid w:val="00332B40"/>
    <w:rsid w:val="00332D45"/>
    <w:rsid w:val="00332E9A"/>
    <w:rsid w:val="003337FD"/>
    <w:rsid w:val="00334DDC"/>
    <w:rsid w:val="00335245"/>
    <w:rsid w:val="00336534"/>
    <w:rsid w:val="003367C3"/>
    <w:rsid w:val="00337553"/>
    <w:rsid w:val="00337C76"/>
    <w:rsid w:val="0034029C"/>
    <w:rsid w:val="00340CD3"/>
    <w:rsid w:val="00340D21"/>
    <w:rsid w:val="00340F5A"/>
    <w:rsid w:val="00341DF0"/>
    <w:rsid w:val="003447F4"/>
    <w:rsid w:val="00350534"/>
    <w:rsid w:val="003506A1"/>
    <w:rsid w:val="00350742"/>
    <w:rsid w:val="003517B7"/>
    <w:rsid w:val="00351BDB"/>
    <w:rsid w:val="00352C39"/>
    <w:rsid w:val="0035423D"/>
    <w:rsid w:val="00354C21"/>
    <w:rsid w:val="00356919"/>
    <w:rsid w:val="00357EAA"/>
    <w:rsid w:val="0036088D"/>
    <w:rsid w:val="00363ABC"/>
    <w:rsid w:val="00363CF4"/>
    <w:rsid w:val="00363EFD"/>
    <w:rsid w:val="00365273"/>
    <w:rsid w:val="00366EF1"/>
    <w:rsid w:val="00367A1B"/>
    <w:rsid w:val="00367C7C"/>
    <w:rsid w:val="0037156E"/>
    <w:rsid w:val="00371B97"/>
    <w:rsid w:val="00372E07"/>
    <w:rsid w:val="00373F65"/>
    <w:rsid w:val="00374084"/>
    <w:rsid w:val="00374A58"/>
    <w:rsid w:val="003752B3"/>
    <w:rsid w:val="0037584B"/>
    <w:rsid w:val="00376126"/>
    <w:rsid w:val="003768E1"/>
    <w:rsid w:val="003800B0"/>
    <w:rsid w:val="00382053"/>
    <w:rsid w:val="0038405E"/>
    <w:rsid w:val="0038479E"/>
    <w:rsid w:val="00384862"/>
    <w:rsid w:val="003850DA"/>
    <w:rsid w:val="00386DD3"/>
    <w:rsid w:val="0039025A"/>
    <w:rsid w:val="00390AFB"/>
    <w:rsid w:val="003911BE"/>
    <w:rsid w:val="0039135C"/>
    <w:rsid w:val="00392313"/>
    <w:rsid w:val="003938C5"/>
    <w:rsid w:val="00394A61"/>
    <w:rsid w:val="00395054"/>
    <w:rsid w:val="003975B2"/>
    <w:rsid w:val="003975C8"/>
    <w:rsid w:val="00397AE9"/>
    <w:rsid w:val="003A05B0"/>
    <w:rsid w:val="003A150C"/>
    <w:rsid w:val="003A1887"/>
    <w:rsid w:val="003A1A7E"/>
    <w:rsid w:val="003A24B8"/>
    <w:rsid w:val="003A3777"/>
    <w:rsid w:val="003A5F14"/>
    <w:rsid w:val="003A60C7"/>
    <w:rsid w:val="003A632A"/>
    <w:rsid w:val="003A7EFD"/>
    <w:rsid w:val="003A7F91"/>
    <w:rsid w:val="003B09AB"/>
    <w:rsid w:val="003B0D78"/>
    <w:rsid w:val="003B2745"/>
    <w:rsid w:val="003B3561"/>
    <w:rsid w:val="003B3621"/>
    <w:rsid w:val="003B3A11"/>
    <w:rsid w:val="003B3E55"/>
    <w:rsid w:val="003B4758"/>
    <w:rsid w:val="003B4BE8"/>
    <w:rsid w:val="003B53CB"/>
    <w:rsid w:val="003B54DE"/>
    <w:rsid w:val="003C0B33"/>
    <w:rsid w:val="003C29B0"/>
    <w:rsid w:val="003C5CE4"/>
    <w:rsid w:val="003C67C2"/>
    <w:rsid w:val="003C68CD"/>
    <w:rsid w:val="003D094B"/>
    <w:rsid w:val="003D2BF4"/>
    <w:rsid w:val="003D3CD9"/>
    <w:rsid w:val="003D4053"/>
    <w:rsid w:val="003D4304"/>
    <w:rsid w:val="003D437B"/>
    <w:rsid w:val="003D4896"/>
    <w:rsid w:val="003D52AE"/>
    <w:rsid w:val="003E04AB"/>
    <w:rsid w:val="003E2489"/>
    <w:rsid w:val="003E2D93"/>
    <w:rsid w:val="003E3866"/>
    <w:rsid w:val="003E3A48"/>
    <w:rsid w:val="003E43E7"/>
    <w:rsid w:val="003E5493"/>
    <w:rsid w:val="003E6E8A"/>
    <w:rsid w:val="003E7343"/>
    <w:rsid w:val="003F022D"/>
    <w:rsid w:val="003F07D3"/>
    <w:rsid w:val="003F0819"/>
    <w:rsid w:val="003F0A6F"/>
    <w:rsid w:val="003F2769"/>
    <w:rsid w:val="003F29F8"/>
    <w:rsid w:val="003F2CDF"/>
    <w:rsid w:val="003F391A"/>
    <w:rsid w:val="003F3F33"/>
    <w:rsid w:val="003F42ED"/>
    <w:rsid w:val="003F5E5F"/>
    <w:rsid w:val="00400540"/>
    <w:rsid w:val="004006C3"/>
    <w:rsid w:val="00401E57"/>
    <w:rsid w:val="0040209F"/>
    <w:rsid w:val="004023E3"/>
    <w:rsid w:val="00402687"/>
    <w:rsid w:val="0040271D"/>
    <w:rsid w:val="00403921"/>
    <w:rsid w:val="00405075"/>
    <w:rsid w:val="00405467"/>
    <w:rsid w:val="0040583E"/>
    <w:rsid w:val="00405928"/>
    <w:rsid w:val="00405BE9"/>
    <w:rsid w:val="00406209"/>
    <w:rsid w:val="00407150"/>
    <w:rsid w:val="0040743D"/>
    <w:rsid w:val="00410DAF"/>
    <w:rsid w:val="004112FF"/>
    <w:rsid w:val="004113E0"/>
    <w:rsid w:val="0041232D"/>
    <w:rsid w:val="00412D67"/>
    <w:rsid w:val="00416440"/>
    <w:rsid w:val="00420335"/>
    <w:rsid w:val="00420BF0"/>
    <w:rsid w:val="0042305A"/>
    <w:rsid w:val="0042361B"/>
    <w:rsid w:val="00424157"/>
    <w:rsid w:val="00425C8A"/>
    <w:rsid w:val="00427FAD"/>
    <w:rsid w:val="004303C1"/>
    <w:rsid w:val="00430A56"/>
    <w:rsid w:val="004313D6"/>
    <w:rsid w:val="00431AB7"/>
    <w:rsid w:val="004324E8"/>
    <w:rsid w:val="0043319A"/>
    <w:rsid w:val="004335DB"/>
    <w:rsid w:val="00434C43"/>
    <w:rsid w:val="004351D8"/>
    <w:rsid w:val="004363D6"/>
    <w:rsid w:val="004367BA"/>
    <w:rsid w:val="00437272"/>
    <w:rsid w:val="00437E82"/>
    <w:rsid w:val="00440534"/>
    <w:rsid w:val="004405F8"/>
    <w:rsid w:val="004411EE"/>
    <w:rsid w:val="00441757"/>
    <w:rsid w:val="004434E1"/>
    <w:rsid w:val="004449DD"/>
    <w:rsid w:val="00444F8F"/>
    <w:rsid w:val="0044506E"/>
    <w:rsid w:val="00445AD4"/>
    <w:rsid w:val="00445E84"/>
    <w:rsid w:val="00446229"/>
    <w:rsid w:val="00446A42"/>
    <w:rsid w:val="004501FD"/>
    <w:rsid w:val="0045061F"/>
    <w:rsid w:val="00451DF6"/>
    <w:rsid w:val="004529A8"/>
    <w:rsid w:val="0045544B"/>
    <w:rsid w:val="0045658A"/>
    <w:rsid w:val="0046291F"/>
    <w:rsid w:val="00462C00"/>
    <w:rsid w:val="00463959"/>
    <w:rsid w:val="0046578F"/>
    <w:rsid w:val="00467244"/>
    <w:rsid w:val="0046745B"/>
    <w:rsid w:val="0047005E"/>
    <w:rsid w:val="00470FF2"/>
    <w:rsid w:val="00473514"/>
    <w:rsid w:val="00474EDC"/>
    <w:rsid w:val="00476531"/>
    <w:rsid w:val="00476DC8"/>
    <w:rsid w:val="0047700E"/>
    <w:rsid w:val="004825ED"/>
    <w:rsid w:val="00482EF7"/>
    <w:rsid w:val="004844C1"/>
    <w:rsid w:val="0048471E"/>
    <w:rsid w:val="00484B87"/>
    <w:rsid w:val="00485B43"/>
    <w:rsid w:val="004862D0"/>
    <w:rsid w:val="00486B76"/>
    <w:rsid w:val="00490D80"/>
    <w:rsid w:val="00490DDE"/>
    <w:rsid w:val="00492545"/>
    <w:rsid w:val="00492599"/>
    <w:rsid w:val="004941BF"/>
    <w:rsid w:val="004957A9"/>
    <w:rsid w:val="0049651E"/>
    <w:rsid w:val="00496948"/>
    <w:rsid w:val="004A177E"/>
    <w:rsid w:val="004A1F85"/>
    <w:rsid w:val="004A2024"/>
    <w:rsid w:val="004A30E1"/>
    <w:rsid w:val="004A510D"/>
    <w:rsid w:val="004A5377"/>
    <w:rsid w:val="004A647A"/>
    <w:rsid w:val="004A6B52"/>
    <w:rsid w:val="004A745B"/>
    <w:rsid w:val="004A7743"/>
    <w:rsid w:val="004A7B76"/>
    <w:rsid w:val="004B0467"/>
    <w:rsid w:val="004B090A"/>
    <w:rsid w:val="004B0B1B"/>
    <w:rsid w:val="004B11E9"/>
    <w:rsid w:val="004B195A"/>
    <w:rsid w:val="004B29C9"/>
    <w:rsid w:val="004B4112"/>
    <w:rsid w:val="004B47C5"/>
    <w:rsid w:val="004B48E5"/>
    <w:rsid w:val="004B4A87"/>
    <w:rsid w:val="004B6DF4"/>
    <w:rsid w:val="004C00BA"/>
    <w:rsid w:val="004C195E"/>
    <w:rsid w:val="004C545A"/>
    <w:rsid w:val="004C5A16"/>
    <w:rsid w:val="004C6451"/>
    <w:rsid w:val="004C6909"/>
    <w:rsid w:val="004D0C4C"/>
    <w:rsid w:val="004D0E0F"/>
    <w:rsid w:val="004D2242"/>
    <w:rsid w:val="004D540E"/>
    <w:rsid w:val="004D58A6"/>
    <w:rsid w:val="004D6061"/>
    <w:rsid w:val="004D7992"/>
    <w:rsid w:val="004E0899"/>
    <w:rsid w:val="004E1340"/>
    <w:rsid w:val="004E4090"/>
    <w:rsid w:val="004E41D6"/>
    <w:rsid w:val="004E5D87"/>
    <w:rsid w:val="004E5F26"/>
    <w:rsid w:val="004E6391"/>
    <w:rsid w:val="004F0323"/>
    <w:rsid w:val="004F19BA"/>
    <w:rsid w:val="004F3571"/>
    <w:rsid w:val="004F4426"/>
    <w:rsid w:val="004F44FB"/>
    <w:rsid w:val="004F4CCD"/>
    <w:rsid w:val="004F4D63"/>
    <w:rsid w:val="004F51E0"/>
    <w:rsid w:val="004F55EB"/>
    <w:rsid w:val="004F654A"/>
    <w:rsid w:val="004F7165"/>
    <w:rsid w:val="004F7217"/>
    <w:rsid w:val="004F76D1"/>
    <w:rsid w:val="00500CA2"/>
    <w:rsid w:val="00502C4C"/>
    <w:rsid w:val="00503714"/>
    <w:rsid w:val="00503803"/>
    <w:rsid w:val="00503D7A"/>
    <w:rsid w:val="00503D7C"/>
    <w:rsid w:val="00504DD8"/>
    <w:rsid w:val="0050545D"/>
    <w:rsid w:val="00505EBE"/>
    <w:rsid w:val="0051032A"/>
    <w:rsid w:val="005112A6"/>
    <w:rsid w:val="0051349C"/>
    <w:rsid w:val="00513BA8"/>
    <w:rsid w:val="00514583"/>
    <w:rsid w:val="00515DE1"/>
    <w:rsid w:val="00516929"/>
    <w:rsid w:val="00516DF7"/>
    <w:rsid w:val="0052097A"/>
    <w:rsid w:val="0052108F"/>
    <w:rsid w:val="005211BA"/>
    <w:rsid w:val="00522696"/>
    <w:rsid w:val="00522848"/>
    <w:rsid w:val="00522CE1"/>
    <w:rsid w:val="00523EE1"/>
    <w:rsid w:val="005244C4"/>
    <w:rsid w:val="005252D2"/>
    <w:rsid w:val="00525F05"/>
    <w:rsid w:val="005267DD"/>
    <w:rsid w:val="00527461"/>
    <w:rsid w:val="005277D3"/>
    <w:rsid w:val="005305B6"/>
    <w:rsid w:val="00531504"/>
    <w:rsid w:val="0053417E"/>
    <w:rsid w:val="00534FD8"/>
    <w:rsid w:val="00535852"/>
    <w:rsid w:val="005371AE"/>
    <w:rsid w:val="00541C4B"/>
    <w:rsid w:val="00542542"/>
    <w:rsid w:val="00544F82"/>
    <w:rsid w:val="005453ED"/>
    <w:rsid w:val="0054553A"/>
    <w:rsid w:val="00545EF2"/>
    <w:rsid w:val="00546CC3"/>
    <w:rsid w:val="005520D5"/>
    <w:rsid w:val="00552222"/>
    <w:rsid w:val="0055282E"/>
    <w:rsid w:val="005533DE"/>
    <w:rsid w:val="0055349A"/>
    <w:rsid w:val="0055351A"/>
    <w:rsid w:val="00553C69"/>
    <w:rsid w:val="00553D56"/>
    <w:rsid w:val="00554B0E"/>
    <w:rsid w:val="00554BD4"/>
    <w:rsid w:val="00555A5C"/>
    <w:rsid w:val="00556294"/>
    <w:rsid w:val="005564DB"/>
    <w:rsid w:val="0055664A"/>
    <w:rsid w:val="00556BAB"/>
    <w:rsid w:val="00556DF6"/>
    <w:rsid w:val="00560A24"/>
    <w:rsid w:val="00562308"/>
    <w:rsid w:val="00562D71"/>
    <w:rsid w:val="0056426B"/>
    <w:rsid w:val="00565F06"/>
    <w:rsid w:val="00566401"/>
    <w:rsid w:val="0056764A"/>
    <w:rsid w:val="0057035F"/>
    <w:rsid w:val="0057166E"/>
    <w:rsid w:val="00573DC8"/>
    <w:rsid w:val="00575CB4"/>
    <w:rsid w:val="00576E5B"/>
    <w:rsid w:val="0057765D"/>
    <w:rsid w:val="00577F06"/>
    <w:rsid w:val="005815E8"/>
    <w:rsid w:val="00581652"/>
    <w:rsid w:val="00581B56"/>
    <w:rsid w:val="00581FC0"/>
    <w:rsid w:val="005827B8"/>
    <w:rsid w:val="00584578"/>
    <w:rsid w:val="00584C05"/>
    <w:rsid w:val="00586C23"/>
    <w:rsid w:val="00587468"/>
    <w:rsid w:val="0059112C"/>
    <w:rsid w:val="00593159"/>
    <w:rsid w:val="00594C40"/>
    <w:rsid w:val="00595D18"/>
    <w:rsid w:val="00597AED"/>
    <w:rsid w:val="005A0E4B"/>
    <w:rsid w:val="005A210E"/>
    <w:rsid w:val="005A293B"/>
    <w:rsid w:val="005A3BBA"/>
    <w:rsid w:val="005A709F"/>
    <w:rsid w:val="005A74A2"/>
    <w:rsid w:val="005A77A1"/>
    <w:rsid w:val="005B0749"/>
    <w:rsid w:val="005B0935"/>
    <w:rsid w:val="005B1EB1"/>
    <w:rsid w:val="005B38D5"/>
    <w:rsid w:val="005B42DA"/>
    <w:rsid w:val="005B4825"/>
    <w:rsid w:val="005B6F36"/>
    <w:rsid w:val="005C17A5"/>
    <w:rsid w:val="005C1849"/>
    <w:rsid w:val="005C1D76"/>
    <w:rsid w:val="005C20EF"/>
    <w:rsid w:val="005C6BD4"/>
    <w:rsid w:val="005C7541"/>
    <w:rsid w:val="005D06FD"/>
    <w:rsid w:val="005D38DE"/>
    <w:rsid w:val="005D4589"/>
    <w:rsid w:val="005D4912"/>
    <w:rsid w:val="005D7BD6"/>
    <w:rsid w:val="005E00E0"/>
    <w:rsid w:val="005E2C0B"/>
    <w:rsid w:val="005E411C"/>
    <w:rsid w:val="005E45FB"/>
    <w:rsid w:val="005E799A"/>
    <w:rsid w:val="005E7A27"/>
    <w:rsid w:val="005E7AC8"/>
    <w:rsid w:val="005F1327"/>
    <w:rsid w:val="005F1752"/>
    <w:rsid w:val="005F1F18"/>
    <w:rsid w:val="005F462B"/>
    <w:rsid w:val="005F4D46"/>
    <w:rsid w:val="005F55FD"/>
    <w:rsid w:val="005F5E5D"/>
    <w:rsid w:val="005F65FE"/>
    <w:rsid w:val="005F7FF4"/>
    <w:rsid w:val="00602D25"/>
    <w:rsid w:val="006031EA"/>
    <w:rsid w:val="00603952"/>
    <w:rsid w:val="00603BF3"/>
    <w:rsid w:val="00604839"/>
    <w:rsid w:val="006050E7"/>
    <w:rsid w:val="006078C2"/>
    <w:rsid w:val="00607F1F"/>
    <w:rsid w:val="0061094A"/>
    <w:rsid w:val="006115F2"/>
    <w:rsid w:val="00613383"/>
    <w:rsid w:val="00613B45"/>
    <w:rsid w:val="006173F5"/>
    <w:rsid w:val="006176A4"/>
    <w:rsid w:val="006178C3"/>
    <w:rsid w:val="006202D3"/>
    <w:rsid w:val="00621035"/>
    <w:rsid w:val="00621064"/>
    <w:rsid w:val="00621751"/>
    <w:rsid w:val="00621765"/>
    <w:rsid w:val="00621E15"/>
    <w:rsid w:val="0062402C"/>
    <w:rsid w:val="00624800"/>
    <w:rsid w:val="00625B99"/>
    <w:rsid w:val="00625BA1"/>
    <w:rsid w:val="006300B8"/>
    <w:rsid w:val="00630FB7"/>
    <w:rsid w:val="00631059"/>
    <w:rsid w:val="0063161B"/>
    <w:rsid w:val="00631F04"/>
    <w:rsid w:val="00635D2C"/>
    <w:rsid w:val="00635F0E"/>
    <w:rsid w:val="006371EA"/>
    <w:rsid w:val="0063797D"/>
    <w:rsid w:val="006407B7"/>
    <w:rsid w:val="0064214D"/>
    <w:rsid w:val="00642455"/>
    <w:rsid w:val="00643FE5"/>
    <w:rsid w:val="00644B2C"/>
    <w:rsid w:val="00646531"/>
    <w:rsid w:val="00646EA1"/>
    <w:rsid w:val="00647221"/>
    <w:rsid w:val="006476EC"/>
    <w:rsid w:val="00647C40"/>
    <w:rsid w:val="006513DA"/>
    <w:rsid w:val="00651862"/>
    <w:rsid w:val="00651948"/>
    <w:rsid w:val="00653132"/>
    <w:rsid w:val="00653251"/>
    <w:rsid w:val="00654184"/>
    <w:rsid w:val="0065482E"/>
    <w:rsid w:val="0065524B"/>
    <w:rsid w:val="0065747B"/>
    <w:rsid w:val="006574E6"/>
    <w:rsid w:val="00657672"/>
    <w:rsid w:val="00657DD1"/>
    <w:rsid w:val="00657F8D"/>
    <w:rsid w:val="00660024"/>
    <w:rsid w:val="00660517"/>
    <w:rsid w:val="00661B6D"/>
    <w:rsid w:val="00662155"/>
    <w:rsid w:val="00662A3D"/>
    <w:rsid w:val="00663853"/>
    <w:rsid w:val="006646C1"/>
    <w:rsid w:val="006655CD"/>
    <w:rsid w:val="0066652B"/>
    <w:rsid w:val="006679E8"/>
    <w:rsid w:val="00670DB7"/>
    <w:rsid w:val="0067113D"/>
    <w:rsid w:val="006716C8"/>
    <w:rsid w:val="00671B8B"/>
    <w:rsid w:val="00672215"/>
    <w:rsid w:val="006732D5"/>
    <w:rsid w:val="00673881"/>
    <w:rsid w:val="006743CE"/>
    <w:rsid w:val="0067554F"/>
    <w:rsid w:val="00675B92"/>
    <w:rsid w:val="00675E3E"/>
    <w:rsid w:val="00676488"/>
    <w:rsid w:val="00676583"/>
    <w:rsid w:val="00676B23"/>
    <w:rsid w:val="00680C24"/>
    <w:rsid w:val="006819B0"/>
    <w:rsid w:val="006835BE"/>
    <w:rsid w:val="00683899"/>
    <w:rsid w:val="00684419"/>
    <w:rsid w:val="00684E30"/>
    <w:rsid w:val="006866D4"/>
    <w:rsid w:val="00686B81"/>
    <w:rsid w:val="00687802"/>
    <w:rsid w:val="00692212"/>
    <w:rsid w:val="00692C9B"/>
    <w:rsid w:val="006933FE"/>
    <w:rsid w:val="00693568"/>
    <w:rsid w:val="00695689"/>
    <w:rsid w:val="00695D15"/>
    <w:rsid w:val="006967BC"/>
    <w:rsid w:val="00696E53"/>
    <w:rsid w:val="006979EC"/>
    <w:rsid w:val="006A1174"/>
    <w:rsid w:val="006A26AF"/>
    <w:rsid w:val="006A2AD2"/>
    <w:rsid w:val="006A31F2"/>
    <w:rsid w:val="006A3D78"/>
    <w:rsid w:val="006A641B"/>
    <w:rsid w:val="006A6CD5"/>
    <w:rsid w:val="006A7044"/>
    <w:rsid w:val="006A7CD0"/>
    <w:rsid w:val="006B04FB"/>
    <w:rsid w:val="006B10D8"/>
    <w:rsid w:val="006B13CB"/>
    <w:rsid w:val="006B2A15"/>
    <w:rsid w:val="006B372D"/>
    <w:rsid w:val="006B3738"/>
    <w:rsid w:val="006B37A9"/>
    <w:rsid w:val="006B43A5"/>
    <w:rsid w:val="006B4651"/>
    <w:rsid w:val="006B4FE0"/>
    <w:rsid w:val="006B51AA"/>
    <w:rsid w:val="006B588D"/>
    <w:rsid w:val="006B64D8"/>
    <w:rsid w:val="006B7C62"/>
    <w:rsid w:val="006C15EF"/>
    <w:rsid w:val="006C1879"/>
    <w:rsid w:val="006C1F0B"/>
    <w:rsid w:val="006C2336"/>
    <w:rsid w:val="006C303E"/>
    <w:rsid w:val="006C4232"/>
    <w:rsid w:val="006C4DD0"/>
    <w:rsid w:val="006C4E3C"/>
    <w:rsid w:val="006C59D1"/>
    <w:rsid w:val="006C5CDE"/>
    <w:rsid w:val="006C5E8A"/>
    <w:rsid w:val="006C7983"/>
    <w:rsid w:val="006D016C"/>
    <w:rsid w:val="006D03DC"/>
    <w:rsid w:val="006D0837"/>
    <w:rsid w:val="006D43BD"/>
    <w:rsid w:val="006D4BC4"/>
    <w:rsid w:val="006D7BB2"/>
    <w:rsid w:val="006E1E72"/>
    <w:rsid w:val="006E2136"/>
    <w:rsid w:val="006E45AD"/>
    <w:rsid w:val="006E4994"/>
    <w:rsid w:val="006E5EFE"/>
    <w:rsid w:val="006E6A39"/>
    <w:rsid w:val="006E73AF"/>
    <w:rsid w:val="006E7ACE"/>
    <w:rsid w:val="006F20B3"/>
    <w:rsid w:val="006F258D"/>
    <w:rsid w:val="006F30B3"/>
    <w:rsid w:val="006F35D3"/>
    <w:rsid w:val="006F3F76"/>
    <w:rsid w:val="006F4399"/>
    <w:rsid w:val="006F50F2"/>
    <w:rsid w:val="006F5730"/>
    <w:rsid w:val="006F579F"/>
    <w:rsid w:val="006F63CA"/>
    <w:rsid w:val="006F7496"/>
    <w:rsid w:val="006F7BF8"/>
    <w:rsid w:val="00700E9B"/>
    <w:rsid w:val="00701240"/>
    <w:rsid w:val="007037DB"/>
    <w:rsid w:val="007037F1"/>
    <w:rsid w:val="007055D2"/>
    <w:rsid w:val="00706F8F"/>
    <w:rsid w:val="00710579"/>
    <w:rsid w:val="0071089F"/>
    <w:rsid w:val="00711473"/>
    <w:rsid w:val="00712D28"/>
    <w:rsid w:val="00713605"/>
    <w:rsid w:val="00713AD2"/>
    <w:rsid w:val="0071732B"/>
    <w:rsid w:val="0072112B"/>
    <w:rsid w:val="007213FB"/>
    <w:rsid w:val="00721717"/>
    <w:rsid w:val="00721834"/>
    <w:rsid w:val="007219A2"/>
    <w:rsid w:val="00722D6B"/>
    <w:rsid w:val="0072311D"/>
    <w:rsid w:val="007233CB"/>
    <w:rsid w:val="00723C0D"/>
    <w:rsid w:val="007240B7"/>
    <w:rsid w:val="0072458E"/>
    <w:rsid w:val="00724765"/>
    <w:rsid w:val="007260B6"/>
    <w:rsid w:val="007276AF"/>
    <w:rsid w:val="00727BF3"/>
    <w:rsid w:val="00730397"/>
    <w:rsid w:val="00730BFC"/>
    <w:rsid w:val="00733E1F"/>
    <w:rsid w:val="00734848"/>
    <w:rsid w:val="007358E2"/>
    <w:rsid w:val="00735A1B"/>
    <w:rsid w:val="00735E29"/>
    <w:rsid w:val="00736D9E"/>
    <w:rsid w:val="00737246"/>
    <w:rsid w:val="00740419"/>
    <w:rsid w:val="00741267"/>
    <w:rsid w:val="0074197D"/>
    <w:rsid w:val="007421FA"/>
    <w:rsid w:val="00742E9C"/>
    <w:rsid w:val="00744990"/>
    <w:rsid w:val="0074510B"/>
    <w:rsid w:val="00745721"/>
    <w:rsid w:val="007460EF"/>
    <w:rsid w:val="00746505"/>
    <w:rsid w:val="00747A39"/>
    <w:rsid w:val="00747F12"/>
    <w:rsid w:val="00752F6E"/>
    <w:rsid w:val="00753556"/>
    <w:rsid w:val="00754924"/>
    <w:rsid w:val="00754CBA"/>
    <w:rsid w:val="00756A49"/>
    <w:rsid w:val="00756A82"/>
    <w:rsid w:val="00757A81"/>
    <w:rsid w:val="00760C72"/>
    <w:rsid w:val="007638EC"/>
    <w:rsid w:val="0076401C"/>
    <w:rsid w:val="007647AE"/>
    <w:rsid w:val="00765150"/>
    <w:rsid w:val="007667CA"/>
    <w:rsid w:val="0077003C"/>
    <w:rsid w:val="00773F65"/>
    <w:rsid w:val="007741D5"/>
    <w:rsid w:val="00774589"/>
    <w:rsid w:val="00774D2F"/>
    <w:rsid w:val="007754C6"/>
    <w:rsid w:val="00776D5D"/>
    <w:rsid w:val="0078034A"/>
    <w:rsid w:val="0078273A"/>
    <w:rsid w:val="007830DF"/>
    <w:rsid w:val="00783138"/>
    <w:rsid w:val="00784A10"/>
    <w:rsid w:val="00785358"/>
    <w:rsid w:val="00786FF2"/>
    <w:rsid w:val="007875FF"/>
    <w:rsid w:val="00787E2B"/>
    <w:rsid w:val="007908C1"/>
    <w:rsid w:val="00791335"/>
    <w:rsid w:val="00791C35"/>
    <w:rsid w:val="00791C41"/>
    <w:rsid w:val="0079233B"/>
    <w:rsid w:val="007928D8"/>
    <w:rsid w:val="00792F24"/>
    <w:rsid w:val="007934F6"/>
    <w:rsid w:val="00794087"/>
    <w:rsid w:val="00796189"/>
    <w:rsid w:val="007961E7"/>
    <w:rsid w:val="007A071B"/>
    <w:rsid w:val="007A1F63"/>
    <w:rsid w:val="007A2849"/>
    <w:rsid w:val="007A45BB"/>
    <w:rsid w:val="007A4C9D"/>
    <w:rsid w:val="007A592D"/>
    <w:rsid w:val="007A5BF3"/>
    <w:rsid w:val="007A6CF9"/>
    <w:rsid w:val="007A6FA1"/>
    <w:rsid w:val="007B0B58"/>
    <w:rsid w:val="007B2599"/>
    <w:rsid w:val="007B2CE0"/>
    <w:rsid w:val="007B3149"/>
    <w:rsid w:val="007B4011"/>
    <w:rsid w:val="007B4BAD"/>
    <w:rsid w:val="007B64A2"/>
    <w:rsid w:val="007B767A"/>
    <w:rsid w:val="007C1A99"/>
    <w:rsid w:val="007C1E0F"/>
    <w:rsid w:val="007C2624"/>
    <w:rsid w:val="007C2644"/>
    <w:rsid w:val="007C27FF"/>
    <w:rsid w:val="007C3241"/>
    <w:rsid w:val="007C432C"/>
    <w:rsid w:val="007C4DD4"/>
    <w:rsid w:val="007C5D02"/>
    <w:rsid w:val="007C77DC"/>
    <w:rsid w:val="007C78CC"/>
    <w:rsid w:val="007C7D78"/>
    <w:rsid w:val="007D0A77"/>
    <w:rsid w:val="007D1315"/>
    <w:rsid w:val="007D5623"/>
    <w:rsid w:val="007D6B3E"/>
    <w:rsid w:val="007D74E2"/>
    <w:rsid w:val="007D7667"/>
    <w:rsid w:val="007D7D92"/>
    <w:rsid w:val="007E0410"/>
    <w:rsid w:val="007E04CF"/>
    <w:rsid w:val="007E2192"/>
    <w:rsid w:val="007E2F8F"/>
    <w:rsid w:val="007E3C78"/>
    <w:rsid w:val="007E4F5C"/>
    <w:rsid w:val="007E55B0"/>
    <w:rsid w:val="007E5B1B"/>
    <w:rsid w:val="007E684D"/>
    <w:rsid w:val="007F0558"/>
    <w:rsid w:val="007F0B56"/>
    <w:rsid w:val="007F2516"/>
    <w:rsid w:val="007F340F"/>
    <w:rsid w:val="007F3961"/>
    <w:rsid w:val="007F3DD9"/>
    <w:rsid w:val="007F47D3"/>
    <w:rsid w:val="007F4DD6"/>
    <w:rsid w:val="007F4FBA"/>
    <w:rsid w:val="007F5840"/>
    <w:rsid w:val="007F6039"/>
    <w:rsid w:val="007F62C2"/>
    <w:rsid w:val="008007BC"/>
    <w:rsid w:val="00801F97"/>
    <w:rsid w:val="00802346"/>
    <w:rsid w:val="00802E28"/>
    <w:rsid w:val="00803257"/>
    <w:rsid w:val="00803299"/>
    <w:rsid w:val="008047D0"/>
    <w:rsid w:val="00805104"/>
    <w:rsid w:val="0080547C"/>
    <w:rsid w:val="008058E0"/>
    <w:rsid w:val="008066BF"/>
    <w:rsid w:val="00806D8A"/>
    <w:rsid w:val="00807AE8"/>
    <w:rsid w:val="008100CE"/>
    <w:rsid w:val="00811619"/>
    <w:rsid w:val="00811BC7"/>
    <w:rsid w:val="00811DCE"/>
    <w:rsid w:val="00812E31"/>
    <w:rsid w:val="008137B2"/>
    <w:rsid w:val="008137B9"/>
    <w:rsid w:val="008137FB"/>
    <w:rsid w:val="00813EC3"/>
    <w:rsid w:val="00814331"/>
    <w:rsid w:val="00814F64"/>
    <w:rsid w:val="00815113"/>
    <w:rsid w:val="00816629"/>
    <w:rsid w:val="008172D8"/>
    <w:rsid w:val="00817D5A"/>
    <w:rsid w:val="00817F99"/>
    <w:rsid w:val="008208C5"/>
    <w:rsid w:val="00821B80"/>
    <w:rsid w:val="00821C45"/>
    <w:rsid w:val="00822CD6"/>
    <w:rsid w:val="0082317E"/>
    <w:rsid w:val="008238D5"/>
    <w:rsid w:val="00826358"/>
    <w:rsid w:val="00826A56"/>
    <w:rsid w:val="00827051"/>
    <w:rsid w:val="00831898"/>
    <w:rsid w:val="00831A12"/>
    <w:rsid w:val="0083232F"/>
    <w:rsid w:val="00832B87"/>
    <w:rsid w:val="00832B93"/>
    <w:rsid w:val="00832EA0"/>
    <w:rsid w:val="0083385E"/>
    <w:rsid w:val="00833EF7"/>
    <w:rsid w:val="00834C2A"/>
    <w:rsid w:val="00835CDE"/>
    <w:rsid w:val="00835EFD"/>
    <w:rsid w:val="00837AE0"/>
    <w:rsid w:val="00840BC1"/>
    <w:rsid w:val="00842217"/>
    <w:rsid w:val="0084245C"/>
    <w:rsid w:val="00843906"/>
    <w:rsid w:val="008445DD"/>
    <w:rsid w:val="00844C2A"/>
    <w:rsid w:val="00846FDD"/>
    <w:rsid w:val="00850415"/>
    <w:rsid w:val="008525C7"/>
    <w:rsid w:val="00853835"/>
    <w:rsid w:val="00853AC6"/>
    <w:rsid w:val="008549B8"/>
    <w:rsid w:val="00857838"/>
    <w:rsid w:val="00857E98"/>
    <w:rsid w:val="00857ED9"/>
    <w:rsid w:val="0086017E"/>
    <w:rsid w:val="0086114F"/>
    <w:rsid w:val="008622F3"/>
    <w:rsid w:val="00863844"/>
    <w:rsid w:val="00863E90"/>
    <w:rsid w:val="008644F4"/>
    <w:rsid w:val="008647D5"/>
    <w:rsid w:val="0086605B"/>
    <w:rsid w:val="00867385"/>
    <w:rsid w:val="00867B13"/>
    <w:rsid w:val="00870035"/>
    <w:rsid w:val="0087030C"/>
    <w:rsid w:val="00872E0D"/>
    <w:rsid w:val="008760E2"/>
    <w:rsid w:val="00876103"/>
    <w:rsid w:val="0087733A"/>
    <w:rsid w:val="00880318"/>
    <w:rsid w:val="008803B9"/>
    <w:rsid w:val="00881158"/>
    <w:rsid w:val="008822BF"/>
    <w:rsid w:val="00882715"/>
    <w:rsid w:val="00882BF3"/>
    <w:rsid w:val="008845B0"/>
    <w:rsid w:val="00884B7B"/>
    <w:rsid w:val="0088674E"/>
    <w:rsid w:val="00887344"/>
    <w:rsid w:val="00887DE0"/>
    <w:rsid w:val="0089101E"/>
    <w:rsid w:val="00892739"/>
    <w:rsid w:val="00893A4F"/>
    <w:rsid w:val="00893C48"/>
    <w:rsid w:val="008954AC"/>
    <w:rsid w:val="00896A1C"/>
    <w:rsid w:val="00896A2E"/>
    <w:rsid w:val="008A2452"/>
    <w:rsid w:val="008A50D1"/>
    <w:rsid w:val="008A5F9E"/>
    <w:rsid w:val="008A7B36"/>
    <w:rsid w:val="008A7F4A"/>
    <w:rsid w:val="008B022D"/>
    <w:rsid w:val="008B0988"/>
    <w:rsid w:val="008B0FB6"/>
    <w:rsid w:val="008B1D6F"/>
    <w:rsid w:val="008B2970"/>
    <w:rsid w:val="008B2A13"/>
    <w:rsid w:val="008B35AD"/>
    <w:rsid w:val="008B42A4"/>
    <w:rsid w:val="008B47D7"/>
    <w:rsid w:val="008B47F9"/>
    <w:rsid w:val="008B48E8"/>
    <w:rsid w:val="008B4C89"/>
    <w:rsid w:val="008B50C2"/>
    <w:rsid w:val="008B66CA"/>
    <w:rsid w:val="008B7719"/>
    <w:rsid w:val="008C0C14"/>
    <w:rsid w:val="008C15C6"/>
    <w:rsid w:val="008C2ABC"/>
    <w:rsid w:val="008C2E82"/>
    <w:rsid w:val="008C3C12"/>
    <w:rsid w:val="008C5EE9"/>
    <w:rsid w:val="008C6100"/>
    <w:rsid w:val="008C6475"/>
    <w:rsid w:val="008C648B"/>
    <w:rsid w:val="008C679B"/>
    <w:rsid w:val="008C6CD8"/>
    <w:rsid w:val="008D1E94"/>
    <w:rsid w:val="008D26C7"/>
    <w:rsid w:val="008D2B5C"/>
    <w:rsid w:val="008D37B5"/>
    <w:rsid w:val="008D512A"/>
    <w:rsid w:val="008D5F35"/>
    <w:rsid w:val="008D7334"/>
    <w:rsid w:val="008D7CC7"/>
    <w:rsid w:val="008D7D7F"/>
    <w:rsid w:val="008E0861"/>
    <w:rsid w:val="008E1968"/>
    <w:rsid w:val="008E3C67"/>
    <w:rsid w:val="008E475F"/>
    <w:rsid w:val="008E48DB"/>
    <w:rsid w:val="008E4E4A"/>
    <w:rsid w:val="008E5771"/>
    <w:rsid w:val="008E6B0C"/>
    <w:rsid w:val="008E71BB"/>
    <w:rsid w:val="008F19C5"/>
    <w:rsid w:val="008F3A23"/>
    <w:rsid w:val="008F49DE"/>
    <w:rsid w:val="008F54F5"/>
    <w:rsid w:val="008F5946"/>
    <w:rsid w:val="008F717D"/>
    <w:rsid w:val="008F726F"/>
    <w:rsid w:val="009002A7"/>
    <w:rsid w:val="00902B74"/>
    <w:rsid w:val="00902E6A"/>
    <w:rsid w:val="00903102"/>
    <w:rsid w:val="009036B3"/>
    <w:rsid w:val="00904542"/>
    <w:rsid w:val="00904758"/>
    <w:rsid w:val="0090500F"/>
    <w:rsid w:val="009052E0"/>
    <w:rsid w:val="009065A7"/>
    <w:rsid w:val="009075AA"/>
    <w:rsid w:val="00910996"/>
    <w:rsid w:val="009109CF"/>
    <w:rsid w:val="009116AD"/>
    <w:rsid w:val="00912DF2"/>
    <w:rsid w:val="0091386F"/>
    <w:rsid w:val="00913DC2"/>
    <w:rsid w:val="009154D3"/>
    <w:rsid w:val="00916125"/>
    <w:rsid w:val="0091641A"/>
    <w:rsid w:val="00920BCE"/>
    <w:rsid w:val="00921CDD"/>
    <w:rsid w:val="00922880"/>
    <w:rsid w:val="00922B1A"/>
    <w:rsid w:val="0092336F"/>
    <w:rsid w:val="009236E3"/>
    <w:rsid w:val="00923D85"/>
    <w:rsid w:val="00925E67"/>
    <w:rsid w:val="00926F8B"/>
    <w:rsid w:val="009278EF"/>
    <w:rsid w:val="00930E30"/>
    <w:rsid w:val="009320E0"/>
    <w:rsid w:val="0093260E"/>
    <w:rsid w:val="009333EA"/>
    <w:rsid w:val="00933B2E"/>
    <w:rsid w:val="00936C1E"/>
    <w:rsid w:val="00937518"/>
    <w:rsid w:val="0093784E"/>
    <w:rsid w:val="009405A1"/>
    <w:rsid w:val="009407F1"/>
    <w:rsid w:val="00940DA1"/>
    <w:rsid w:val="00942132"/>
    <w:rsid w:val="00944974"/>
    <w:rsid w:val="009453BF"/>
    <w:rsid w:val="009454E6"/>
    <w:rsid w:val="009527B8"/>
    <w:rsid w:val="009528CB"/>
    <w:rsid w:val="00952C0E"/>
    <w:rsid w:val="00952F9F"/>
    <w:rsid w:val="009533D1"/>
    <w:rsid w:val="00954253"/>
    <w:rsid w:val="009542D5"/>
    <w:rsid w:val="00954708"/>
    <w:rsid w:val="00955726"/>
    <w:rsid w:val="00955D9A"/>
    <w:rsid w:val="00957316"/>
    <w:rsid w:val="00962768"/>
    <w:rsid w:val="00962DA7"/>
    <w:rsid w:val="00963BD2"/>
    <w:rsid w:val="009649F7"/>
    <w:rsid w:val="00964A73"/>
    <w:rsid w:val="00965B20"/>
    <w:rsid w:val="00965E67"/>
    <w:rsid w:val="00966090"/>
    <w:rsid w:val="00966114"/>
    <w:rsid w:val="0096621B"/>
    <w:rsid w:val="00966545"/>
    <w:rsid w:val="00966779"/>
    <w:rsid w:val="009669A6"/>
    <w:rsid w:val="00971BF7"/>
    <w:rsid w:val="009726A5"/>
    <w:rsid w:val="009730CD"/>
    <w:rsid w:val="009731E4"/>
    <w:rsid w:val="00973AD8"/>
    <w:rsid w:val="0097404C"/>
    <w:rsid w:val="00974EED"/>
    <w:rsid w:val="009779F4"/>
    <w:rsid w:val="009809A0"/>
    <w:rsid w:val="00981806"/>
    <w:rsid w:val="00981D9F"/>
    <w:rsid w:val="00981DA1"/>
    <w:rsid w:val="00982A96"/>
    <w:rsid w:val="00984700"/>
    <w:rsid w:val="00985308"/>
    <w:rsid w:val="00985DE4"/>
    <w:rsid w:val="00991007"/>
    <w:rsid w:val="00991B9D"/>
    <w:rsid w:val="00993512"/>
    <w:rsid w:val="009939CB"/>
    <w:rsid w:val="009940B3"/>
    <w:rsid w:val="00994F2C"/>
    <w:rsid w:val="009951F1"/>
    <w:rsid w:val="00995294"/>
    <w:rsid w:val="0099655E"/>
    <w:rsid w:val="00997D9A"/>
    <w:rsid w:val="00997F75"/>
    <w:rsid w:val="009A0C2B"/>
    <w:rsid w:val="009A1D49"/>
    <w:rsid w:val="009A1F16"/>
    <w:rsid w:val="009A235B"/>
    <w:rsid w:val="009A2E22"/>
    <w:rsid w:val="009A620E"/>
    <w:rsid w:val="009A6CF6"/>
    <w:rsid w:val="009A7807"/>
    <w:rsid w:val="009B37C6"/>
    <w:rsid w:val="009C0109"/>
    <w:rsid w:val="009C1216"/>
    <w:rsid w:val="009C125F"/>
    <w:rsid w:val="009C141D"/>
    <w:rsid w:val="009C2CEB"/>
    <w:rsid w:val="009C35B2"/>
    <w:rsid w:val="009C4685"/>
    <w:rsid w:val="009C4E6C"/>
    <w:rsid w:val="009C4F02"/>
    <w:rsid w:val="009C4FE3"/>
    <w:rsid w:val="009C5284"/>
    <w:rsid w:val="009C6C4F"/>
    <w:rsid w:val="009C6F91"/>
    <w:rsid w:val="009C7D83"/>
    <w:rsid w:val="009D21C5"/>
    <w:rsid w:val="009D27CC"/>
    <w:rsid w:val="009D2C31"/>
    <w:rsid w:val="009D2F63"/>
    <w:rsid w:val="009D4462"/>
    <w:rsid w:val="009D4700"/>
    <w:rsid w:val="009D5F9C"/>
    <w:rsid w:val="009D7DCD"/>
    <w:rsid w:val="009E0AC9"/>
    <w:rsid w:val="009E13E4"/>
    <w:rsid w:val="009E3F59"/>
    <w:rsid w:val="009E4124"/>
    <w:rsid w:val="009F2E9C"/>
    <w:rsid w:val="009F35FC"/>
    <w:rsid w:val="009F364B"/>
    <w:rsid w:val="009F4BC9"/>
    <w:rsid w:val="009F5568"/>
    <w:rsid w:val="009F6746"/>
    <w:rsid w:val="00A0053B"/>
    <w:rsid w:val="00A00706"/>
    <w:rsid w:val="00A00C6C"/>
    <w:rsid w:val="00A01380"/>
    <w:rsid w:val="00A0347B"/>
    <w:rsid w:val="00A05998"/>
    <w:rsid w:val="00A06651"/>
    <w:rsid w:val="00A108C9"/>
    <w:rsid w:val="00A115D7"/>
    <w:rsid w:val="00A12105"/>
    <w:rsid w:val="00A12A78"/>
    <w:rsid w:val="00A12B65"/>
    <w:rsid w:val="00A12EE8"/>
    <w:rsid w:val="00A131E7"/>
    <w:rsid w:val="00A13F81"/>
    <w:rsid w:val="00A157B8"/>
    <w:rsid w:val="00A206E9"/>
    <w:rsid w:val="00A2077B"/>
    <w:rsid w:val="00A22C8D"/>
    <w:rsid w:val="00A24A42"/>
    <w:rsid w:val="00A2727C"/>
    <w:rsid w:val="00A27741"/>
    <w:rsid w:val="00A27E74"/>
    <w:rsid w:val="00A3044D"/>
    <w:rsid w:val="00A30D58"/>
    <w:rsid w:val="00A30FC8"/>
    <w:rsid w:val="00A32CF4"/>
    <w:rsid w:val="00A33965"/>
    <w:rsid w:val="00A33A70"/>
    <w:rsid w:val="00A3428C"/>
    <w:rsid w:val="00A3609F"/>
    <w:rsid w:val="00A36371"/>
    <w:rsid w:val="00A36461"/>
    <w:rsid w:val="00A36DCC"/>
    <w:rsid w:val="00A37F4C"/>
    <w:rsid w:val="00A400E3"/>
    <w:rsid w:val="00A40958"/>
    <w:rsid w:val="00A41C3E"/>
    <w:rsid w:val="00A42F3D"/>
    <w:rsid w:val="00A4325F"/>
    <w:rsid w:val="00A443D9"/>
    <w:rsid w:val="00A4492B"/>
    <w:rsid w:val="00A45C11"/>
    <w:rsid w:val="00A46394"/>
    <w:rsid w:val="00A47861"/>
    <w:rsid w:val="00A47E92"/>
    <w:rsid w:val="00A50816"/>
    <w:rsid w:val="00A52751"/>
    <w:rsid w:val="00A52C5A"/>
    <w:rsid w:val="00A536B9"/>
    <w:rsid w:val="00A53ECB"/>
    <w:rsid w:val="00A53F97"/>
    <w:rsid w:val="00A54DFA"/>
    <w:rsid w:val="00A56246"/>
    <w:rsid w:val="00A56521"/>
    <w:rsid w:val="00A57B13"/>
    <w:rsid w:val="00A630DC"/>
    <w:rsid w:val="00A63721"/>
    <w:rsid w:val="00A6372E"/>
    <w:rsid w:val="00A65501"/>
    <w:rsid w:val="00A65AC2"/>
    <w:rsid w:val="00A66273"/>
    <w:rsid w:val="00A677F1"/>
    <w:rsid w:val="00A714AF"/>
    <w:rsid w:val="00A71698"/>
    <w:rsid w:val="00A717E5"/>
    <w:rsid w:val="00A7184C"/>
    <w:rsid w:val="00A72DB9"/>
    <w:rsid w:val="00A743E9"/>
    <w:rsid w:val="00A75D73"/>
    <w:rsid w:val="00A75F56"/>
    <w:rsid w:val="00A801E4"/>
    <w:rsid w:val="00A803A0"/>
    <w:rsid w:val="00A83084"/>
    <w:rsid w:val="00A830EF"/>
    <w:rsid w:val="00A83AD1"/>
    <w:rsid w:val="00A83B00"/>
    <w:rsid w:val="00A84ED0"/>
    <w:rsid w:val="00A85213"/>
    <w:rsid w:val="00A8523B"/>
    <w:rsid w:val="00A87B05"/>
    <w:rsid w:val="00A87D42"/>
    <w:rsid w:val="00A90543"/>
    <w:rsid w:val="00A90752"/>
    <w:rsid w:val="00A90C77"/>
    <w:rsid w:val="00A913C8"/>
    <w:rsid w:val="00A91423"/>
    <w:rsid w:val="00A91F80"/>
    <w:rsid w:val="00A930B9"/>
    <w:rsid w:val="00A93892"/>
    <w:rsid w:val="00A94715"/>
    <w:rsid w:val="00A94C58"/>
    <w:rsid w:val="00A96C53"/>
    <w:rsid w:val="00A97388"/>
    <w:rsid w:val="00AA06D5"/>
    <w:rsid w:val="00AA2080"/>
    <w:rsid w:val="00AA225E"/>
    <w:rsid w:val="00AA24D3"/>
    <w:rsid w:val="00AA2C63"/>
    <w:rsid w:val="00AA3028"/>
    <w:rsid w:val="00AA47F4"/>
    <w:rsid w:val="00AA4A24"/>
    <w:rsid w:val="00AA5909"/>
    <w:rsid w:val="00AA63D5"/>
    <w:rsid w:val="00AA690B"/>
    <w:rsid w:val="00AA6A40"/>
    <w:rsid w:val="00AA7D9F"/>
    <w:rsid w:val="00AB03C9"/>
    <w:rsid w:val="00AB11DF"/>
    <w:rsid w:val="00AB2208"/>
    <w:rsid w:val="00AB2CDC"/>
    <w:rsid w:val="00AB3312"/>
    <w:rsid w:val="00AB3557"/>
    <w:rsid w:val="00AB44F6"/>
    <w:rsid w:val="00AB4579"/>
    <w:rsid w:val="00AB54DA"/>
    <w:rsid w:val="00AB5760"/>
    <w:rsid w:val="00AB61D6"/>
    <w:rsid w:val="00AB63CD"/>
    <w:rsid w:val="00AB6884"/>
    <w:rsid w:val="00AC01B3"/>
    <w:rsid w:val="00AC129F"/>
    <w:rsid w:val="00AC3530"/>
    <w:rsid w:val="00AC4C15"/>
    <w:rsid w:val="00AC512E"/>
    <w:rsid w:val="00AC51CE"/>
    <w:rsid w:val="00AC564D"/>
    <w:rsid w:val="00AC5E99"/>
    <w:rsid w:val="00AC7A84"/>
    <w:rsid w:val="00AD04C2"/>
    <w:rsid w:val="00AD0C39"/>
    <w:rsid w:val="00AD0EA6"/>
    <w:rsid w:val="00AD1F5F"/>
    <w:rsid w:val="00AD42C6"/>
    <w:rsid w:val="00AD444A"/>
    <w:rsid w:val="00AD44DC"/>
    <w:rsid w:val="00AD463A"/>
    <w:rsid w:val="00AD4E8F"/>
    <w:rsid w:val="00AD54B9"/>
    <w:rsid w:val="00AD60F3"/>
    <w:rsid w:val="00AD617C"/>
    <w:rsid w:val="00AD6325"/>
    <w:rsid w:val="00AD76CD"/>
    <w:rsid w:val="00AD7783"/>
    <w:rsid w:val="00AE0C85"/>
    <w:rsid w:val="00AE127F"/>
    <w:rsid w:val="00AE191F"/>
    <w:rsid w:val="00AE2E93"/>
    <w:rsid w:val="00AE376F"/>
    <w:rsid w:val="00AE3BF4"/>
    <w:rsid w:val="00AE52B5"/>
    <w:rsid w:val="00AF3296"/>
    <w:rsid w:val="00AF32BF"/>
    <w:rsid w:val="00AF3555"/>
    <w:rsid w:val="00AF38D6"/>
    <w:rsid w:val="00AF3B68"/>
    <w:rsid w:val="00AF3D3B"/>
    <w:rsid w:val="00AF4B46"/>
    <w:rsid w:val="00AF59EE"/>
    <w:rsid w:val="00AF7E0C"/>
    <w:rsid w:val="00B0128A"/>
    <w:rsid w:val="00B012BF"/>
    <w:rsid w:val="00B015D6"/>
    <w:rsid w:val="00B02622"/>
    <w:rsid w:val="00B05B5F"/>
    <w:rsid w:val="00B0679C"/>
    <w:rsid w:val="00B07F6E"/>
    <w:rsid w:val="00B11B3C"/>
    <w:rsid w:val="00B11CAF"/>
    <w:rsid w:val="00B12710"/>
    <w:rsid w:val="00B139E6"/>
    <w:rsid w:val="00B140BC"/>
    <w:rsid w:val="00B14B01"/>
    <w:rsid w:val="00B151DB"/>
    <w:rsid w:val="00B1720B"/>
    <w:rsid w:val="00B17B11"/>
    <w:rsid w:val="00B2009E"/>
    <w:rsid w:val="00B20144"/>
    <w:rsid w:val="00B2171B"/>
    <w:rsid w:val="00B23378"/>
    <w:rsid w:val="00B23407"/>
    <w:rsid w:val="00B23B59"/>
    <w:rsid w:val="00B262F0"/>
    <w:rsid w:val="00B265BE"/>
    <w:rsid w:val="00B26D70"/>
    <w:rsid w:val="00B336A4"/>
    <w:rsid w:val="00B3682C"/>
    <w:rsid w:val="00B37CFD"/>
    <w:rsid w:val="00B4025A"/>
    <w:rsid w:val="00B43762"/>
    <w:rsid w:val="00B440E7"/>
    <w:rsid w:val="00B445B8"/>
    <w:rsid w:val="00B44F89"/>
    <w:rsid w:val="00B459AA"/>
    <w:rsid w:val="00B47993"/>
    <w:rsid w:val="00B51109"/>
    <w:rsid w:val="00B514A7"/>
    <w:rsid w:val="00B520D5"/>
    <w:rsid w:val="00B52290"/>
    <w:rsid w:val="00B53721"/>
    <w:rsid w:val="00B53A56"/>
    <w:rsid w:val="00B55296"/>
    <w:rsid w:val="00B55759"/>
    <w:rsid w:val="00B5738A"/>
    <w:rsid w:val="00B57CF3"/>
    <w:rsid w:val="00B57FB2"/>
    <w:rsid w:val="00B60CC9"/>
    <w:rsid w:val="00B62530"/>
    <w:rsid w:val="00B65434"/>
    <w:rsid w:val="00B662CE"/>
    <w:rsid w:val="00B668FB"/>
    <w:rsid w:val="00B67993"/>
    <w:rsid w:val="00B700F6"/>
    <w:rsid w:val="00B70D4A"/>
    <w:rsid w:val="00B71579"/>
    <w:rsid w:val="00B72258"/>
    <w:rsid w:val="00B729BE"/>
    <w:rsid w:val="00B7326F"/>
    <w:rsid w:val="00B73EDC"/>
    <w:rsid w:val="00B7404F"/>
    <w:rsid w:val="00B7469E"/>
    <w:rsid w:val="00B749C4"/>
    <w:rsid w:val="00B75729"/>
    <w:rsid w:val="00B7691E"/>
    <w:rsid w:val="00B76E03"/>
    <w:rsid w:val="00B770B1"/>
    <w:rsid w:val="00B80690"/>
    <w:rsid w:val="00B81E35"/>
    <w:rsid w:val="00B83E23"/>
    <w:rsid w:val="00B84740"/>
    <w:rsid w:val="00B8555A"/>
    <w:rsid w:val="00B86B85"/>
    <w:rsid w:val="00B8766E"/>
    <w:rsid w:val="00B87812"/>
    <w:rsid w:val="00B9110A"/>
    <w:rsid w:val="00B92CB8"/>
    <w:rsid w:val="00B945E4"/>
    <w:rsid w:val="00B95196"/>
    <w:rsid w:val="00B952C6"/>
    <w:rsid w:val="00B96EEC"/>
    <w:rsid w:val="00B97440"/>
    <w:rsid w:val="00B97B41"/>
    <w:rsid w:val="00B97D96"/>
    <w:rsid w:val="00BA0A02"/>
    <w:rsid w:val="00BA2D50"/>
    <w:rsid w:val="00BA58A2"/>
    <w:rsid w:val="00BA5CEE"/>
    <w:rsid w:val="00BA6390"/>
    <w:rsid w:val="00BA742F"/>
    <w:rsid w:val="00BA76BE"/>
    <w:rsid w:val="00BA78EA"/>
    <w:rsid w:val="00BB01A3"/>
    <w:rsid w:val="00BB0646"/>
    <w:rsid w:val="00BB4127"/>
    <w:rsid w:val="00BB4858"/>
    <w:rsid w:val="00BB5AC0"/>
    <w:rsid w:val="00BB5E00"/>
    <w:rsid w:val="00BC0875"/>
    <w:rsid w:val="00BC0E7D"/>
    <w:rsid w:val="00BC1E6E"/>
    <w:rsid w:val="00BC34D5"/>
    <w:rsid w:val="00BC485D"/>
    <w:rsid w:val="00BC5FC1"/>
    <w:rsid w:val="00BC62D2"/>
    <w:rsid w:val="00BD0A72"/>
    <w:rsid w:val="00BD14E7"/>
    <w:rsid w:val="00BD2B90"/>
    <w:rsid w:val="00BD5D8A"/>
    <w:rsid w:val="00BD709E"/>
    <w:rsid w:val="00BD7BE0"/>
    <w:rsid w:val="00BE1589"/>
    <w:rsid w:val="00BE1FDD"/>
    <w:rsid w:val="00BE20C0"/>
    <w:rsid w:val="00BE23CE"/>
    <w:rsid w:val="00BE3A9D"/>
    <w:rsid w:val="00BE3E3E"/>
    <w:rsid w:val="00BE57D7"/>
    <w:rsid w:val="00BE6BCB"/>
    <w:rsid w:val="00BE6C71"/>
    <w:rsid w:val="00BE7246"/>
    <w:rsid w:val="00BE7BAB"/>
    <w:rsid w:val="00BE7F10"/>
    <w:rsid w:val="00BF0D3D"/>
    <w:rsid w:val="00BF123A"/>
    <w:rsid w:val="00BF14AC"/>
    <w:rsid w:val="00BF1F93"/>
    <w:rsid w:val="00BF2528"/>
    <w:rsid w:val="00BF4DF4"/>
    <w:rsid w:val="00BF557D"/>
    <w:rsid w:val="00BF5B63"/>
    <w:rsid w:val="00BF6FF2"/>
    <w:rsid w:val="00BF7802"/>
    <w:rsid w:val="00C008D1"/>
    <w:rsid w:val="00C0092A"/>
    <w:rsid w:val="00C0215B"/>
    <w:rsid w:val="00C026B4"/>
    <w:rsid w:val="00C027B0"/>
    <w:rsid w:val="00C03070"/>
    <w:rsid w:val="00C03543"/>
    <w:rsid w:val="00C03E4E"/>
    <w:rsid w:val="00C05DD9"/>
    <w:rsid w:val="00C06A12"/>
    <w:rsid w:val="00C10836"/>
    <w:rsid w:val="00C10864"/>
    <w:rsid w:val="00C134A5"/>
    <w:rsid w:val="00C142F3"/>
    <w:rsid w:val="00C158C2"/>
    <w:rsid w:val="00C16D12"/>
    <w:rsid w:val="00C16E23"/>
    <w:rsid w:val="00C17829"/>
    <w:rsid w:val="00C202F7"/>
    <w:rsid w:val="00C22290"/>
    <w:rsid w:val="00C234D9"/>
    <w:rsid w:val="00C23AE9"/>
    <w:rsid w:val="00C249D0"/>
    <w:rsid w:val="00C267BB"/>
    <w:rsid w:val="00C2737E"/>
    <w:rsid w:val="00C27F3A"/>
    <w:rsid w:val="00C305F1"/>
    <w:rsid w:val="00C30CC5"/>
    <w:rsid w:val="00C310A8"/>
    <w:rsid w:val="00C3249D"/>
    <w:rsid w:val="00C354D4"/>
    <w:rsid w:val="00C35907"/>
    <w:rsid w:val="00C37602"/>
    <w:rsid w:val="00C4012C"/>
    <w:rsid w:val="00C40B03"/>
    <w:rsid w:val="00C43656"/>
    <w:rsid w:val="00C443B2"/>
    <w:rsid w:val="00C44A93"/>
    <w:rsid w:val="00C45868"/>
    <w:rsid w:val="00C4769D"/>
    <w:rsid w:val="00C478E2"/>
    <w:rsid w:val="00C50EED"/>
    <w:rsid w:val="00C52EBF"/>
    <w:rsid w:val="00C53376"/>
    <w:rsid w:val="00C53B83"/>
    <w:rsid w:val="00C544AC"/>
    <w:rsid w:val="00C54F86"/>
    <w:rsid w:val="00C55398"/>
    <w:rsid w:val="00C55E49"/>
    <w:rsid w:val="00C56E10"/>
    <w:rsid w:val="00C57942"/>
    <w:rsid w:val="00C57B87"/>
    <w:rsid w:val="00C604B1"/>
    <w:rsid w:val="00C627B6"/>
    <w:rsid w:val="00C63125"/>
    <w:rsid w:val="00C64433"/>
    <w:rsid w:val="00C64DA4"/>
    <w:rsid w:val="00C650D5"/>
    <w:rsid w:val="00C708DE"/>
    <w:rsid w:val="00C70AEC"/>
    <w:rsid w:val="00C730F8"/>
    <w:rsid w:val="00C73190"/>
    <w:rsid w:val="00C740C7"/>
    <w:rsid w:val="00C75557"/>
    <w:rsid w:val="00C7686D"/>
    <w:rsid w:val="00C8068F"/>
    <w:rsid w:val="00C80E13"/>
    <w:rsid w:val="00C81733"/>
    <w:rsid w:val="00C81E85"/>
    <w:rsid w:val="00C8357A"/>
    <w:rsid w:val="00C83700"/>
    <w:rsid w:val="00C83E6A"/>
    <w:rsid w:val="00C84F16"/>
    <w:rsid w:val="00C86562"/>
    <w:rsid w:val="00C875FB"/>
    <w:rsid w:val="00C92938"/>
    <w:rsid w:val="00C93036"/>
    <w:rsid w:val="00C9344F"/>
    <w:rsid w:val="00C934B5"/>
    <w:rsid w:val="00C938CE"/>
    <w:rsid w:val="00C94360"/>
    <w:rsid w:val="00C9619E"/>
    <w:rsid w:val="00CA00FA"/>
    <w:rsid w:val="00CA029C"/>
    <w:rsid w:val="00CA0AB5"/>
    <w:rsid w:val="00CA1C85"/>
    <w:rsid w:val="00CA36C9"/>
    <w:rsid w:val="00CA39BE"/>
    <w:rsid w:val="00CA5BA1"/>
    <w:rsid w:val="00CA619B"/>
    <w:rsid w:val="00CA628E"/>
    <w:rsid w:val="00CA7F17"/>
    <w:rsid w:val="00CB2113"/>
    <w:rsid w:val="00CB2AD1"/>
    <w:rsid w:val="00CB3E9B"/>
    <w:rsid w:val="00CB6AAD"/>
    <w:rsid w:val="00CB6DBF"/>
    <w:rsid w:val="00CB6EB8"/>
    <w:rsid w:val="00CC032A"/>
    <w:rsid w:val="00CC0A89"/>
    <w:rsid w:val="00CC0C0F"/>
    <w:rsid w:val="00CC117E"/>
    <w:rsid w:val="00CC252C"/>
    <w:rsid w:val="00CC2632"/>
    <w:rsid w:val="00CC318D"/>
    <w:rsid w:val="00CC4399"/>
    <w:rsid w:val="00CC52B4"/>
    <w:rsid w:val="00CC54F6"/>
    <w:rsid w:val="00CC6844"/>
    <w:rsid w:val="00CC6CAB"/>
    <w:rsid w:val="00CC70A2"/>
    <w:rsid w:val="00CC79A8"/>
    <w:rsid w:val="00CC7AC0"/>
    <w:rsid w:val="00CD0FFF"/>
    <w:rsid w:val="00CD1B15"/>
    <w:rsid w:val="00CD21B1"/>
    <w:rsid w:val="00CD306D"/>
    <w:rsid w:val="00CD3116"/>
    <w:rsid w:val="00CD34C8"/>
    <w:rsid w:val="00CD3A67"/>
    <w:rsid w:val="00CD3BA3"/>
    <w:rsid w:val="00CD5936"/>
    <w:rsid w:val="00CE036D"/>
    <w:rsid w:val="00CE0565"/>
    <w:rsid w:val="00CE0DC2"/>
    <w:rsid w:val="00CE211F"/>
    <w:rsid w:val="00CE370F"/>
    <w:rsid w:val="00CE3D60"/>
    <w:rsid w:val="00CE44E9"/>
    <w:rsid w:val="00CE4962"/>
    <w:rsid w:val="00CE4DFB"/>
    <w:rsid w:val="00CE52DC"/>
    <w:rsid w:val="00CE554E"/>
    <w:rsid w:val="00CE73CF"/>
    <w:rsid w:val="00CE779E"/>
    <w:rsid w:val="00CE7A22"/>
    <w:rsid w:val="00CE7B1D"/>
    <w:rsid w:val="00CE7F37"/>
    <w:rsid w:val="00CF0FA0"/>
    <w:rsid w:val="00CF13A6"/>
    <w:rsid w:val="00CF1560"/>
    <w:rsid w:val="00CF21CA"/>
    <w:rsid w:val="00CF2AC4"/>
    <w:rsid w:val="00CF2B1C"/>
    <w:rsid w:val="00CF2C79"/>
    <w:rsid w:val="00CF5129"/>
    <w:rsid w:val="00CF518C"/>
    <w:rsid w:val="00CF64F2"/>
    <w:rsid w:val="00CF6808"/>
    <w:rsid w:val="00CF7A40"/>
    <w:rsid w:val="00D0061D"/>
    <w:rsid w:val="00D013DF"/>
    <w:rsid w:val="00D018E9"/>
    <w:rsid w:val="00D032CC"/>
    <w:rsid w:val="00D0345E"/>
    <w:rsid w:val="00D037B6"/>
    <w:rsid w:val="00D03AF8"/>
    <w:rsid w:val="00D05499"/>
    <w:rsid w:val="00D061B4"/>
    <w:rsid w:val="00D063C6"/>
    <w:rsid w:val="00D0745C"/>
    <w:rsid w:val="00D07885"/>
    <w:rsid w:val="00D10BE3"/>
    <w:rsid w:val="00D11475"/>
    <w:rsid w:val="00D11E7D"/>
    <w:rsid w:val="00D12D0B"/>
    <w:rsid w:val="00D13830"/>
    <w:rsid w:val="00D14F74"/>
    <w:rsid w:val="00D15690"/>
    <w:rsid w:val="00D15D6D"/>
    <w:rsid w:val="00D15F19"/>
    <w:rsid w:val="00D161CA"/>
    <w:rsid w:val="00D16954"/>
    <w:rsid w:val="00D1755C"/>
    <w:rsid w:val="00D179A2"/>
    <w:rsid w:val="00D17BAE"/>
    <w:rsid w:val="00D20223"/>
    <w:rsid w:val="00D202DB"/>
    <w:rsid w:val="00D20506"/>
    <w:rsid w:val="00D209B4"/>
    <w:rsid w:val="00D22511"/>
    <w:rsid w:val="00D2261A"/>
    <w:rsid w:val="00D23632"/>
    <w:rsid w:val="00D23AF4"/>
    <w:rsid w:val="00D24A36"/>
    <w:rsid w:val="00D30DA0"/>
    <w:rsid w:val="00D32A93"/>
    <w:rsid w:val="00D333AB"/>
    <w:rsid w:val="00D3371A"/>
    <w:rsid w:val="00D36561"/>
    <w:rsid w:val="00D37A1F"/>
    <w:rsid w:val="00D43A85"/>
    <w:rsid w:val="00D4485B"/>
    <w:rsid w:val="00D4520C"/>
    <w:rsid w:val="00D45ABC"/>
    <w:rsid w:val="00D45BA5"/>
    <w:rsid w:val="00D45EDF"/>
    <w:rsid w:val="00D46ADE"/>
    <w:rsid w:val="00D47830"/>
    <w:rsid w:val="00D502F9"/>
    <w:rsid w:val="00D50A34"/>
    <w:rsid w:val="00D51701"/>
    <w:rsid w:val="00D51E7E"/>
    <w:rsid w:val="00D52549"/>
    <w:rsid w:val="00D56C4E"/>
    <w:rsid w:val="00D5786E"/>
    <w:rsid w:val="00D57A06"/>
    <w:rsid w:val="00D6019D"/>
    <w:rsid w:val="00D60783"/>
    <w:rsid w:val="00D60AEC"/>
    <w:rsid w:val="00D60B26"/>
    <w:rsid w:val="00D61B26"/>
    <w:rsid w:val="00D62D28"/>
    <w:rsid w:val="00D638C4"/>
    <w:rsid w:val="00D63F53"/>
    <w:rsid w:val="00D660B5"/>
    <w:rsid w:val="00D66B3E"/>
    <w:rsid w:val="00D66F3A"/>
    <w:rsid w:val="00D66F3E"/>
    <w:rsid w:val="00D67442"/>
    <w:rsid w:val="00D67B6C"/>
    <w:rsid w:val="00D67E27"/>
    <w:rsid w:val="00D70B1D"/>
    <w:rsid w:val="00D71720"/>
    <w:rsid w:val="00D719E9"/>
    <w:rsid w:val="00D7284E"/>
    <w:rsid w:val="00D744CA"/>
    <w:rsid w:val="00D745C3"/>
    <w:rsid w:val="00D75067"/>
    <w:rsid w:val="00D760DB"/>
    <w:rsid w:val="00D77BED"/>
    <w:rsid w:val="00D8063E"/>
    <w:rsid w:val="00D81124"/>
    <w:rsid w:val="00D83212"/>
    <w:rsid w:val="00D836F2"/>
    <w:rsid w:val="00D83A31"/>
    <w:rsid w:val="00D84C03"/>
    <w:rsid w:val="00D84F64"/>
    <w:rsid w:val="00D85A64"/>
    <w:rsid w:val="00D85D69"/>
    <w:rsid w:val="00D86714"/>
    <w:rsid w:val="00D872F9"/>
    <w:rsid w:val="00D938FE"/>
    <w:rsid w:val="00D93F48"/>
    <w:rsid w:val="00D95E01"/>
    <w:rsid w:val="00D97D25"/>
    <w:rsid w:val="00DA1B58"/>
    <w:rsid w:val="00DA29EE"/>
    <w:rsid w:val="00DA2DCA"/>
    <w:rsid w:val="00DA34FB"/>
    <w:rsid w:val="00DA40B5"/>
    <w:rsid w:val="00DA40FE"/>
    <w:rsid w:val="00DA4DF5"/>
    <w:rsid w:val="00DA57C3"/>
    <w:rsid w:val="00DA584F"/>
    <w:rsid w:val="00DA6700"/>
    <w:rsid w:val="00DA6B54"/>
    <w:rsid w:val="00DA788D"/>
    <w:rsid w:val="00DA7B6D"/>
    <w:rsid w:val="00DB0684"/>
    <w:rsid w:val="00DB16B2"/>
    <w:rsid w:val="00DB1D1A"/>
    <w:rsid w:val="00DB1D1E"/>
    <w:rsid w:val="00DB2B0E"/>
    <w:rsid w:val="00DB3AA4"/>
    <w:rsid w:val="00DB5132"/>
    <w:rsid w:val="00DB59B2"/>
    <w:rsid w:val="00DB61D7"/>
    <w:rsid w:val="00DB63A0"/>
    <w:rsid w:val="00DB70F1"/>
    <w:rsid w:val="00DB7D88"/>
    <w:rsid w:val="00DC161C"/>
    <w:rsid w:val="00DC1C6E"/>
    <w:rsid w:val="00DC2100"/>
    <w:rsid w:val="00DC2BC4"/>
    <w:rsid w:val="00DD0899"/>
    <w:rsid w:val="00DD15EE"/>
    <w:rsid w:val="00DD1D6C"/>
    <w:rsid w:val="00DD1DF1"/>
    <w:rsid w:val="00DD2A13"/>
    <w:rsid w:val="00DD4018"/>
    <w:rsid w:val="00DD4366"/>
    <w:rsid w:val="00DD4BB6"/>
    <w:rsid w:val="00DD63EF"/>
    <w:rsid w:val="00DD64CF"/>
    <w:rsid w:val="00DD6A68"/>
    <w:rsid w:val="00DD70A1"/>
    <w:rsid w:val="00DD7575"/>
    <w:rsid w:val="00DE0BB0"/>
    <w:rsid w:val="00DE103D"/>
    <w:rsid w:val="00DE171D"/>
    <w:rsid w:val="00DE24B8"/>
    <w:rsid w:val="00DE29E6"/>
    <w:rsid w:val="00DE30BA"/>
    <w:rsid w:val="00DE32F4"/>
    <w:rsid w:val="00DE35C5"/>
    <w:rsid w:val="00DE39F6"/>
    <w:rsid w:val="00DE42C9"/>
    <w:rsid w:val="00DE4FEB"/>
    <w:rsid w:val="00DE577C"/>
    <w:rsid w:val="00DE5CE1"/>
    <w:rsid w:val="00DE7104"/>
    <w:rsid w:val="00DE758F"/>
    <w:rsid w:val="00DF0F1E"/>
    <w:rsid w:val="00DF2123"/>
    <w:rsid w:val="00DF3F45"/>
    <w:rsid w:val="00DF413D"/>
    <w:rsid w:val="00DF4A73"/>
    <w:rsid w:val="00DF4C0D"/>
    <w:rsid w:val="00DF5016"/>
    <w:rsid w:val="00DF5646"/>
    <w:rsid w:val="00DF5AA1"/>
    <w:rsid w:val="00DF716A"/>
    <w:rsid w:val="00DF7EC1"/>
    <w:rsid w:val="00DF7F88"/>
    <w:rsid w:val="00E012D3"/>
    <w:rsid w:val="00E013EB"/>
    <w:rsid w:val="00E01ABC"/>
    <w:rsid w:val="00E0210C"/>
    <w:rsid w:val="00E02821"/>
    <w:rsid w:val="00E04DB8"/>
    <w:rsid w:val="00E04ED5"/>
    <w:rsid w:val="00E055EB"/>
    <w:rsid w:val="00E066F7"/>
    <w:rsid w:val="00E06801"/>
    <w:rsid w:val="00E0686B"/>
    <w:rsid w:val="00E07338"/>
    <w:rsid w:val="00E10574"/>
    <w:rsid w:val="00E12531"/>
    <w:rsid w:val="00E127C1"/>
    <w:rsid w:val="00E13F00"/>
    <w:rsid w:val="00E14CCE"/>
    <w:rsid w:val="00E15D68"/>
    <w:rsid w:val="00E17428"/>
    <w:rsid w:val="00E17770"/>
    <w:rsid w:val="00E208C7"/>
    <w:rsid w:val="00E22116"/>
    <w:rsid w:val="00E23941"/>
    <w:rsid w:val="00E23C1F"/>
    <w:rsid w:val="00E26101"/>
    <w:rsid w:val="00E27307"/>
    <w:rsid w:val="00E2771A"/>
    <w:rsid w:val="00E300DA"/>
    <w:rsid w:val="00E30E99"/>
    <w:rsid w:val="00E31A1C"/>
    <w:rsid w:val="00E32B93"/>
    <w:rsid w:val="00E34229"/>
    <w:rsid w:val="00E34841"/>
    <w:rsid w:val="00E35CA2"/>
    <w:rsid w:val="00E362C5"/>
    <w:rsid w:val="00E3783C"/>
    <w:rsid w:val="00E37B00"/>
    <w:rsid w:val="00E40CA6"/>
    <w:rsid w:val="00E40CB0"/>
    <w:rsid w:val="00E421A1"/>
    <w:rsid w:val="00E424AB"/>
    <w:rsid w:val="00E4267A"/>
    <w:rsid w:val="00E42C63"/>
    <w:rsid w:val="00E435C0"/>
    <w:rsid w:val="00E45196"/>
    <w:rsid w:val="00E4589B"/>
    <w:rsid w:val="00E466BF"/>
    <w:rsid w:val="00E466D4"/>
    <w:rsid w:val="00E51539"/>
    <w:rsid w:val="00E51EDA"/>
    <w:rsid w:val="00E52599"/>
    <w:rsid w:val="00E52665"/>
    <w:rsid w:val="00E52A39"/>
    <w:rsid w:val="00E53730"/>
    <w:rsid w:val="00E53E3D"/>
    <w:rsid w:val="00E55185"/>
    <w:rsid w:val="00E55455"/>
    <w:rsid w:val="00E56BDD"/>
    <w:rsid w:val="00E574B5"/>
    <w:rsid w:val="00E578D3"/>
    <w:rsid w:val="00E60163"/>
    <w:rsid w:val="00E60587"/>
    <w:rsid w:val="00E61183"/>
    <w:rsid w:val="00E6239B"/>
    <w:rsid w:val="00E63998"/>
    <w:rsid w:val="00E64571"/>
    <w:rsid w:val="00E64CBC"/>
    <w:rsid w:val="00E65A32"/>
    <w:rsid w:val="00E65B46"/>
    <w:rsid w:val="00E65CAA"/>
    <w:rsid w:val="00E669EE"/>
    <w:rsid w:val="00E677D3"/>
    <w:rsid w:val="00E7060F"/>
    <w:rsid w:val="00E7233A"/>
    <w:rsid w:val="00E725F5"/>
    <w:rsid w:val="00E7312B"/>
    <w:rsid w:val="00E7480E"/>
    <w:rsid w:val="00E74B20"/>
    <w:rsid w:val="00E74C95"/>
    <w:rsid w:val="00E75B4B"/>
    <w:rsid w:val="00E76F90"/>
    <w:rsid w:val="00E771CA"/>
    <w:rsid w:val="00E77E4A"/>
    <w:rsid w:val="00E802BA"/>
    <w:rsid w:val="00E83C1A"/>
    <w:rsid w:val="00E84262"/>
    <w:rsid w:val="00E8447E"/>
    <w:rsid w:val="00E85ADD"/>
    <w:rsid w:val="00E85BE1"/>
    <w:rsid w:val="00E86B85"/>
    <w:rsid w:val="00E91485"/>
    <w:rsid w:val="00E91643"/>
    <w:rsid w:val="00E91A29"/>
    <w:rsid w:val="00E926DA"/>
    <w:rsid w:val="00E92BE5"/>
    <w:rsid w:val="00E93DE9"/>
    <w:rsid w:val="00E96769"/>
    <w:rsid w:val="00EA1149"/>
    <w:rsid w:val="00EA25BA"/>
    <w:rsid w:val="00EA39F5"/>
    <w:rsid w:val="00EA44F4"/>
    <w:rsid w:val="00EA45DF"/>
    <w:rsid w:val="00EA61B9"/>
    <w:rsid w:val="00EA6DA2"/>
    <w:rsid w:val="00EA7077"/>
    <w:rsid w:val="00EA79AB"/>
    <w:rsid w:val="00EA79E5"/>
    <w:rsid w:val="00EB0B84"/>
    <w:rsid w:val="00EB1C9B"/>
    <w:rsid w:val="00EB2524"/>
    <w:rsid w:val="00EB46D8"/>
    <w:rsid w:val="00EB5158"/>
    <w:rsid w:val="00EB6A82"/>
    <w:rsid w:val="00EB7156"/>
    <w:rsid w:val="00EB7D1D"/>
    <w:rsid w:val="00EC0100"/>
    <w:rsid w:val="00EC087E"/>
    <w:rsid w:val="00EC1477"/>
    <w:rsid w:val="00EC1A40"/>
    <w:rsid w:val="00EC20D4"/>
    <w:rsid w:val="00EC2CF7"/>
    <w:rsid w:val="00EC32B7"/>
    <w:rsid w:val="00EC384B"/>
    <w:rsid w:val="00EC4B9C"/>
    <w:rsid w:val="00EC6275"/>
    <w:rsid w:val="00EC68F8"/>
    <w:rsid w:val="00ED0EAE"/>
    <w:rsid w:val="00ED127F"/>
    <w:rsid w:val="00ED1692"/>
    <w:rsid w:val="00ED2A73"/>
    <w:rsid w:val="00ED2C06"/>
    <w:rsid w:val="00ED349F"/>
    <w:rsid w:val="00ED4560"/>
    <w:rsid w:val="00ED4F81"/>
    <w:rsid w:val="00ED5FA7"/>
    <w:rsid w:val="00ED6307"/>
    <w:rsid w:val="00ED6F43"/>
    <w:rsid w:val="00EE00FB"/>
    <w:rsid w:val="00EE0C3A"/>
    <w:rsid w:val="00EE0E68"/>
    <w:rsid w:val="00EE39D1"/>
    <w:rsid w:val="00EE3D0C"/>
    <w:rsid w:val="00EE412E"/>
    <w:rsid w:val="00EE4F93"/>
    <w:rsid w:val="00EE5A2D"/>
    <w:rsid w:val="00EF0EA4"/>
    <w:rsid w:val="00EF12E2"/>
    <w:rsid w:val="00EF2088"/>
    <w:rsid w:val="00EF240D"/>
    <w:rsid w:val="00EF3A5D"/>
    <w:rsid w:val="00EF4518"/>
    <w:rsid w:val="00EF45FC"/>
    <w:rsid w:val="00EF7F31"/>
    <w:rsid w:val="00F01964"/>
    <w:rsid w:val="00F026EC"/>
    <w:rsid w:val="00F03212"/>
    <w:rsid w:val="00F0603D"/>
    <w:rsid w:val="00F061DF"/>
    <w:rsid w:val="00F0673C"/>
    <w:rsid w:val="00F067FD"/>
    <w:rsid w:val="00F07051"/>
    <w:rsid w:val="00F07641"/>
    <w:rsid w:val="00F10BE8"/>
    <w:rsid w:val="00F12BBC"/>
    <w:rsid w:val="00F13440"/>
    <w:rsid w:val="00F13B51"/>
    <w:rsid w:val="00F14875"/>
    <w:rsid w:val="00F14B50"/>
    <w:rsid w:val="00F15151"/>
    <w:rsid w:val="00F1540C"/>
    <w:rsid w:val="00F1605C"/>
    <w:rsid w:val="00F169A0"/>
    <w:rsid w:val="00F17105"/>
    <w:rsid w:val="00F1733E"/>
    <w:rsid w:val="00F175EC"/>
    <w:rsid w:val="00F22DC5"/>
    <w:rsid w:val="00F23CC5"/>
    <w:rsid w:val="00F2517C"/>
    <w:rsid w:val="00F260C2"/>
    <w:rsid w:val="00F31152"/>
    <w:rsid w:val="00F32282"/>
    <w:rsid w:val="00F325BF"/>
    <w:rsid w:val="00F3300E"/>
    <w:rsid w:val="00F339FE"/>
    <w:rsid w:val="00F33A8E"/>
    <w:rsid w:val="00F3541F"/>
    <w:rsid w:val="00F35848"/>
    <w:rsid w:val="00F40600"/>
    <w:rsid w:val="00F40CE0"/>
    <w:rsid w:val="00F414EC"/>
    <w:rsid w:val="00F41746"/>
    <w:rsid w:val="00F41FEC"/>
    <w:rsid w:val="00F4254B"/>
    <w:rsid w:val="00F43500"/>
    <w:rsid w:val="00F43612"/>
    <w:rsid w:val="00F45DEB"/>
    <w:rsid w:val="00F46686"/>
    <w:rsid w:val="00F46C15"/>
    <w:rsid w:val="00F47B6D"/>
    <w:rsid w:val="00F500F5"/>
    <w:rsid w:val="00F5162B"/>
    <w:rsid w:val="00F5182A"/>
    <w:rsid w:val="00F55BDB"/>
    <w:rsid w:val="00F55F37"/>
    <w:rsid w:val="00F57497"/>
    <w:rsid w:val="00F60797"/>
    <w:rsid w:val="00F61711"/>
    <w:rsid w:val="00F63575"/>
    <w:rsid w:val="00F6422D"/>
    <w:rsid w:val="00F64852"/>
    <w:rsid w:val="00F664A8"/>
    <w:rsid w:val="00F669E5"/>
    <w:rsid w:val="00F66D7F"/>
    <w:rsid w:val="00F66FB4"/>
    <w:rsid w:val="00F67090"/>
    <w:rsid w:val="00F714FA"/>
    <w:rsid w:val="00F71555"/>
    <w:rsid w:val="00F716D5"/>
    <w:rsid w:val="00F727C0"/>
    <w:rsid w:val="00F72BCA"/>
    <w:rsid w:val="00F7560C"/>
    <w:rsid w:val="00F76661"/>
    <w:rsid w:val="00F76AA1"/>
    <w:rsid w:val="00F7774F"/>
    <w:rsid w:val="00F77AFA"/>
    <w:rsid w:val="00F80119"/>
    <w:rsid w:val="00F80A23"/>
    <w:rsid w:val="00F80C30"/>
    <w:rsid w:val="00F82D54"/>
    <w:rsid w:val="00F82F85"/>
    <w:rsid w:val="00F83A58"/>
    <w:rsid w:val="00F84636"/>
    <w:rsid w:val="00F8465B"/>
    <w:rsid w:val="00F84B40"/>
    <w:rsid w:val="00F85AC5"/>
    <w:rsid w:val="00F860B8"/>
    <w:rsid w:val="00F86547"/>
    <w:rsid w:val="00F86725"/>
    <w:rsid w:val="00F868DD"/>
    <w:rsid w:val="00F86914"/>
    <w:rsid w:val="00F87F54"/>
    <w:rsid w:val="00F903CA"/>
    <w:rsid w:val="00F90587"/>
    <w:rsid w:val="00F905CF"/>
    <w:rsid w:val="00F910C8"/>
    <w:rsid w:val="00F91E28"/>
    <w:rsid w:val="00F93CBF"/>
    <w:rsid w:val="00F93E60"/>
    <w:rsid w:val="00F93EA0"/>
    <w:rsid w:val="00F93FDE"/>
    <w:rsid w:val="00F94343"/>
    <w:rsid w:val="00F947DA"/>
    <w:rsid w:val="00F9673B"/>
    <w:rsid w:val="00F96C89"/>
    <w:rsid w:val="00F9765B"/>
    <w:rsid w:val="00F978DA"/>
    <w:rsid w:val="00F97AC6"/>
    <w:rsid w:val="00F97BDC"/>
    <w:rsid w:val="00FA0B71"/>
    <w:rsid w:val="00FA0F72"/>
    <w:rsid w:val="00FA1D0B"/>
    <w:rsid w:val="00FA22EB"/>
    <w:rsid w:val="00FA2DEC"/>
    <w:rsid w:val="00FA4EA0"/>
    <w:rsid w:val="00FA649B"/>
    <w:rsid w:val="00FA6D66"/>
    <w:rsid w:val="00FA75C5"/>
    <w:rsid w:val="00FA78AF"/>
    <w:rsid w:val="00FB1F78"/>
    <w:rsid w:val="00FB3808"/>
    <w:rsid w:val="00FB4623"/>
    <w:rsid w:val="00FB4A5B"/>
    <w:rsid w:val="00FB554A"/>
    <w:rsid w:val="00FB55D4"/>
    <w:rsid w:val="00FB7BDF"/>
    <w:rsid w:val="00FC0FA0"/>
    <w:rsid w:val="00FC2B5B"/>
    <w:rsid w:val="00FC38BE"/>
    <w:rsid w:val="00FC4BD1"/>
    <w:rsid w:val="00FC685F"/>
    <w:rsid w:val="00FC6E61"/>
    <w:rsid w:val="00FC7A3E"/>
    <w:rsid w:val="00FC7B7F"/>
    <w:rsid w:val="00FD0C7E"/>
    <w:rsid w:val="00FD1DE7"/>
    <w:rsid w:val="00FD30E5"/>
    <w:rsid w:val="00FD3310"/>
    <w:rsid w:val="00FD3DAD"/>
    <w:rsid w:val="00FD3E0D"/>
    <w:rsid w:val="00FD3FAF"/>
    <w:rsid w:val="00FD54CA"/>
    <w:rsid w:val="00FD5FDB"/>
    <w:rsid w:val="00FD6BCA"/>
    <w:rsid w:val="00FD74BC"/>
    <w:rsid w:val="00FE0E55"/>
    <w:rsid w:val="00FE2C0F"/>
    <w:rsid w:val="00FE3621"/>
    <w:rsid w:val="00FE42C0"/>
    <w:rsid w:val="00FE4506"/>
    <w:rsid w:val="00FE6005"/>
    <w:rsid w:val="00FE611D"/>
    <w:rsid w:val="00FE6D44"/>
    <w:rsid w:val="00FE7083"/>
    <w:rsid w:val="00FE7E1B"/>
    <w:rsid w:val="00FF08EC"/>
    <w:rsid w:val="00FF0B9A"/>
    <w:rsid w:val="00FF266E"/>
    <w:rsid w:val="00FF4045"/>
    <w:rsid w:val="00FF4201"/>
    <w:rsid w:val="00FF4BD5"/>
    <w:rsid w:val="00FF4DF9"/>
    <w:rsid w:val="00FF52B8"/>
    <w:rsid w:val="00FF5D10"/>
    <w:rsid w:val="03AE4F5E"/>
    <w:rsid w:val="11952C56"/>
    <w:rsid w:val="2003E4AB"/>
    <w:rsid w:val="30C7A9A0"/>
    <w:rsid w:val="35C6763E"/>
    <w:rsid w:val="36D2A2E9"/>
    <w:rsid w:val="3DC716A9"/>
    <w:rsid w:val="4940DBFA"/>
    <w:rsid w:val="568F3E8C"/>
    <w:rsid w:val="596FBA5E"/>
    <w:rsid w:val="5D90DFB3"/>
    <w:rsid w:val="5EF98108"/>
    <w:rsid w:val="6E87E719"/>
    <w:rsid w:val="70EB26BF"/>
    <w:rsid w:val="7F15C7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CC29A"/>
  <w15:chartTrackingRefBased/>
  <w15:docId w15:val="{F057DDA9-51E4-4D03-85E4-2C1F06F7D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530"/>
    <w:pPr>
      <w:spacing w:line="259" w:lineRule="auto"/>
    </w:pPr>
    <w:rPr>
      <w:kern w:val="0"/>
      <w:sz w:val="22"/>
      <w:szCs w:val="22"/>
      <w14:ligatures w14:val="none"/>
    </w:rPr>
  </w:style>
  <w:style w:type="paragraph" w:styleId="Heading1">
    <w:name w:val="heading 1"/>
    <w:basedOn w:val="Normal"/>
    <w:next w:val="Normal"/>
    <w:link w:val="Heading1Char"/>
    <w:uiPriority w:val="9"/>
    <w:qFormat/>
    <w:rsid w:val="001C6E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6E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6E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6E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6E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6E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6E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6E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6E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E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6E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6E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6E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6E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6E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6E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6E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6EE0"/>
    <w:rPr>
      <w:rFonts w:eastAsiaTheme="majorEastAsia" w:cstheme="majorBidi"/>
      <w:color w:val="272727" w:themeColor="text1" w:themeTint="D8"/>
    </w:rPr>
  </w:style>
  <w:style w:type="paragraph" w:styleId="Title">
    <w:name w:val="Title"/>
    <w:basedOn w:val="Normal"/>
    <w:next w:val="Normal"/>
    <w:link w:val="TitleChar"/>
    <w:uiPriority w:val="10"/>
    <w:qFormat/>
    <w:rsid w:val="001C6E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6E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6E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6E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6EE0"/>
    <w:pPr>
      <w:spacing w:before="160"/>
      <w:jc w:val="center"/>
    </w:pPr>
    <w:rPr>
      <w:i/>
      <w:iCs/>
      <w:color w:val="404040" w:themeColor="text1" w:themeTint="BF"/>
    </w:rPr>
  </w:style>
  <w:style w:type="character" w:customStyle="1" w:styleId="QuoteChar">
    <w:name w:val="Quote Char"/>
    <w:basedOn w:val="DefaultParagraphFont"/>
    <w:link w:val="Quote"/>
    <w:uiPriority w:val="29"/>
    <w:rsid w:val="001C6EE0"/>
    <w:rPr>
      <w:i/>
      <w:iCs/>
      <w:color w:val="404040" w:themeColor="text1" w:themeTint="BF"/>
    </w:rPr>
  </w:style>
  <w:style w:type="paragraph" w:styleId="ListParagraph">
    <w:name w:val="List Paragraph"/>
    <w:basedOn w:val="Normal"/>
    <w:uiPriority w:val="34"/>
    <w:qFormat/>
    <w:rsid w:val="001C6EE0"/>
    <w:pPr>
      <w:ind w:left="720"/>
      <w:contextualSpacing/>
    </w:pPr>
  </w:style>
  <w:style w:type="character" w:styleId="IntenseEmphasis">
    <w:name w:val="Intense Emphasis"/>
    <w:basedOn w:val="DefaultParagraphFont"/>
    <w:uiPriority w:val="21"/>
    <w:qFormat/>
    <w:rsid w:val="001C6EE0"/>
    <w:rPr>
      <w:i/>
      <w:iCs/>
      <w:color w:val="0F4761" w:themeColor="accent1" w:themeShade="BF"/>
    </w:rPr>
  </w:style>
  <w:style w:type="paragraph" w:styleId="IntenseQuote">
    <w:name w:val="Intense Quote"/>
    <w:basedOn w:val="Normal"/>
    <w:next w:val="Normal"/>
    <w:link w:val="IntenseQuoteChar"/>
    <w:uiPriority w:val="30"/>
    <w:qFormat/>
    <w:rsid w:val="001C6E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6EE0"/>
    <w:rPr>
      <w:i/>
      <w:iCs/>
      <w:color w:val="0F4761" w:themeColor="accent1" w:themeShade="BF"/>
    </w:rPr>
  </w:style>
  <w:style w:type="character" w:styleId="IntenseReference">
    <w:name w:val="Intense Reference"/>
    <w:basedOn w:val="DefaultParagraphFont"/>
    <w:uiPriority w:val="32"/>
    <w:qFormat/>
    <w:rsid w:val="001C6EE0"/>
    <w:rPr>
      <w:b/>
      <w:bCs/>
      <w:smallCaps/>
      <w:color w:val="0F4761" w:themeColor="accent1" w:themeShade="BF"/>
      <w:spacing w:val="5"/>
    </w:rPr>
  </w:style>
  <w:style w:type="table" w:styleId="TableGrid">
    <w:name w:val="Table Grid"/>
    <w:basedOn w:val="TableNormal"/>
    <w:uiPriority w:val="39"/>
    <w:rsid w:val="00AC353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D480E"/>
    <w:rPr>
      <w:sz w:val="16"/>
      <w:szCs w:val="16"/>
    </w:rPr>
  </w:style>
  <w:style w:type="paragraph" w:styleId="CommentText">
    <w:name w:val="annotation text"/>
    <w:basedOn w:val="Normal"/>
    <w:link w:val="CommentTextChar"/>
    <w:uiPriority w:val="99"/>
    <w:unhideWhenUsed/>
    <w:rsid w:val="002D480E"/>
    <w:pPr>
      <w:spacing w:line="240" w:lineRule="auto"/>
    </w:pPr>
    <w:rPr>
      <w:sz w:val="20"/>
      <w:szCs w:val="20"/>
    </w:rPr>
  </w:style>
  <w:style w:type="character" w:customStyle="1" w:styleId="CommentTextChar">
    <w:name w:val="Comment Text Char"/>
    <w:basedOn w:val="DefaultParagraphFont"/>
    <w:link w:val="CommentText"/>
    <w:uiPriority w:val="99"/>
    <w:rsid w:val="002D480E"/>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D480E"/>
    <w:rPr>
      <w:b/>
      <w:bCs/>
    </w:rPr>
  </w:style>
  <w:style w:type="character" w:customStyle="1" w:styleId="CommentSubjectChar">
    <w:name w:val="Comment Subject Char"/>
    <w:basedOn w:val="CommentTextChar"/>
    <w:link w:val="CommentSubject"/>
    <w:uiPriority w:val="99"/>
    <w:semiHidden/>
    <w:rsid w:val="002D480E"/>
    <w:rPr>
      <w:b/>
      <w:bCs/>
      <w:kern w:val="0"/>
      <w:sz w:val="20"/>
      <w:szCs w:val="20"/>
      <w14:ligatures w14:val="none"/>
    </w:rPr>
  </w:style>
  <w:style w:type="character" w:styleId="Hyperlink">
    <w:name w:val="Hyperlink"/>
    <w:basedOn w:val="DefaultParagraphFont"/>
    <w:uiPriority w:val="99"/>
    <w:unhideWhenUsed/>
    <w:rsid w:val="002357EF"/>
    <w:rPr>
      <w:color w:val="467886" w:themeColor="hyperlink"/>
      <w:u w:val="single"/>
    </w:rPr>
  </w:style>
  <w:style w:type="character" w:styleId="UnresolvedMention">
    <w:name w:val="Unresolved Mention"/>
    <w:basedOn w:val="DefaultParagraphFont"/>
    <w:uiPriority w:val="99"/>
    <w:semiHidden/>
    <w:unhideWhenUsed/>
    <w:rsid w:val="002357EF"/>
    <w:rPr>
      <w:color w:val="605E5C"/>
      <w:shd w:val="clear" w:color="auto" w:fill="E1DFDD"/>
    </w:rPr>
  </w:style>
  <w:style w:type="paragraph" w:styleId="Revision">
    <w:name w:val="Revision"/>
    <w:hidden/>
    <w:uiPriority w:val="99"/>
    <w:semiHidden/>
    <w:rsid w:val="006A2AD2"/>
    <w:pPr>
      <w:spacing w:after="0" w:line="240" w:lineRule="auto"/>
    </w:pPr>
    <w:rPr>
      <w:kern w:val="0"/>
      <w:sz w:val="22"/>
      <w:szCs w:val="22"/>
      <w14:ligatures w14:val="none"/>
    </w:rPr>
  </w:style>
  <w:style w:type="paragraph" w:styleId="Header">
    <w:name w:val="header"/>
    <w:basedOn w:val="Normal"/>
    <w:link w:val="HeaderChar"/>
    <w:uiPriority w:val="99"/>
    <w:unhideWhenUsed/>
    <w:rsid w:val="00F22D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DC5"/>
    <w:rPr>
      <w:kern w:val="0"/>
      <w:sz w:val="22"/>
      <w:szCs w:val="22"/>
      <w14:ligatures w14:val="none"/>
    </w:rPr>
  </w:style>
  <w:style w:type="paragraph" w:styleId="Footer">
    <w:name w:val="footer"/>
    <w:basedOn w:val="Normal"/>
    <w:link w:val="FooterChar"/>
    <w:uiPriority w:val="99"/>
    <w:unhideWhenUsed/>
    <w:rsid w:val="00F22D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2DC5"/>
    <w:rPr>
      <w:kern w:val="0"/>
      <w:sz w:val="22"/>
      <w:szCs w:val="22"/>
      <w14:ligatures w14:val="none"/>
    </w:rPr>
  </w:style>
  <w:style w:type="paragraph" w:styleId="FootnoteText">
    <w:name w:val="footnote text"/>
    <w:aliases w:val="FT"/>
    <w:basedOn w:val="Normal"/>
    <w:link w:val="FootnoteTextChar"/>
    <w:uiPriority w:val="99"/>
    <w:unhideWhenUsed/>
    <w:rsid w:val="00F22DC5"/>
    <w:pPr>
      <w:spacing w:after="0" w:line="240" w:lineRule="auto"/>
    </w:pPr>
    <w:rPr>
      <w:rFonts w:ascii="Calibri" w:eastAsia="Calibri" w:hAnsi="Calibri" w:cs="Times New Roman"/>
      <w:sz w:val="24"/>
      <w:szCs w:val="24"/>
    </w:rPr>
  </w:style>
  <w:style w:type="character" w:customStyle="1" w:styleId="FootnoteTextChar">
    <w:name w:val="Footnote Text Char"/>
    <w:aliases w:val="FT Char"/>
    <w:basedOn w:val="DefaultParagraphFont"/>
    <w:link w:val="FootnoteText"/>
    <w:uiPriority w:val="99"/>
    <w:rsid w:val="00F22DC5"/>
    <w:rPr>
      <w:rFonts w:ascii="Calibri" w:eastAsia="Calibri" w:hAnsi="Calibri" w:cs="Times New Roman"/>
      <w:kern w:val="0"/>
      <w14:ligatures w14:val="none"/>
    </w:rPr>
  </w:style>
  <w:style w:type="character" w:styleId="FootnoteReference">
    <w:name w:val="footnote reference"/>
    <w:uiPriority w:val="99"/>
    <w:unhideWhenUsed/>
    <w:rsid w:val="00F22DC5"/>
    <w:rPr>
      <w:vertAlign w:val="superscript"/>
    </w:rPr>
  </w:style>
  <w:style w:type="paragraph" w:styleId="NormalWeb">
    <w:name w:val="Normal (Web)"/>
    <w:basedOn w:val="Normal"/>
    <w:uiPriority w:val="99"/>
    <w:unhideWhenUsed/>
    <w:rsid w:val="00F22DC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22DC5"/>
    <w:rPr>
      <w:b/>
      <w:bCs/>
    </w:rPr>
  </w:style>
  <w:style w:type="character" w:styleId="LineNumber">
    <w:name w:val="line number"/>
    <w:basedOn w:val="DefaultParagraphFont"/>
    <w:uiPriority w:val="99"/>
    <w:semiHidden/>
    <w:unhideWhenUsed/>
    <w:rsid w:val="00F22DC5"/>
  </w:style>
  <w:style w:type="table" w:customStyle="1" w:styleId="TableGrid1">
    <w:name w:val="Table Grid1"/>
    <w:basedOn w:val="TableNormal"/>
    <w:next w:val="TableGrid"/>
    <w:uiPriority w:val="39"/>
    <w:rsid w:val="008E6B0C"/>
    <w:pPr>
      <w:spacing w:after="0" w:line="240" w:lineRule="auto"/>
    </w:pPr>
    <w:rPr>
      <w:rFonts w:ascii="Times New Roman" w:hAnsi="Times New Roman"/>
      <w:kern w:val="0"/>
      <w:sz w:val="22"/>
      <w:szCs w:val="22"/>
      <w14:ligatures w14:val="none"/>
    </w:rPr>
    <w:tblPr/>
  </w:style>
  <w:style w:type="character" w:styleId="FollowedHyperlink">
    <w:name w:val="FollowedHyperlink"/>
    <w:basedOn w:val="DefaultParagraphFont"/>
    <w:uiPriority w:val="99"/>
    <w:semiHidden/>
    <w:unhideWhenUsed/>
    <w:rsid w:val="00160CD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6" Type="http://schemas.openxmlformats.org/officeDocument/2006/relationships/hyperlink" Target="https://www.nyc.gov/site/nypd/stats/reports-analysis/school-safety.page" TargetMode="External"/><Relationship Id="rId21" Type="http://schemas.openxmlformats.org/officeDocument/2006/relationships/hyperlink" Target="https://infohub.nyced.org/reports/government-reports/suspension-reports" TargetMode="External"/><Relationship Id="rId42" Type="http://schemas.openxmlformats.org/officeDocument/2006/relationships/hyperlink" Target="https://www.chalkbeat.org/newyork/2025/04/25/nyc-schools-mobile-metal-detector-program-on-hold-school-safety/" TargetMode="External"/><Relationship Id="rId47" Type="http://schemas.openxmlformats.org/officeDocument/2006/relationships/hyperlink" Target="https://www.urban.org/sites/default/files/2024-02/Suspension%20Restrictions%20and%20Restorative%20Justice%20Funding%20in%20New%20York%20City.pdf" TargetMode="External"/><Relationship Id="rId63" Type="http://schemas.openxmlformats.org/officeDocument/2006/relationships/hyperlink" Target="https://www.cityandstateny.com/policy/2023/04/neighborhood-violence-has-caused-jump-weapons-seizures-new-york-city-schools/385010/" TargetMode="External"/><Relationship Id="rId68" Type="http://schemas.openxmlformats.org/officeDocument/2006/relationships/hyperlink" Target="https://www.aclu.org/issues/juvenile-justice/school-prison-pipeline" TargetMode="External"/><Relationship Id="rId2" Type="http://schemas.openxmlformats.org/officeDocument/2006/relationships/hyperlink" Target="https://www.scribd.com/doc/16828703/1998-NYPD-BOE-MOU" TargetMode="External"/><Relationship Id="rId16" Type="http://schemas.openxmlformats.org/officeDocument/2006/relationships/hyperlink" Target="https://www.governor.ny.gov/news/video-audio-governor-cuomo-announces-all-new-york-state-schools-reopen-september" TargetMode="External"/><Relationship Id="rId29" Type="http://schemas.openxmlformats.org/officeDocument/2006/relationships/hyperlink" Target="https://www.schools.nyc.gov/school-life/safe-schools/school-safety/parent-guide-to-school-safety-and-emergency-preparedness" TargetMode="External"/><Relationship Id="rId11" Type="http://schemas.openxmlformats.org/officeDocument/2006/relationships/hyperlink" Target="https://www.schools.nyc.gov/about-us/news/announcements/contentdetails/2022/09/07/chancellor-banks-announces-comprehensive-plan-to-reimagine-school-culture-student-safety" TargetMode="External"/><Relationship Id="rId24" Type="http://schemas.openxmlformats.org/officeDocument/2006/relationships/hyperlink" Target="https://www.nyc.gov/site/nypd/stats/reports-analysis/school-safety.page" TargetMode="External"/><Relationship Id="rId32" Type="http://schemas.openxmlformats.org/officeDocument/2006/relationships/hyperlink" Target="https://www.nyc.gov/site/nypd/about/about-nypd/manual.page%20(last%20visited%20April%2027,%202026);" TargetMode="External"/><Relationship Id="rId37" Type="http://schemas.openxmlformats.org/officeDocument/2006/relationships/hyperlink" Target="https://www.nyc.gov/site/nypd/careers/civilians/school-crossing-guard.page" TargetMode="External"/><Relationship Id="rId40" Type="http://schemas.openxmlformats.org/officeDocument/2006/relationships/hyperlink" Target="https://www.schools.nyc.gov/docs/default-source/default-document-library/a-412-final-version70b2d643e2644c21b728183efbd323c7.pdf" TargetMode="External"/><Relationship Id="rId45" Type="http://schemas.openxmlformats.org/officeDocument/2006/relationships/hyperlink" Target="https://www.schools.nyc.gov/docs/default-source/data/contracts-agendab1c4967e-1583-4c3c-bd82-51249df35733.pdf" TargetMode="External"/><Relationship Id="rId53" Type="http://schemas.openxmlformats.org/officeDocument/2006/relationships/hyperlink" Target="https://brooklyn.news12.com/nyc-schools-facing-school-safety-agent-shortage" TargetMode="External"/><Relationship Id="rId58" Type="http://schemas.openxmlformats.org/officeDocument/2006/relationships/hyperlink" Target="https://www.nyclu.org/uploads/2013/02/School%2520Safety%2520Fact%2520Sheet%25202011-2012.pdf" TargetMode="External"/><Relationship Id="rId66" Type="http://schemas.openxmlformats.org/officeDocument/2006/relationships/hyperlink" Target="https://nycitylens.com/demonstrators-demand-removal-police-new-york-public-schools/" TargetMode="External"/><Relationship Id="rId74" Type="http://schemas.openxmlformats.org/officeDocument/2006/relationships/hyperlink" Target="https://www.nyclu.org/uploads/2013/02/School%2520Safety%2520Fact%2520Sheet%25202011-2012.pdf" TargetMode="External"/><Relationship Id="rId5" Type="http://schemas.openxmlformats.org/officeDocument/2006/relationships/hyperlink" Target="https://citylimits.org/principals-police-and-a-question-of-authority/" TargetMode="External"/><Relationship Id="rId61" Type="http://schemas.openxmlformats.org/officeDocument/2006/relationships/hyperlink" Target="https://www.nbcnews.com/news/us-news/2-students-guard-wounded-shooting-nyc-school-rcna69852%20;" TargetMode="External"/><Relationship Id="rId19" Type="http://schemas.openxmlformats.org/officeDocument/2006/relationships/hyperlink" Target="https://legistar.council.nyc.gov/LegislationDetail.aspx?ID=821375&amp;GUID=BE5ED174-255F-4944-A1D5-331DD105E8CB&amp;Options=ID|Text|&amp;Search=2011%2f006" TargetMode="External"/><Relationship Id="rId14" Type="http://schemas.openxmlformats.org/officeDocument/2006/relationships/hyperlink" Target="https://www.nysed.gov/sites/default/files/programs/student-support-services/8-nycrr-section-100-2.pdf" TargetMode="External"/><Relationship Id="rId22" Type="http://schemas.openxmlformats.org/officeDocument/2006/relationships/hyperlink" Target="https://infohub.nyced.org/reports/government-reports/suspension-reports" TargetMode="External"/><Relationship Id="rId27" Type="http://schemas.openxmlformats.org/officeDocument/2006/relationships/hyperlink" Target="https://pwsblobprd.schools.nyc/prd-pws/docs/default-source/default-document-library/2025-26-code-of-conduct-and-district-wide-safety-plan.pdf?sfvrsn=f262484d_2" TargetMode="External"/><Relationship Id="rId30" Type="http://schemas.openxmlformats.org/officeDocument/2006/relationships/hyperlink" Target="http://legistar.council.nyc.gov/LegislationDetail.aspx?ID=3167135&amp;GUID=A8BB2684-268C-4B3B-8B97-2FF748BC33AD&amp;Options=&amp;Search" TargetMode="External"/><Relationship Id="rId35" Type="http://schemas.openxmlformats.org/officeDocument/2006/relationships/hyperlink" Target="https://www.nyc.gov/content/omb/pages/publications/fy2026-adopted-budget" TargetMode="External"/><Relationship Id="rId43" Type="http://schemas.openxmlformats.org/officeDocument/2006/relationships/hyperlink" Target="https://www.chalkbeat.org/newyork/2024/03/28/new-less-intrusive-metal-detectors-in-schools/" TargetMode="External"/><Relationship Id="rId48" Type="http://schemas.openxmlformats.org/officeDocument/2006/relationships/hyperlink" Target="https://www.cdc.gov/youth-behavior/school-connectedness/restorative-practices.html" TargetMode="External"/><Relationship Id="rId56" Type="http://schemas.openxmlformats.org/officeDocument/2006/relationships/hyperlink" Target="https://www.nyclu.org/uploads/2013/02/2022-2023_student_safety_act_reporting.pdf" TargetMode="External"/><Relationship Id="rId64" Type="http://schemas.openxmlformats.org/officeDocument/2006/relationships/hyperlink" Target="https://www.osc.ny.gov/press/releases/2026/02/dinapoli-bullying-and-drug-related-incidents-schools-rise" TargetMode="External"/><Relationship Id="rId69" Type="http://schemas.openxmlformats.org/officeDocument/2006/relationships/hyperlink" Target="https://www.urbanyouthcollaborative.org/" TargetMode="External"/><Relationship Id="rId8" Type="http://schemas.openxmlformats.org/officeDocument/2006/relationships/hyperlink" Target="https://www.schools.nyc.gov/docs/default-source/default-document-library/a-412-final-version70b2d643e2644c21b728183efbd323c7.pdf" TargetMode="External"/><Relationship Id="rId51" Type="http://schemas.openxmlformats.org/officeDocument/2006/relationships/hyperlink" Target="https://legistar.council.nyc.gov/MeetingDetail.aspx?ID=1399757&amp;GUID=0A407CFF-F1A3-4C15-BF40-30AFD9E65FAE&amp;Options=info|&amp;Search=" TargetMode="External"/><Relationship Id="rId72" Type="http://schemas.openxmlformats.org/officeDocument/2006/relationships/hyperlink" Target="https://www.nyclu.org/uploads/2013/02/2022-2023_student_safety_act_reporting.pdf" TargetMode="External"/><Relationship Id="rId3" Type="http://schemas.openxmlformats.org/officeDocument/2006/relationships/hyperlink" Target="https://www.nyclu.org/en/press-releases/secret-agreement-between-nypd-and-doe-over-police-schools-yet-another-symptom-broken" TargetMode="External"/><Relationship Id="rId12" Type="http://schemas.openxmlformats.org/officeDocument/2006/relationships/hyperlink" Target="https://www.schools.nyc.gov/about-us/funding/funding-our-schools" TargetMode="External"/><Relationship Id="rId17" Type="http://schemas.openxmlformats.org/officeDocument/2006/relationships/hyperlink" Target="https://www.osc.ny.gov/files/local-government/publications/pdf/2026-school-safety.pdf" TargetMode="External"/><Relationship Id="rId25" Type="http://schemas.openxmlformats.org/officeDocument/2006/relationships/hyperlink" Target="https://legistar.council.nyc.gov/LegislationDetail.aspx?ID=5451335&amp;GUID=20FD9B0F-9416-4239-BEB5-A41AB5C6C3CC&amp;Options=Advanced&amp;Search=" TargetMode="External"/><Relationship Id="rId33" Type="http://schemas.openxmlformats.org/officeDocument/2006/relationships/hyperlink" Target="https://pwsblobprd.schools.nyc/prd-pws/docs/default-source/default-document-library/scanning-protocols-in-nyc-doe-schools-english.pdf?sfvrsn=cfef48d6_12" TargetMode="External"/><Relationship Id="rId38" Type="http://schemas.openxmlformats.org/officeDocument/2006/relationships/hyperlink" Target="https://council.nyc.gov/budget/wp-content/uploads/sites/54/2015/06/fy2016-NYPD-Term-Condition-School-Crossing-Guard-Location-093015.xlsx" TargetMode="External"/><Relationship Id="rId46" Type="http://schemas.openxmlformats.org/officeDocument/2006/relationships/hyperlink" Target="https://council.nyc.gov/press/2025/06/27/2912" TargetMode="External"/><Relationship Id="rId59" Type="http://schemas.openxmlformats.org/officeDocument/2006/relationships/hyperlink" Target="https://www.nyc.gov/site/nypd/news/PR001/nypd-safest-year-ever-gun-violence-fewest-shooting-incidents-shooting" TargetMode="External"/><Relationship Id="rId67" Type="http://schemas.openxmlformats.org/officeDocument/2006/relationships/hyperlink" Target="https://www.urbanyouthcollaborative.org/" TargetMode="External"/><Relationship Id="rId20" Type="http://schemas.openxmlformats.org/officeDocument/2006/relationships/hyperlink" Target="https://legistar.council.nyc.gov/LegislationDetail.aspx?ID=2253272&amp;GUID=9BACC627-DB3A-455C-861E-9CE4C35AFAAC&amp;Options=ID|Text|&amp;Search=2015%2f093" TargetMode="External"/><Relationship Id="rId41" Type="http://schemas.openxmlformats.org/officeDocument/2006/relationships/hyperlink" Target="https://pwsblobprd.schools.nyc/prd-pws/docs/default-source/default-document-library/scanning-protocols-in-nyc-doe-schools-english.pdf" TargetMode="External"/><Relationship Id="rId54" Type="http://schemas.openxmlformats.org/officeDocument/2006/relationships/hyperlink" Target="https://www.nyc.gov/assets/operations/downloads/pdf/mmr2023/2023_mmr.pdf?utm_medium=email&amp;utm_name=&amp;utm_source=govdelivery" TargetMode="External"/><Relationship Id="rId62" Type="http://schemas.openxmlformats.org/officeDocument/2006/relationships/hyperlink" Target="https://abc7ny.com/nyc-shooting-upper-west-side-student-shot-mlk-high-school/12955880/" TargetMode="External"/><Relationship Id="rId70" Type="http://schemas.openxmlformats.org/officeDocument/2006/relationships/hyperlink" Target="http://www.urbanyouthcollaborative.org/ending-school-to-prison-pipeline/" TargetMode="External"/><Relationship Id="rId75" Type="http://schemas.openxmlformats.org/officeDocument/2006/relationships/hyperlink" Target="https://www.thecity.nyc/2025/08/21/nypd-school-safety-agents-john-chell/" TargetMode="External"/><Relationship Id="rId1" Type="http://schemas.openxmlformats.org/officeDocument/2006/relationships/hyperlink" Target="https://www.nytimes.com/1998/09/16/nyregion/new-era-as-police-prepare-to-run-school-security.html" TargetMode="External"/><Relationship Id="rId6" Type="http://schemas.openxmlformats.org/officeDocument/2006/relationships/hyperlink" Target="https://www1.nyc.gov/site/sclt/recommendations/recommendations.page" TargetMode="External"/><Relationship Id="rId15" Type="http://schemas.openxmlformats.org/officeDocument/2006/relationships/hyperlink" Target="https://www.nysed.gov/student-support-services/instructions-school-safety-and-educational-climate-ssec-reporting-system" TargetMode="External"/><Relationship Id="rId23" Type="http://schemas.openxmlformats.org/officeDocument/2006/relationships/hyperlink" Target="https://www.schools.nyc.gov/about-us/reports/nycps-data-at-a-glance" TargetMode="External"/><Relationship Id="rId28" Type="http://schemas.openxmlformats.org/officeDocument/2006/relationships/hyperlink" Target="https://www.schools.nyc.gov/school-life/safe-schools/school-safety/parent-guide-to-school-safety-and-emergency-preparedness" TargetMode="External"/><Relationship Id="rId36" Type="http://schemas.openxmlformats.org/officeDocument/2006/relationships/hyperlink" Target="https://www.nyc.gov/site/nypd/stats/reports-analysis/staffing-report.page" TargetMode="External"/><Relationship Id="rId49" Type="http://schemas.openxmlformats.org/officeDocument/2006/relationships/hyperlink" Target="https://legistar.council.nyc.gov/LegislationDetail.aspx?ID=7106776&amp;GUID=CD1EA1F8-0010-45BB-98BA-3B74813EFF16&amp;Options=&amp;Search=" TargetMode="External"/><Relationship Id="rId57" Type="http://schemas.openxmlformats.org/officeDocument/2006/relationships/hyperlink" Target="https://www.nyclu.org/uploads/2013/02/ssa_sy_17-18_factsheet_nyclu.pdf" TargetMode="External"/><Relationship Id="rId10" Type="http://schemas.openxmlformats.org/officeDocument/2006/relationships/hyperlink" Target="https://www.schools.nyc.gov/docs/default-source/default-document-library/a-412-final-version70b2d643e2644c21b728183efbd323c7.pdf" TargetMode="External"/><Relationship Id="rId31" Type="http://schemas.openxmlformats.org/officeDocument/2006/relationships/hyperlink" Target="https://www.schools.nyc.gov/school-life/safe-schools/school-safety/parent-guide-to-school-safety-and-emergency-preparedness" TargetMode="External"/><Relationship Id="rId44" Type="http://schemas.openxmlformats.org/officeDocument/2006/relationships/hyperlink" Target="https://www.chalkbeat.org/newyork/2025/04/25/nyc-schools-mobile-metal-detector-program-on-hold-school-safety/" TargetMode="External"/><Relationship Id="rId52" Type="http://schemas.openxmlformats.org/officeDocument/2006/relationships/hyperlink" Target="https://www.chalkbeat.org/newyork/2025/03/10/principals-worry-nypd-school-safety-agent-decline-jfk-campus-stabbing/" TargetMode="External"/><Relationship Id="rId60" Type="http://schemas.openxmlformats.org/officeDocument/2006/relationships/hyperlink" Target="https://nypost.com/2024/09/04/us-news/cops-seized-nearly-4000-weapons-at-nyc-public-schools-last-school-year" TargetMode="External"/><Relationship Id="rId65" Type="http://schemas.openxmlformats.org/officeDocument/2006/relationships/hyperlink" Target="https://www.nytimes.com/2018/09/05/nyregion/school-safety-nyc.html" TargetMode="External"/><Relationship Id="rId73" Type="http://schemas.openxmlformats.org/officeDocument/2006/relationships/hyperlink" Target="https://www.nyclu.org/uploads/2013/02/ssa_sy_17-18_factsheet_nyclu.pdf" TargetMode="External"/><Relationship Id="rId4" Type="http://schemas.openxmlformats.org/officeDocument/2006/relationships/hyperlink" Target="https://www.schools.nyc.gov/school-life/safe-schools/resilient-kids-safer-schools" TargetMode="External"/><Relationship Id="rId9" Type="http://schemas.openxmlformats.org/officeDocument/2006/relationships/hyperlink" Target="https://www.schools.nyc.gov/docs/default-source/default-document-library/a-414-3-24-101e8ac6a2a5b14bdeaae96554efd49f3d.pdf" TargetMode="External"/><Relationship Id="rId13" Type="http://schemas.openxmlformats.org/officeDocument/2006/relationships/hyperlink" Target="https://ny.chalkbeat.org/2023/2/15/23601722/nyc-school-safety-front-door-locks-david-banks" TargetMode="External"/><Relationship Id="rId18" Type="http://schemas.openxmlformats.org/officeDocument/2006/relationships/hyperlink" Target="https://www.p12.nysed.gov/irs/school_safety/school_safety_data_reporting.html" TargetMode="External"/><Relationship Id="rId39" Type="http://schemas.openxmlformats.org/officeDocument/2006/relationships/hyperlink" Target="https://council.nyc.gov/budget/wp-content/uploads/sites/54/2026/02/New-York-Police-Department-School-Crossing-Guard-Report-January-2026.xlsx" TargetMode="External"/><Relationship Id="rId34" Type="http://schemas.openxmlformats.org/officeDocument/2006/relationships/hyperlink" Target="https://www1.nyc.gov/site/nypd/bureaus/administrative/community-affairs.page" TargetMode="External"/><Relationship Id="rId50" Type="http://schemas.openxmlformats.org/officeDocument/2006/relationships/hyperlink" Target="https://www.chalkbeat.org/newyork/2026/04/08/nyc-school-suspensions-drop-2025-restorative-justice/" TargetMode="External"/><Relationship Id="rId55" Type="http://schemas.openxmlformats.org/officeDocument/2006/relationships/hyperlink" Target="https://www.nyc.gov/site/operations/reports/mmr.page" TargetMode="External"/><Relationship Id="rId76" Type="http://schemas.openxmlformats.org/officeDocument/2006/relationships/hyperlink" Target="https://www.thecity.nyc/2025/08/28/school-safety-john-chell-tania-kinsella/" TargetMode="External"/><Relationship Id="rId7" Type="http://schemas.openxmlformats.org/officeDocument/2006/relationships/hyperlink" Target="https://www1.nyc.gov/site/nypd/careers/civilians/school-safety-agents-training.page" TargetMode="External"/><Relationship Id="rId71" Type="http://schemas.openxmlformats.org/officeDocument/2006/relationships/hyperlink" Target="https://www.urbanyouthcollaborativ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bc4c2f0a-cc6e-4aa3-91ad-9d42dfd8e3b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7461E2B6090DA4E934CD44BA055E869" ma:contentTypeVersion="18" ma:contentTypeDescription="Create a new document." ma:contentTypeScope="" ma:versionID="efe0de029b5641e6a21465b7815c3033">
  <xsd:schema xmlns:xsd="http://www.w3.org/2001/XMLSchema" xmlns:xs="http://www.w3.org/2001/XMLSchema" xmlns:p="http://schemas.microsoft.com/office/2006/metadata/properties" xmlns:ns3="bc4c2f0a-cc6e-4aa3-91ad-9d42dfd8e3b1" xmlns:ns4="d966e00c-66a1-4930-97f7-9fe0d1358738" targetNamespace="http://schemas.microsoft.com/office/2006/metadata/properties" ma:root="true" ma:fieldsID="26940eeee71a17b325004eaaf80c0c97" ns3:_="" ns4:_="">
    <xsd:import namespace="bc4c2f0a-cc6e-4aa3-91ad-9d42dfd8e3b1"/>
    <xsd:import namespace="d966e00c-66a1-4930-97f7-9fe0d135873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c2f0a-cc6e-4aa3-91ad-9d42dfd8e3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66e00c-66a1-4930-97f7-9fe0d13587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09CDBC-A45F-4E21-9F7B-CDD02EE298C6}">
  <ds:schemaRefs>
    <ds:schemaRef ds:uri="http://schemas.microsoft.com/sharepoint/v3/contenttype/forms"/>
  </ds:schemaRefs>
</ds:datastoreItem>
</file>

<file path=customXml/itemProps2.xml><?xml version="1.0" encoding="utf-8"?>
<ds:datastoreItem xmlns:ds="http://schemas.openxmlformats.org/officeDocument/2006/customXml" ds:itemID="{32DF098B-E425-9E4D-A7F6-76F44E8122A8}">
  <ds:schemaRefs>
    <ds:schemaRef ds:uri="http://schemas.openxmlformats.org/officeDocument/2006/bibliography"/>
  </ds:schemaRefs>
</ds:datastoreItem>
</file>

<file path=customXml/itemProps3.xml><?xml version="1.0" encoding="utf-8"?>
<ds:datastoreItem xmlns:ds="http://schemas.openxmlformats.org/officeDocument/2006/customXml" ds:itemID="{6D64187D-A828-41D7-BB23-ECA038BB3B52}">
  <ds:schemaRefs>
    <ds:schemaRef ds:uri="d966e00c-66a1-4930-97f7-9fe0d1358738"/>
    <ds:schemaRef ds:uri="http://www.w3.org/XML/1998/namespace"/>
    <ds:schemaRef ds:uri="http://schemas.microsoft.com/office/2006/documentManagement/types"/>
    <ds:schemaRef ds:uri="http://purl.org/dc/dcmitype/"/>
    <ds:schemaRef ds:uri="http://schemas.microsoft.com/office/infopath/2007/PartnerControls"/>
    <ds:schemaRef ds:uri="http://purl.org/dc/terms/"/>
    <ds:schemaRef ds:uri="http://schemas.openxmlformats.org/package/2006/metadata/core-properties"/>
    <ds:schemaRef ds:uri="bc4c2f0a-cc6e-4aa3-91ad-9d42dfd8e3b1"/>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4DA911C3-1191-4518-A3E3-3190D77115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c2f0a-cc6e-4aa3-91ad-9d42dfd8e3b1"/>
    <ds:schemaRef ds:uri="d966e00c-66a1-4930-97f7-9fe0d13587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6660</Words>
  <Characters>37965</Characters>
  <Application>Microsoft Office Word</Application>
  <DocSecurity>4</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44536</CharactersWithSpaces>
  <SharedDoc>false</SharedDoc>
  <HLinks>
    <vt:vector size="432" baseType="variant">
      <vt:variant>
        <vt:i4>655436</vt:i4>
      </vt:variant>
      <vt:variant>
        <vt:i4>228</vt:i4>
      </vt:variant>
      <vt:variant>
        <vt:i4>0</vt:i4>
      </vt:variant>
      <vt:variant>
        <vt:i4>5</vt:i4>
      </vt:variant>
      <vt:variant>
        <vt:lpwstr>https://www.nyclu.org/uploads/2013/02/School%2520Safety%2520Fact%2520Sheet%25202011-2012.pdf</vt:lpwstr>
      </vt:variant>
      <vt:variant>
        <vt:lpwstr/>
      </vt:variant>
      <vt:variant>
        <vt:i4>1966170</vt:i4>
      </vt:variant>
      <vt:variant>
        <vt:i4>225</vt:i4>
      </vt:variant>
      <vt:variant>
        <vt:i4>0</vt:i4>
      </vt:variant>
      <vt:variant>
        <vt:i4>5</vt:i4>
      </vt:variant>
      <vt:variant>
        <vt:lpwstr>https://www.nyclu.org/uploads/2013/02/ssa_sy_17-18_factsheet_nyclu.pdf</vt:lpwstr>
      </vt:variant>
      <vt:variant>
        <vt:lpwstr/>
      </vt:variant>
      <vt:variant>
        <vt:i4>1704004</vt:i4>
      </vt:variant>
      <vt:variant>
        <vt:i4>222</vt:i4>
      </vt:variant>
      <vt:variant>
        <vt:i4>0</vt:i4>
      </vt:variant>
      <vt:variant>
        <vt:i4>5</vt:i4>
      </vt:variant>
      <vt:variant>
        <vt:lpwstr>https://www.nyclu.org/uploads/2013/02/2022-2023_student_safety_act_reporting.pdf</vt:lpwstr>
      </vt:variant>
      <vt:variant>
        <vt:lpwstr/>
      </vt:variant>
      <vt:variant>
        <vt:i4>1310792</vt:i4>
      </vt:variant>
      <vt:variant>
        <vt:i4>219</vt:i4>
      </vt:variant>
      <vt:variant>
        <vt:i4>0</vt:i4>
      </vt:variant>
      <vt:variant>
        <vt:i4>5</vt:i4>
      </vt:variant>
      <vt:variant>
        <vt:lpwstr>http://www.urbanyouthcollaborative.org/ending-school-to-prison-pipeline/</vt:lpwstr>
      </vt:variant>
      <vt:variant>
        <vt:lpwstr/>
      </vt:variant>
      <vt:variant>
        <vt:i4>3866731</vt:i4>
      </vt:variant>
      <vt:variant>
        <vt:i4>216</vt:i4>
      </vt:variant>
      <vt:variant>
        <vt:i4>0</vt:i4>
      </vt:variant>
      <vt:variant>
        <vt:i4>5</vt:i4>
      </vt:variant>
      <vt:variant>
        <vt:lpwstr>https://www.aclu.org/issues/juvenile-justice/school-prison-pipeline</vt:lpwstr>
      </vt:variant>
      <vt:variant>
        <vt:lpwstr/>
      </vt:variant>
      <vt:variant>
        <vt:i4>6094918</vt:i4>
      </vt:variant>
      <vt:variant>
        <vt:i4>213</vt:i4>
      </vt:variant>
      <vt:variant>
        <vt:i4>0</vt:i4>
      </vt:variant>
      <vt:variant>
        <vt:i4>5</vt:i4>
      </vt:variant>
      <vt:variant>
        <vt:lpwstr>https://www.urbanyouthcollaborative.org/</vt:lpwstr>
      </vt:variant>
      <vt:variant>
        <vt:lpwstr/>
      </vt:variant>
      <vt:variant>
        <vt:i4>2293816</vt:i4>
      </vt:variant>
      <vt:variant>
        <vt:i4>210</vt:i4>
      </vt:variant>
      <vt:variant>
        <vt:i4>0</vt:i4>
      </vt:variant>
      <vt:variant>
        <vt:i4>5</vt:i4>
      </vt:variant>
      <vt:variant>
        <vt:lpwstr>https://nycitylens.com/demonstrators-demand-removal-police-new-york-public-schools/</vt:lpwstr>
      </vt:variant>
      <vt:variant>
        <vt:lpwstr/>
      </vt:variant>
      <vt:variant>
        <vt:i4>2687095</vt:i4>
      </vt:variant>
      <vt:variant>
        <vt:i4>207</vt:i4>
      </vt:variant>
      <vt:variant>
        <vt:i4>0</vt:i4>
      </vt:variant>
      <vt:variant>
        <vt:i4>5</vt:i4>
      </vt:variant>
      <vt:variant>
        <vt:lpwstr>https://www.nytimes.com/2018/09/05/nyregion/school-safety-nyc.html</vt:lpwstr>
      </vt:variant>
      <vt:variant>
        <vt:lpwstr/>
      </vt:variant>
      <vt:variant>
        <vt:i4>2097209</vt:i4>
      </vt:variant>
      <vt:variant>
        <vt:i4>204</vt:i4>
      </vt:variant>
      <vt:variant>
        <vt:i4>0</vt:i4>
      </vt:variant>
      <vt:variant>
        <vt:i4>5</vt:i4>
      </vt:variant>
      <vt:variant>
        <vt:lpwstr>https://www.osc.ny.gov/press/releases/2026/02/dinapoli-bullying-and-drug-related-incidents-schools-rise</vt:lpwstr>
      </vt:variant>
      <vt:variant>
        <vt:lpwstr/>
      </vt:variant>
      <vt:variant>
        <vt:i4>3735678</vt:i4>
      </vt:variant>
      <vt:variant>
        <vt:i4>201</vt:i4>
      </vt:variant>
      <vt:variant>
        <vt:i4>0</vt:i4>
      </vt:variant>
      <vt:variant>
        <vt:i4>5</vt:i4>
      </vt:variant>
      <vt:variant>
        <vt:lpwstr>https://www.cityandstateny.com/policy/2023/04/neighborhood-violence-has-caused-jump-weapons-seizures-new-york-city-schools/385010/</vt:lpwstr>
      </vt:variant>
      <vt:variant>
        <vt:lpwstr/>
      </vt:variant>
      <vt:variant>
        <vt:i4>2556031</vt:i4>
      </vt:variant>
      <vt:variant>
        <vt:i4>198</vt:i4>
      </vt:variant>
      <vt:variant>
        <vt:i4>0</vt:i4>
      </vt:variant>
      <vt:variant>
        <vt:i4>5</vt:i4>
      </vt:variant>
      <vt:variant>
        <vt:lpwstr>https://abc7ny.com/nyc-shooting-upper-west-side-student-shot-mlk-high-school/12955880/</vt:lpwstr>
      </vt:variant>
      <vt:variant>
        <vt:lpwstr/>
      </vt:variant>
      <vt:variant>
        <vt:i4>3997803</vt:i4>
      </vt:variant>
      <vt:variant>
        <vt:i4>195</vt:i4>
      </vt:variant>
      <vt:variant>
        <vt:i4>0</vt:i4>
      </vt:variant>
      <vt:variant>
        <vt:i4>5</vt:i4>
      </vt:variant>
      <vt:variant>
        <vt:lpwstr>https://www.nbcnews.com/news/us-news/2-students-guard-wounded-shooting-nyc-school-rcna69852</vt:lpwstr>
      </vt:variant>
      <vt:variant>
        <vt:lpwstr/>
      </vt:variant>
      <vt:variant>
        <vt:i4>5701644</vt:i4>
      </vt:variant>
      <vt:variant>
        <vt:i4>192</vt:i4>
      </vt:variant>
      <vt:variant>
        <vt:i4>0</vt:i4>
      </vt:variant>
      <vt:variant>
        <vt:i4>5</vt:i4>
      </vt:variant>
      <vt:variant>
        <vt:lpwstr>https://nypost.com/2024/09/04/us-news/cops-seized-nearly-4000-weapons-at-nyc-public-schools-last-school-year</vt:lpwstr>
      </vt:variant>
      <vt:variant>
        <vt:lpwstr/>
      </vt:variant>
      <vt:variant>
        <vt:i4>2162747</vt:i4>
      </vt:variant>
      <vt:variant>
        <vt:i4>189</vt:i4>
      </vt:variant>
      <vt:variant>
        <vt:i4>0</vt:i4>
      </vt:variant>
      <vt:variant>
        <vt:i4>5</vt:i4>
      </vt:variant>
      <vt:variant>
        <vt:lpwstr>https://www.nyc.gov/site/nypd/news/PR001/nypd-safest-year-ever-gun-violence-fewest-shooting-incidents-shooting</vt:lpwstr>
      </vt:variant>
      <vt:variant>
        <vt:lpwstr/>
      </vt:variant>
      <vt:variant>
        <vt:i4>655436</vt:i4>
      </vt:variant>
      <vt:variant>
        <vt:i4>186</vt:i4>
      </vt:variant>
      <vt:variant>
        <vt:i4>0</vt:i4>
      </vt:variant>
      <vt:variant>
        <vt:i4>5</vt:i4>
      </vt:variant>
      <vt:variant>
        <vt:lpwstr>https://www.nyclu.org/uploads/2013/02/School%2520Safety%2520Fact%2520Sheet%25202011-2012.pdf</vt:lpwstr>
      </vt:variant>
      <vt:variant>
        <vt:lpwstr/>
      </vt:variant>
      <vt:variant>
        <vt:i4>1966170</vt:i4>
      </vt:variant>
      <vt:variant>
        <vt:i4>183</vt:i4>
      </vt:variant>
      <vt:variant>
        <vt:i4>0</vt:i4>
      </vt:variant>
      <vt:variant>
        <vt:i4>5</vt:i4>
      </vt:variant>
      <vt:variant>
        <vt:lpwstr>https://www.nyclu.org/uploads/2013/02/ssa_sy_17-18_factsheet_nyclu.pdf</vt:lpwstr>
      </vt:variant>
      <vt:variant>
        <vt:lpwstr/>
      </vt:variant>
      <vt:variant>
        <vt:i4>1704004</vt:i4>
      </vt:variant>
      <vt:variant>
        <vt:i4>180</vt:i4>
      </vt:variant>
      <vt:variant>
        <vt:i4>0</vt:i4>
      </vt:variant>
      <vt:variant>
        <vt:i4>5</vt:i4>
      </vt:variant>
      <vt:variant>
        <vt:lpwstr>https://www.nyclu.org/uploads/2013/02/2022-2023_student_safety_act_reporting.pdf</vt:lpwstr>
      </vt:variant>
      <vt:variant>
        <vt:lpwstr/>
      </vt:variant>
      <vt:variant>
        <vt:i4>393237</vt:i4>
      </vt:variant>
      <vt:variant>
        <vt:i4>177</vt:i4>
      </vt:variant>
      <vt:variant>
        <vt:i4>0</vt:i4>
      </vt:variant>
      <vt:variant>
        <vt:i4>5</vt:i4>
      </vt:variant>
      <vt:variant>
        <vt:lpwstr>https://www.nyc.gov/site/operations/reports/mmr.page</vt:lpwstr>
      </vt:variant>
      <vt:variant>
        <vt:lpwstr/>
      </vt:variant>
      <vt:variant>
        <vt:i4>8323192</vt:i4>
      </vt:variant>
      <vt:variant>
        <vt:i4>174</vt:i4>
      </vt:variant>
      <vt:variant>
        <vt:i4>0</vt:i4>
      </vt:variant>
      <vt:variant>
        <vt:i4>5</vt:i4>
      </vt:variant>
      <vt:variant>
        <vt:lpwstr>https://www.nyc.gov/assets/operations/downloads/pdf/mmr2023/2023_mmr.pdf?utm_medium=email&amp;utm_name=&amp;utm_source=govdelivery</vt:lpwstr>
      </vt:variant>
      <vt:variant>
        <vt:lpwstr/>
      </vt:variant>
      <vt:variant>
        <vt:i4>6619236</vt:i4>
      </vt:variant>
      <vt:variant>
        <vt:i4>171</vt:i4>
      </vt:variant>
      <vt:variant>
        <vt:i4>0</vt:i4>
      </vt:variant>
      <vt:variant>
        <vt:i4>5</vt:i4>
      </vt:variant>
      <vt:variant>
        <vt:lpwstr>https://brooklyn.news12.com/nyc-schools-facing-school-safety-agent-shortage</vt:lpwstr>
      </vt:variant>
      <vt:variant>
        <vt:lpwstr/>
      </vt:variant>
      <vt:variant>
        <vt:i4>2162802</vt:i4>
      </vt:variant>
      <vt:variant>
        <vt:i4>168</vt:i4>
      </vt:variant>
      <vt:variant>
        <vt:i4>0</vt:i4>
      </vt:variant>
      <vt:variant>
        <vt:i4>5</vt:i4>
      </vt:variant>
      <vt:variant>
        <vt:lpwstr>https://www.chalkbeat.org/newyork/2025/03/10/principals-worry-nypd-school-safety-agent-decline-jfk-campus-stabbing/</vt:lpwstr>
      </vt:variant>
      <vt:variant>
        <vt:lpwstr/>
      </vt:variant>
      <vt:variant>
        <vt:i4>3145838</vt:i4>
      </vt:variant>
      <vt:variant>
        <vt:i4>165</vt:i4>
      </vt:variant>
      <vt:variant>
        <vt:i4>0</vt:i4>
      </vt:variant>
      <vt:variant>
        <vt:i4>5</vt:i4>
      </vt:variant>
      <vt:variant>
        <vt:lpwstr>https://legistar.council.nyc.gov/MeetingDetail.aspx?ID=1399757&amp;GUID=0A407CFF-F1A3-4C15-BF40-30AFD9E65FAE&amp;Options=info|&amp;Search=</vt:lpwstr>
      </vt:variant>
      <vt:variant>
        <vt:lpwstr/>
      </vt:variant>
      <vt:variant>
        <vt:i4>6750242</vt:i4>
      </vt:variant>
      <vt:variant>
        <vt:i4>162</vt:i4>
      </vt:variant>
      <vt:variant>
        <vt:i4>0</vt:i4>
      </vt:variant>
      <vt:variant>
        <vt:i4>5</vt:i4>
      </vt:variant>
      <vt:variant>
        <vt:lpwstr>https://www.chalkbeat.org/newyork/2026/04/08/nyc-school-suspensions-drop-2025-restorative-justice/</vt:lpwstr>
      </vt:variant>
      <vt:variant>
        <vt:lpwstr/>
      </vt:variant>
      <vt:variant>
        <vt:i4>1966157</vt:i4>
      </vt:variant>
      <vt:variant>
        <vt:i4>159</vt:i4>
      </vt:variant>
      <vt:variant>
        <vt:i4>0</vt:i4>
      </vt:variant>
      <vt:variant>
        <vt:i4>5</vt:i4>
      </vt:variant>
      <vt:variant>
        <vt:lpwstr>https://legistar.council.nyc.gov/LegislationDetail.aspx?ID=7106776&amp;GUID=CD1EA1F8-0010-45BB-98BA-3B74813EFF16&amp;Options=&amp;Search=</vt:lpwstr>
      </vt:variant>
      <vt:variant>
        <vt:lpwstr/>
      </vt:variant>
      <vt:variant>
        <vt:i4>6291572</vt:i4>
      </vt:variant>
      <vt:variant>
        <vt:i4>156</vt:i4>
      </vt:variant>
      <vt:variant>
        <vt:i4>0</vt:i4>
      </vt:variant>
      <vt:variant>
        <vt:i4>5</vt:i4>
      </vt:variant>
      <vt:variant>
        <vt:lpwstr>https://www.cdc.gov/youth-behavior/school-connectedness/restorative-practices.html</vt:lpwstr>
      </vt:variant>
      <vt:variant>
        <vt:lpwstr/>
      </vt:variant>
      <vt:variant>
        <vt:i4>6750249</vt:i4>
      </vt:variant>
      <vt:variant>
        <vt:i4>153</vt:i4>
      </vt:variant>
      <vt:variant>
        <vt:i4>0</vt:i4>
      </vt:variant>
      <vt:variant>
        <vt:i4>5</vt:i4>
      </vt:variant>
      <vt:variant>
        <vt:lpwstr>https://www.urban.org/sites/default/files/2024-02/Suspension Restrictions and Restorative Justice Funding in New York City.pdf</vt:lpwstr>
      </vt:variant>
      <vt:variant>
        <vt:lpwstr/>
      </vt:variant>
      <vt:variant>
        <vt:i4>4194334</vt:i4>
      </vt:variant>
      <vt:variant>
        <vt:i4>150</vt:i4>
      </vt:variant>
      <vt:variant>
        <vt:i4>0</vt:i4>
      </vt:variant>
      <vt:variant>
        <vt:i4>5</vt:i4>
      </vt:variant>
      <vt:variant>
        <vt:lpwstr>https://council.nyc.gov/press/2025/06/27/2912</vt:lpwstr>
      </vt:variant>
      <vt:variant>
        <vt:lpwstr/>
      </vt:variant>
      <vt:variant>
        <vt:i4>458777</vt:i4>
      </vt:variant>
      <vt:variant>
        <vt:i4>147</vt:i4>
      </vt:variant>
      <vt:variant>
        <vt:i4>0</vt:i4>
      </vt:variant>
      <vt:variant>
        <vt:i4>5</vt:i4>
      </vt:variant>
      <vt:variant>
        <vt:lpwstr>https://www.schools.nyc.gov/docs/default-source/data/contracts-agendab1c4967e-1583-4c3c-bd82-51249df35733.pdf</vt:lpwstr>
      </vt:variant>
      <vt:variant>
        <vt:lpwstr/>
      </vt:variant>
      <vt:variant>
        <vt:i4>5505034</vt:i4>
      </vt:variant>
      <vt:variant>
        <vt:i4>144</vt:i4>
      </vt:variant>
      <vt:variant>
        <vt:i4>0</vt:i4>
      </vt:variant>
      <vt:variant>
        <vt:i4>5</vt:i4>
      </vt:variant>
      <vt:variant>
        <vt:lpwstr>https://www.chalkbeat.org/newyork/2025/04/25/nyc-schools-mobile-metal-detector-program-on-hold-school-safety/</vt:lpwstr>
      </vt:variant>
      <vt:variant>
        <vt:lpwstr/>
      </vt:variant>
      <vt:variant>
        <vt:i4>2752552</vt:i4>
      </vt:variant>
      <vt:variant>
        <vt:i4>141</vt:i4>
      </vt:variant>
      <vt:variant>
        <vt:i4>0</vt:i4>
      </vt:variant>
      <vt:variant>
        <vt:i4>5</vt:i4>
      </vt:variant>
      <vt:variant>
        <vt:lpwstr>https://www.chalkbeat.org/newyork/2024/03/28/new-less-intrusive-metal-detectors-in-schools/</vt:lpwstr>
      </vt:variant>
      <vt:variant>
        <vt:lpwstr/>
      </vt:variant>
      <vt:variant>
        <vt:i4>5505034</vt:i4>
      </vt:variant>
      <vt:variant>
        <vt:i4>138</vt:i4>
      </vt:variant>
      <vt:variant>
        <vt:i4>0</vt:i4>
      </vt:variant>
      <vt:variant>
        <vt:i4>5</vt:i4>
      </vt:variant>
      <vt:variant>
        <vt:lpwstr>https://www.chalkbeat.org/newyork/2025/04/25/nyc-schools-mobile-metal-detector-program-on-hold-school-safety/</vt:lpwstr>
      </vt:variant>
      <vt:variant>
        <vt:lpwstr/>
      </vt:variant>
      <vt:variant>
        <vt:i4>5242894</vt:i4>
      </vt:variant>
      <vt:variant>
        <vt:i4>135</vt:i4>
      </vt:variant>
      <vt:variant>
        <vt:i4>0</vt:i4>
      </vt:variant>
      <vt:variant>
        <vt:i4>5</vt:i4>
      </vt:variant>
      <vt:variant>
        <vt:lpwstr>https://pwsblobprd.schools.nyc/prd-pws/docs/default-source/default-document-library/scanning-protocols-in-nyc-doe-schools-english.pdf</vt:lpwstr>
      </vt:variant>
      <vt:variant>
        <vt:lpwstr/>
      </vt:variant>
      <vt:variant>
        <vt:i4>6160468</vt:i4>
      </vt:variant>
      <vt:variant>
        <vt:i4>132</vt:i4>
      </vt:variant>
      <vt:variant>
        <vt:i4>0</vt:i4>
      </vt:variant>
      <vt:variant>
        <vt:i4>5</vt:i4>
      </vt:variant>
      <vt:variant>
        <vt:lpwstr>https://www.schools.nyc.gov/docs/default-source/default-document-library/a-412-final-version70b2d643e2644c21b728183efbd323c7.pdf</vt:lpwstr>
      </vt:variant>
      <vt:variant>
        <vt:lpwstr/>
      </vt:variant>
      <vt:variant>
        <vt:i4>4325449</vt:i4>
      </vt:variant>
      <vt:variant>
        <vt:i4>129</vt:i4>
      </vt:variant>
      <vt:variant>
        <vt:i4>0</vt:i4>
      </vt:variant>
      <vt:variant>
        <vt:i4>5</vt:i4>
      </vt:variant>
      <vt:variant>
        <vt:lpwstr>https://council.nyc.gov/budget/wp-content/uploads/sites/54/2026/02/New-York-Police-Department-School-Crossing-Guard-Report-January-2026.xlsx</vt:lpwstr>
      </vt:variant>
      <vt:variant>
        <vt:lpwstr/>
      </vt:variant>
      <vt:variant>
        <vt:i4>4915207</vt:i4>
      </vt:variant>
      <vt:variant>
        <vt:i4>126</vt:i4>
      </vt:variant>
      <vt:variant>
        <vt:i4>0</vt:i4>
      </vt:variant>
      <vt:variant>
        <vt:i4>5</vt:i4>
      </vt:variant>
      <vt:variant>
        <vt:lpwstr>https://council.nyc.gov/budget/wp-content/uploads/sites/54/2015/06/fy2016-NYPD-Term-Condition-School-Crossing-Guard-Location-093015.xlsx</vt:lpwstr>
      </vt:variant>
      <vt:variant>
        <vt:lpwstr/>
      </vt:variant>
      <vt:variant>
        <vt:i4>6422566</vt:i4>
      </vt:variant>
      <vt:variant>
        <vt:i4>123</vt:i4>
      </vt:variant>
      <vt:variant>
        <vt:i4>0</vt:i4>
      </vt:variant>
      <vt:variant>
        <vt:i4>5</vt:i4>
      </vt:variant>
      <vt:variant>
        <vt:lpwstr>https://www.nyc.gov/site/nypd/careers/civilians/school-crossing-guard.page</vt:lpwstr>
      </vt:variant>
      <vt:variant>
        <vt:lpwstr/>
      </vt:variant>
      <vt:variant>
        <vt:i4>4325399</vt:i4>
      </vt:variant>
      <vt:variant>
        <vt:i4>120</vt:i4>
      </vt:variant>
      <vt:variant>
        <vt:i4>0</vt:i4>
      </vt:variant>
      <vt:variant>
        <vt:i4>5</vt:i4>
      </vt:variant>
      <vt:variant>
        <vt:lpwstr>https://www.nyc.gov/site/nypd/stats/reports-analysis/staffing-report.page</vt:lpwstr>
      </vt:variant>
      <vt:variant>
        <vt:lpwstr/>
      </vt:variant>
      <vt:variant>
        <vt:i4>5767186</vt:i4>
      </vt:variant>
      <vt:variant>
        <vt:i4>117</vt:i4>
      </vt:variant>
      <vt:variant>
        <vt:i4>0</vt:i4>
      </vt:variant>
      <vt:variant>
        <vt:i4>5</vt:i4>
      </vt:variant>
      <vt:variant>
        <vt:lpwstr>https://www1.nyc.gov/site/nypd/bureaus/administrative/community-affairs.page</vt:lpwstr>
      </vt:variant>
      <vt:variant>
        <vt:lpwstr/>
      </vt:variant>
      <vt:variant>
        <vt:i4>3014684</vt:i4>
      </vt:variant>
      <vt:variant>
        <vt:i4>114</vt:i4>
      </vt:variant>
      <vt:variant>
        <vt:i4>0</vt:i4>
      </vt:variant>
      <vt:variant>
        <vt:i4>5</vt:i4>
      </vt:variant>
      <vt:variant>
        <vt:lpwstr>https://pwsblobprd.schools.nyc/prd-pws/docs/default-source/default-document-library/scanning-protocols-in-nyc-doe-schools-english.pdf?sfvrsn=cfef48d6_12</vt:lpwstr>
      </vt:variant>
      <vt:variant>
        <vt:lpwstr/>
      </vt:variant>
      <vt:variant>
        <vt:i4>3473463</vt:i4>
      </vt:variant>
      <vt:variant>
        <vt:i4>111</vt:i4>
      </vt:variant>
      <vt:variant>
        <vt:i4>0</vt:i4>
      </vt:variant>
      <vt:variant>
        <vt:i4>5</vt:i4>
      </vt:variant>
      <vt:variant>
        <vt:lpwstr>https://www.nyc.gov/site/nypd/about/about-nypd/manual.page</vt:lpwstr>
      </vt:variant>
      <vt:variant>
        <vt:lpwstr/>
      </vt:variant>
      <vt:variant>
        <vt:i4>3932223</vt:i4>
      </vt:variant>
      <vt:variant>
        <vt:i4>108</vt:i4>
      </vt:variant>
      <vt:variant>
        <vt:i4>0</vt:i4>
      </vt:variant>
      <vt:variant>
        <vt:i4>5</vt:i4>
      </vt:variant>
      <vt:variant>
        <vt:lpwstr>https://www.schools.nyc.gov/school-life/safe-schools/school-safety/parent-guide-to-school-safety-and-emergency-preparedness</vt:lpwstr>
      </vt:variant>
      <vt:variant>
        <vt:lpwstr/>
      </vt:variant>
      <vt:variant>
        <vt:i4>8323120</vt:i4>
      </vt:variant>
      <vt:variant>
        <vt:i4>105</vt:i4>
      </vt:variant>
      <vt:variant>
        <vt:i4>0</vt:i4>
      </vt:variant>
      <vt:variant>
        <vt:i4>5</vt:i4>
      </vt:variant>
      <vt:variant>
        <vt:lpwstr>http://legistar.council.nyc.gov/LegislationDetail.aspx?ID=3167135&amp;GUID=A8BB2684-268C-4B3B-8B97-2FF748BC33AD&amp;Options=&amp;Search</vt:lpwstr>
      </vt:variant>
      <vt:variant>
        <vt:lpwstr/>
      </vt:variant>
      <vt:variant>
        <vt:i4>3932223</vt:i4>
      </vt:variant>
      <vt:variant>
        <vt:i4>102</vt:i4>
      </vt:variant>
      <vt:variant>
        <vt:i4>0</vt:i4>
      </vt:variant>
      <vt:variant>
        <vt:i4>5</vt:i4>
      </vt:variant>
      <vt:variant>
        <vt:lpwstr>https://www.schools.nyc.gov/school-life/safe-schools/school-safety/parent-guide-to-school-safety-and-emergency-preparedness</vt:lpwstr>
      </vt:variant>
      <vt:variant>
        <vt:lpwstr/>
      </vt:variant>
      <vt:variant>
        <vt:i4>3932223</vt:i4>
      </vt:variant>
      <vt:variant>
        <vt:i4>99</vt:i4>
      </vt:variant>
      <vt:variant>
        <vt:i4>0</vt:i4>
      </vt:variant>
      <vt:variant>
        <vt:i4>5</vt:i4>
      </vt:variant>
      <vt:variant>
        <vt:lpwstr>https://www.schools.nyc.gov/school-life/safe-schools/school-safety/parent-guide-to-school-safety-and-emergency-preparedness</vt:lpwstr>
      </vt:variant>
      <vt:variant>
        <vt:lpwstr/>
      </vt:variant>
      <vt:variant>
        <vt:i4>1900597</vt:i4>
      </vt:variant>
      <vt:variant>
        <vt:i4>96</vt:i4>
      </vt:variant>
      <vt:variant>
        <vt:i4>0</vt:i4>
      </vt:variant>
      <vt:variant>
        <vt:i4>5</vt:i4>
      </vt:variant>
      <vt:variant>
        <vt:lpwstr>https://pwsblobprd.schools.nyc/prd-pws/docs/default-source/default-document-library/2025-26-code-of-conduct-and-district-wide-safety-plan.pdf?sfvrsn=f262484d_2</vt:lpwstr>
      </vt:variant>
      <vt:variant>
        <vt:lpwstr/>
      </vt:variant>
      <vt:variant>
        <vt:i4>3080314</vt:i4>
      </vt:variant>
      <vt:variant>
        <vt:i4>93</vt:i4>
      </vt:variant>
      <vt:variant>
        <vt:i4>0</vt:i4>
      </vt:variant>
      <vt:variant>
        <vt:i4>5</vt:i4>
      </vt:variant>
      <vt:variant>
        <vt:lpwstr>https://www.nyc.gov/site/nypd/stats/reports-analysis/school-safety.page</vt:lpwstr>
      </vt:variant>
      <vt:variant>
        <vt:lpwstr/>
      </vt:variant>
      <vt:variant>
        <vt:i4>18</vt:i4>
      </vt:variant>
      <vt:variant>
        <vt:i4>90</vt:i4>
      </vt:variant>
      <vt:variant>
        <vt:i4>0</vt:i4>
      </vt:variant>
      <vt:variant>
        <vt:i4>5</vt:i4>
      </vt:variant>
      <vt:variant>
        <vt:lpwstr>https://legistar.council.nyc.gov/LegislationDetail.aspx?ID=5451335&amp;GUID=20FD9B0F-9416-4239-BEB5-A41AB5C6C3CC&amp;Options=Advanced&amp;Search=</vt:lpwstr>
      </vt:variant>
      <vt:variant>
        <vt:lpwstr/>
      </vt:variant>
      <vt:variant>
        <vt:i4>3080314</vt:i4>
      </vt:variant>
      <vt:variant>
        <vt:i4>87</vt:i4>
      </vt:variant>
      <vt:variant>
        <vt:i4>0</vt:i4>
      </vt:variant>
      <vt:variant>
        <vt:i4>5</vt:i4>
      </vt:variant>
      <vt:variant>
        <vt:lpwstr>https://www.nyc.gov/site/nypd/stats/reports-analysis/school-safety.page</vt:lpwstr>
      </vt:variant>
      <vt:variant>
        <vt:lpwstr/>
      </vt:variant>
      <vt:variant>
        <vt:i4>6815853</vt:i4>
      </vt:variant>
      <vt:variant>
        <vt:i4>84</vt:i4>
      </vt:variant>
      <vt:variant>
        <vt:i4>0</vt:i4>
      </vt:variant>
      <vt:variant>
        <vt:i4>5</vt:i4>
      </vt:variant>
      <vt:variant>
        <vt:lpwstr>https://www.schools.nyc.gov/about-us/reports/nycps-data-at-a-glance</vt:lpwstr>
      </vt:variant>
      <vt:variant>
        <vt:lpwstr/>
      </vt:variant>
      <vt:variant>
        <vt:i4>2687015</vt:i4>
      </vt:variant>
      <vt:variant>
        <vt:i4>81</vt:i4>
      </vt:variant>
      <vt:variant>
        <vt:i4>0</vt:i4>
      </vt:variant>
      <vt:variant>
        <vt:i4>5</vt:i4>
      </vt:variant>
      <vt:variant>
        <vt:lpwstr>https://infohub.nyced.org/reports/government-reports/suspension-reports</vt:lpwstr>
      </vt:variant>
      <vt:variant>
        <vt:lpwstr/>
      </vt:variant>
      <vt:variant>
        <vt:i4>2687015</vt:i4>
      </vt:variant>
      <vt:variant>
        <vt:i4>78</vt:i4>
      </vt:variant>
      <vt:variant>
        <vt:i4>0</vt:i4>
      </vt:variant>
      <vt:variant>
        <vt:i4>5</vt:i4>
      </vt:variant>
      <vt:variant>
        <vt:lpwstr>https://infohub.nyced.org/reports/government-reports/suspension-reports</vt:lpwstr>
      </vt:variant>
      <vt:variant>
        <vt:lpwstr/>
      </vt:variant>
      <vt:variant>
        <vt:i4>3801138</vt:i4>
      </vt:variant>
      <vt:variant>
        <vt:i4>75</vt:i4>
      </vt:variant>
      <vt:variant>
        <vt:i4>0</vt:i4>
      </vt:variant>
      <vt:variant>
        <vt:i4>5</vt:i4>
      </vt:variant>
      <vt:variant>
        <vt:lpwstr>https://legistar.council.nyc.gov/LegislationDetail.aspx?ID=2253272&amp;GUID=9BACC627-DB3A-455C-861E-9CE4C35AFAAC&amp;Options=ID|Text|&amp;Search=2015%2f093</vt:lpwstr>
      </vt:variant>
      <vt:variant>
        <vt:lpwstr/>
      </vt:variant>
      <vt:variant>
        <vt:i4>2687099</vt:i4>
      </vt:variant>
      <vt:variant>
        <vt:i4>72</vt:i4>
      </vt:variant>
      <vt:variant>
        <vt:i4>0</vt:i4>
      </vt:variant>
      <vt:variant>
        <vt:i4>5</vt:i4>
      </vt:variant>
      <vt:variant>
        <vt:lpwstr>https://legistar.council.nyc.gov/LegislationDetail.aspx?ID=821375&amp;GUID=BE5ED174-255F-4944-A1D5-331DD105E8CB&amp;Options=ID|Text|&amp;Search=2011%2f006</vt:lpwstr>
      </vt:variant>
      <vt:variant>
        <vt:lpwstr/>
      </vt:variant>
      <vt:variant>
        <vt:i4>7536757</vt:i4>
      </vt:variant>
      <vt:variant>
        <vt:i4>69</vt:i4>
      </vt:variant>
      <vt:variant>
        <vt:i4>0</vt:i4>
      </vt:variant>
      <vt:variant>
        <vt:i4>5</vt:i4>
      </vt:variant>
      <vt:variant>
        <vt:lpwstr>https://www.p12.nysed.gov/irs/school_safety/school_safety_data_reporting.html</vt:lpwstr>
      </vt:variant>
      <vt:variant>
        <vt:lpwstr/>
      </vt:variant>
      <vt:variant>
        <vt:i4>4849682</vt:i4>
      </vt:variant>
      <vt:variant>
        <vt:i4>66</vt:i4>
      </vt:variant>
      <vt:variant>
        <vt:i4>0</vt:i4>
      </vt:variant>
      <vt:variant>
        <vt:i4>5</vt:i4>
      </vt:variant>
      <vt:variant>
        <vt:lpwstr>https://www.osc.ny.gov/files/local-government/publications/pdf/2026-school-safety.pdf</vt:lpwstr>
      </vt:variant>
      <vt:variant>
        <vt:lpwstr/>
      </vt:variant>
      <vt:variant>
        <vt:i4>6094878</vt:i4>
      </vt:variant>
      <vt:variant>
        <vt:i4>63</vt:i4>
      </vt:variant>
      <vt:variant>
        <vt:i4>0</vt:i4>
      </vt:variant>
      <vt:variant>
        <vt:i4>5</vt:i4>
      </vt:variant>
      <vt:variant>
        <vt:lpwstr>https://www.governor.ny.gov/news/video-audio-governor-cuomo-announces-all-new-york-state-schools-reopen-september</vt:lpwstr>
      </vt:variant>
      <vt:variant>
        <vt:lpwstr/>
      </vt:variant>
      <vt:variant>
        <vt:i4>8192060</vt:i4>
      </vt:variant>
      <vt:variant>
        <vt:i4>60</vt:i4>
      </vt:variant>
      <vt:variant>
        <vt:i4>0</vt:i4>
      </vt:variant>
      <vt:variant>
        <vt:i4>5</vt:i4>
      </vt:variant>
      <vt:variant>
        <vt:lpwstr>https://www.nysed.gov/student-support-services/instructions-school-safety-and-educational-climate-ssec-reporting-system</vt:lpwstr>
      </vt:variant>
      <vt:variant>
        <vt:lpwstr/>
      </vt:variant>
      <vt:variant>
        <vt:i4>5767184</vt:i4>
      </vt:variant>
      <vt:variant>
        <vt:i4>57</vt:i4>
      </vt:variant>
      <vt:variant>
        <vt:i4>0</vt:i4>
      </vt:variant>
      <vt:variant>
        <vt:i4>5</vt:i4>
      </vt:variant>
      <vt:variant>
        <vt:lpwstr>https://www.nysed.gov/sites/default/files/programs/student-support-services/8-nycrr-section-100-2.pdf</vt:lpwstr>
      </vt:variant>
      <vt:variant>
        <vt:lpwstr/>
      </vt:variant>
      <vt:variant>
        <vt:i4>2359337</vt:i4>
      </vt:variant>
      <vt:variant>
        <vt:i4>54</vt:i4>
      </vt:variant>
      <vt:variant>
        <vt:i4>0</vt:i4>
      </vt:variant>
      <vt:variant>
        <vt:i4>5</vt:i4>
      </vt:variant>
      <vt:variant>
        <vt:lpwstr>https://ny.chalkbeat.org/2023/2/15/23601722/nyc-school-safety-front-door-locks-david-banks</vt:lpwstr>
      </vt:variant>
      <vt:variant>
        <vt:lpwstr/>
      </vt:variant>
      <vt:variant>
        <vt:i4>4325441</vt:i4>
      </vt:variant>
      <vt:variant>
        <vt:i4>51</vt:i4>
      </vt:variant>
      <vt:variant>
        <vt:i4>0</vt:i4>
      </vt:variant>
      <vt:variant>
        <vt:i4>5</vt:i4>
      </vt:variant>
      <vt:variant>
        <vt:lpwstr>https://www.schools.nyc.gov/about-us/funding/funding-our-schools</vt:lpwstr>
      </vt:variant>
      <vt:variant>
        <vt:lpwstr/>
      </vt:variant>
      <vt:variant>
        <vt:i4>4063347</vt:i4>
      </vt:variant>
      <vt:variant>
        <vt:i4>48</vt:i4>
      </vt:variant>
      <vt:variant>
        <vt:i4>0</vt:i4>
      </vt:variant>
      <vt:variant>
        <vt:i4>5</vt:i4>
      </vt:variant>
      <vt:variant>
        <vt:lpwstr>https://www.schools.nyc.gov/about-us/news/announcements/contentdetails/2022/09/07/chancellor-banks-announces-comprehensive-plan-to-reimagine-school-culture-student-safety</vt:lpwstr>
      </vt:variant>
      <vt:variant>
        <vt:lpwstr/>
      </vt:variant>
      <vt:variant>
        <vt:i4>6160468</vt:i4>
      </vt:variant>
      <vt:variant>
        <vt:i4>45</vt:i4>
      </vt:variant>
      <vt:variant>
        <vt:i4>0</vt:i4>
      </vt:variant>
      <vt:variant>
        <vt:i4>5</vt:i4>
      </vt:variant>
      <vt:variant>
        <vt:lpwstr>https://www.schools.nyc.gov/docs/default-source/default-document-library/a-412-final-version70b2d643e2644c21b728183efbd323c7.pdf</vt:lpwstr>
      </vt:variant>
      <vt:variant>
        <vt:lpwstr/>
      </vt:variant>
      <vt:variant>
        <vt:i4>8192037</vt:i4>
      </vt:variant>
      <vt:variant>
        <vt:i4>42</vt:i4>
      </vt:variant>
      <vt:variant>
        <vt:i4>0</vt:i4>
      </vt:variant>
      <vt:variant>
        <vt:i4>5</vt:i4>
      </vt:variant>
      <vt:variant>
        <vt:lpwstr>https://www.schools.nyc.gov/docs/default-source/default-document-library/a-414-3-24-101e8ac6a2a5b14bdeaae96554efd49f3d.pdf</vt:lpwstr>
      </vt:variant>
      <vt:variant>
        <vt:lpwstr/>
      </vt:variant>
      <vt:variant>
        <vt:i4>6160468</vt:i4>
      </vt:variant>
      <vt:variant>
        <vt:i4>39</vt:i4>
      </vt:variant>
      <vt:variant>
        <vt:i4>0</vt:i4>
      </vt:variant>
      <vt:variant>
        <vt:i4>5</vt:i4>
      </vt:variant>
      <vt:variant>
        <vt:lpwstr>https://www.schools.nyc.gov/docs/default-source/default-document-library/a-412-final-version70b2d643e2644c21b728183efbd323c7.pdf</vt:lpwstr>
      </vt:variant>
      <vt:variant>
        <vt:lpwstr/>
      </vt:variant>
      <vt:variant>
        <vt:i4>6881337</vt:i4>
      </vt:variant>
      <vt:variant>
        <vt:i4>18</vt:i4>
      </vt:variant>
      <vt:variant>
        <vt:i4>0</vt:i4>
      </vt:variant>
      <vt:variant>
        <vt:i4>5</vt:i4>
      </vt:variant>
      <vt:variant>
        <vt:lpwstr>https://www1.nyc.gov/site/nypd/careers/civilians/school-safety-agents-training.page</vt:lpwstr>
      </vt:variant>
      <vt:variant>
        <vt:lpwstr/>
      </vt:variant>
      <vt:variant>
        <vt:i4>6488101</vt:i4>
      </vt:variant>
      <vt:variant>
        <vt:i4>15</vt:i4>
      </vt:variant>
      <vt:variant>
        <vt:i4>0</vt:i4>
      </vt:variant>
      <vt:variant>
        <vt:i4>5</vt:i4>
      </vt:variant>
      <vt:variant>
        <vt:lpwstr>https://www1.nyc.gov/site/sclt/recommendations/recommendations.page</vt:lpwstr>
      </vt:variant>
      <vt:variant>
        <vt:lpwstr/>
      </vt:variant>
      <vt:variant>
        <vt:i4>1572946</vt:i4>
      </vt:variant>
      <vt:variant>
        <vt:i4>12</vt:i4>
      </vt:variant>
      <vt:variant>
        <vt:i4>0</vt:i4>
      </vt:variant>
      <vt:variant>
        <vt:i4>5</vt:i4>
      </vt:variant>
      <vt:variant>
        <vt:lpwstr>https://citylimits.org/principals-police-and-a-question-of-authority/</vt:lpwstr>
      </vt:variant>
      <vt:variant>
        <vt:lpwstr/>
      </vt:variant>
      <vt:variant>
        <vt:i4>7340090</vt:i4>
      </vt:variant>
      <vt:variant>
        <vt:i4>9</vt:i4>
      </vt:variant>
      <vt:variant>
        <vt:i4>0</vt:i4>
      </vt:variant>
      <vt:variant>
        <vt:i4>5</vt:i4>
      </vt:variant>
      <vt:variant>
        <vt:lpwstr>https://www.schools.nyc.gov/school-life/safe-schools/resilient-kids-safer-schools</vt:lpwstr>
      </vt:variant>
      <vt:variant>
        <vt:lpwstr>:~:text=A%20new%20NYPD%2DDOE%20Memorandum,are%20safe%20havens%20for%20students</vt:lpwstr>
      </vt:variant>
      <vt:variant>
        <vt:i4>327764</vt:i4>
      </vt:variant>
      <vt:variant>
        <vt:i4>6</vt:i4>
      </vt:variant>
      <vt:variant>
        <vt:i4>0</vt:i4>
      </vt:variant>
      <vt:variant>
        <vt:i4>5</vt:i4>
      </vt:variant>
      <vt:variant>
        <vt:lpwstr>https://www.nyclu.org/en/press-releases/secret-agreement-between-nypd-and-doe-over-police-schools-yet-another-symptom-broken</vt:lpwstr>
      </vt:variant>
      <vt:variant>
        <vt:lpwstr/>
      </vt:variant>
      <vt:variant>
        <vt:i4>1966175</vt:i4>
      </vt:variant>
      <vt:variant>
        <vt:i4>3</vt:i4>
      </vt:variant>
      <vt:variant>
        <vt:i4>0</vt:i4>
      </vt:variant>
      <vt:variant>
        <vt:i4>5</vt:i4>
      </vt:variant>
      <vt:variant>
        <vt:lpwstr>https://www.scribd.com/doc/16828703/1998-NYPD-BOE-MOU</vt:lpwstr>
      </vt:variant>
      <vt:variant>
        <vt:lpwstr/>
      </vt:variant>
      <vt:variant>
        <vt:i4>262239</vt:i4>
      </vt:variant>
      <vt:variant>
        <vt:i4>0</vt:i4>
      </vt:variant>
      <vt:variant>
        <vt:i4>0</vt:i4>
      </vt:variant>
      <vt:variant>
        <vt:i4>5</vt:i4>
      </vt:variant>
      <vt:variant>
        <vt:lpwstr>https://www.nytimes.com/1998/09/16/nyregion/new-era-as-police-prepare-to-run-school-security.html</vt:lpwstr>
      </vt:variant>
      <vt:variant>
        <vt:lpwstr/>
      </vt:variant>
      <vt:variant>
        <vt:i4>18</vt:i4>
      </vt:variant>
      <vt:variant>
        <vt:i4>0</vt:i4>
      </vt:variant>
      <vt:variant>
        <vt:i4>0</vt:i4>
      </vt:variant>
      <vt:variant>
        <vt:i4>5</vt:i4>
      </vt:variant>
      <vt:variant>
        <vt:lpwstr>https://legistar.council.nyc.gov/LegislationDetail.aspx?ID=5451335&amp;GUID=20FD9B0F-9416-4239-BEB5-A41AB5C6C3CC&amp;Options=Advanced&amp;Search=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Salina, Katie</dc:creator>
  <cp:keywords/>
  <dc:description/>
  <cp:lastModifiedBy>Jeffries, Jillian</cp:lastModifiedBy>
  <cp:revision>2</cp:revision>
  <dcterms:created xsi:type="dcterms:W3CDTF">2026-04-28T19:17:00Z</dcterms:created>
  <dcterms:modified xsi:type="dcterms:W3CDTF">2026-04-28T19:17:00Z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0x010100C7461E2B6090DA4E934CD44BA055E869</vt:lpwstr>
  </property>
</Properties>
</file>