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5B4879">
      <w:pPr>
        <w:spacing w:after="0" w:line="240" w:lineRule="auto"/>
        <w:ind w:left="4320" w:firstLine="720"/>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2CDE9EBB" w:rsidR="00CC7BCE" w:rsidRDefault="0022306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Mark Chen</w:t>
      </w:r>
      <w:r w:rsidR="00CC7BCE" w:rsidRPr="00CC7BCE">
        <w:rPr>
          <w:rFonts w:ascii="Times New Roman" w:eastAsia="Times New Roman" w:hAnsi="Times New Roman" w:cs="Times New Roman"/>
          <w:spacing w:val="-3"/>
          <w:sz w:val="24"/>
          <w:szCs w:val="24"/>
        </w:rPr>
        <w:t xml:space="preserve">, </w:t>
      </w:r>
      <w:r w:rsidR="00262772" w:rsidRPr="00F77A5E">
        <w:rPr>
          <w:rFonts w:ascii="Times New Roman" w:eastAsia="Times New Roman" w:hAnsi="Times New Roman" w:cs="Times New Roman"/>
          <w:i/>
          <w:iCs/>
          <w:spacing w:val="-3"/>
          <w:sz w:val="24"/>
          <w:szCs w:val="24"/>
        </w:rPr>
        <w:t xml:space="preserve">Senior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0A9F967A" w14:textId="4C202F42" w:rsidR="008B55A5" w:rsidRDefault="008B55A5" w:rsidP="005B4879">
      <w:pPr>
        <w:spacing w:after="0" w:line="240" w:lineRule="auto"/>
        <w:jc w:val="both"/>
        <w:rPr>
          <w:rFonts w:ascii="Times New Roman" w:eastAsia="Times New Roman" w:hAnsi="Times New Roman" w:cs="Times New Roman"/>
          <w:sz w:val="24"/>
          <w:szCs w:val="24"/>
        </w:rPr>
      </w:pP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0AD0EAFA"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0BD33EE2">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FA942F" w14:textId="77777777" w:rsidR="008F1356" w:rsidRDefault="008F1356" w:rsidP="005B4879">
      <w:pPr>
        <w:spacing w:after="0" w:line="240" w:lineRule="auto"/>
        <w:ind w:left="5040"/>
        <w:jc w:val="both"/>
        <w:rPr>
          <w:rFonts w:ascii="Times New Roman" w:eastAsia="Times New Roman" w:hAnsi="Times New Roman" w:cs="Times New Roman"/>
          <w:sz w:val="24"/>
          <w:szCs w:val="24"/>
        </w:rPr>
      </w:pP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51F58A42" w:rsidR="008D164D" w:rsidRDefault="008816FD"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March 10,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540DBCBA" w14:textId="0AFA122E" w:rsidR="00BD1EAF" w:rsidRPr="00D50D4D" w:rsidRDefault="008816FD" w:rsidP="00457063">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 xml:space="preserve">PROPOSED </w:t>
      </w:r>
      <w:r w:rsidR="00BD1EAF">
        <w:rPr>
          <w:rFonts w:ascii="Times New Roman" w:eastAsia="Arial Unicode MS" w:hAnsi="Times New Roman" w:cs="Times New Roman"/>
          <w:b/>
          <w:color w:val="000000"/>
          <w:sz w:val="24"/>
          <w:szCs w:val="24"/>
          <w:u w:val="single"/>
          <w:bdr w:val="nil"/>
        </w:rPr>
        <w:t>INT. NO. 409</w:t>
      </w:r>
      <w:r>
        <w:rPr>
          <w:rFonts w:ascii="Times New Roman" w:eastAsia="Arial Unicode MS" w:hAnsi="Times New Roman" w:cs="Times New Roman"/>
          <w:b/>
          <w:color w:val="000000"/>
          <w:sz w:val="24"/>
          <w:szCs w:val="24"/>
          <w:u w:val="single"/>
          <w:bdr w:val="nil"/>
        </w:rPr>
        <w:t>-A</w:t>
      </w:r>
      <w:r w:rsidR="00BD1EAF">
        <w:rPr>
          <w:rFonts w:ascii="Times New Roman" w:eastAsia="Arial Unicode MS" w:hAnsi="Times New Roman" w:cs="Times New Roman"/>
          <w:b/>
          <w:color w:val="000000"/>
          <w:sz w:val="24"/>
          <w:szCs w:val="24"/>
          <w:u w:val="single"/>
          <w:bdr w:val="nil"/>
        </w:rPr>
        <w:t>:</w:t>
      </w:r>
      <w:r w:rsidR="00BD1EAF" w:rsidRPr="00922000">
        <w:rPr>
          <w:rFonts w:ascii="Times New Roman" w:eastAsia="Arial Unicode MS" w:hAnsi="Times New Roman" w:cs="Times New Roman"/>
          <w:b/>
          <w:color w:val="000000"/>
          <w:sz w:val="24"/>
          <w:szCs w:val="24"/>
          <w:bdr w:val="nil"/>
        </w:rPr>
        <w:tab/>
      </w:r>
      <w:r w:rsidR="00BD1EAF" w:rsidRPr="00F30782">
        <w:rPr>
          <w:rFonts w:ascii="Times New Roman" w:eastAsia="Times New Roman" w:hAnsi="Times New Roman"/>
          <w:sz w:val="24"/>
          <w:szCs w:val="24"/>
        </w:rPr>
        <w:t>By Council Member</w:t>
      </w:r>
      <w:r w:rsidR="00BD1EAF">
        <w:rPr>
          <w:rFonts w:ascii="Times New Roman" w:eastAsia="Times New Roman" w:hAnsi="Times New Roman"/>
          <w:sz w:val="24"/>
          <w:szCs w:val="24"/>
        </w:rPr>
        <w:t xml:space="preserve"> Riley</w:t>
      </w:r>
      <w:r>
        <w:rPr>
          <w:rFonts w:ascii="Times New Roman" w:eastAsia="Times New Roman" w:hAnsi="Times New Roman"/>
          <w:sz w:val="24"/>
          <w:szCs w:val="24"/>
        </w:rPr>
        <w:t>,</w:t>
      </w:r>
      <w:r w:rsidR="006731CB">
        <w:rPr>
          <w:rFonts w:ascii="Times New Roman" w:eastAsia="Times New Roman" w:hAnsi="Times New Roman"/>
          <w:sz w:val="24"/>
          <w:szCs w:val="24"/>
        </w:rPr>
        <w:t xml:space="preserve"> Louis</w:t>
      </w:r>
      <w:r w:rsidR="00457063">
        <w:rPr>
          <w:rFonts w:ascii="Times New Roman" w:eastAsia="Times New Roman" w:hAnsi="Times New Roman"/>
          <w:sz w:val="24"/>
          <w:szCs w:val="24"/>
        </w:rPr>
        <w:t>,</w:t>
      </w:r>
      <w:r>
        <w:rPr>
          <w:rFonts w:ascii="Times New Roman" w:eastAsia="Times New Roman" w:hAnsi="Times New Roman"/>
          <w:sz w:val="24"/>
          <w:szCs w:val="24"/>
        </w:rPr>
        <w:t xml:space="preserve"> Wong</w:t>
      </w:r>
      <w:r w:rsidR="00457063">
        <w:rPr>
          <w:rFonts w:ascii="Times New Roman" w:eastAsia="Times New Roman" w:hAnsi="Times New Roman"/>
          <w:sz w:val="24"/>
          <w:szCs w:val="24"/>
        </w:rPr>
        <w:t xml:space="preserve">, Banks, Hankerson, </w:t>
      </w:r>
      <w:r w:rsidR="00457063" w:rsidRPr="00457063">
        <w:rPr>
          <w:rFonts w:ascii="Times New Roman" w:eastAsia="Times New Roman" w:hAnsi="Times New Roman"/>
          <w:sz w:val="24"/>
          <w:szCs w:val="24"/>
        </w:rPr>
        <w:t>Abreu, Ossé, Narcisse and Brooks-Powers</w:t>
      </w:r>
    </w:p>
    <w:p w14:paraId="4EA7A1E1" w14:textId="77777777" w:rsidR="005B4879" w:rsidRDefault="005B4879" w:rsidP="00D50D4D">
      <w:pPr>
        <w:pBdr>
          <w:top w:val="nil"/>
          <w:left w:val="nil"/>
          <w:bottom w:val="nil"/>
          <w:right w:val="nil"/>
          <w:between w:val="nil"/>
          <w:bar w:val="nil"/>
        </w:pBdr>
        <w:shd w:val="clear" w:color="auto" w:fill="FFFFFF"/>
        <w:tabs>
          <w:tab w:val="center" w:pos="4680"/>
          <w:tab w:val="left" w:pos="5405"/>
        </w:tabs>
        <w:spacing w:after="0" w:line="240" w:lineRule="auto"/>
        <w:jc w:val="both"/>
        <w:rPr>
          <w:rFonts w:ascii="Times New Roman" w:eastAsia="Arial Unicode MS" w:hAnsi="Times New Roman" w:cs="Times New Roman"/>
          <w:b/>
          <w:color w:val="000000"/>
          <w:sz w:val="24"/>
          <w:szCs w:val="24"/>
          <w:bdr w:val="nil"/>
        </w:rPr>
      </w:pPr>
    </w:p>
    <w:p w14:paraId="2E0E13CC" w14:textId="445010F7" w:rsidR="00BD1EAF"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BD1EAF">
        <w:rPr>
          <w:rFonts w:ascii="Times New Roman" w:eastAsia="Arial Unicode MS" w:hAnsi="Times New Roman" w:cs="Times New Roman"/>
          <w:bCs/>
          <w:color w:val="000000"/>
          <w:sz w:val="24"/>
          <w:szCs w:val="24"/>
          <w:bdr w:val="nil"/>
        </w:rPr>
        <w:t>A Local Law to amend the administrative code of the city of New York, in relation to bus lane restrictions</w:t>
      </w:r>
    </w:p>
    <w:p w14:paraId="72EBAB8D" w14:textId="77777777" w:rsidR="005B4879" w:rsidRDefault="005B4879" w:rsidP="005B4879">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
          <w:color w:val="000000"/>
          <w:sz w:val="24"/>
          <w:szCs w:val="24"/>
          <w:bdr w:val="nil"/>
        </w:rPr>
      </w:pPr>
    </w:p>
    <w:p w14:paraId="6D1A45FC" w14:textId="0E626899" w:rsidR="00BD1EAF" w:rsidRPr="001C0398"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sidRPr="00D50D4D">
        <w:rPr>
          <w:rFonts w:ascii="Times New Roman" w:eastAsia="Arial Unicode MS" w:hAnsi="Times New Roman" w:cs="Times New Roman"/>
          <w:b/>
          <w:color w:val="000000"/>
          <w:sz w:val="24"/>
          <w:szCs w:val="24"/>
          <w:bdr w:val="nil"/>
        </w:rPr>
        <w:t>ADMINISTRATIVE CODE:</w:t>
      </w:r>
      <w:r w:rsidRPr="00D50D4D">
        <w:rPr>
          <w:rFonts w:ascii="Times New Roman" w:eastAsia="Arial Unicode MS" w:hAnsi="Times New Roman" w:cs="Times New Roman"/>
          <w:b/>
          <w:color w:val="000000"/>
          <w:sz w:val="24"/>
          <w:szCs w:val="24"/>
          <w:bdr w:val="nil"/>
        </w:rPr>
        <w:tab/>
      </w:r>
      <w:r w:rsidRPr="00D50D4D">
        <w:rPr>
          <w:rFonts w:ascii="Times New Roman" w:eastAsia="Arial Unicode MS" w:hAnsi="Times New Roman" w:cs="Times New Roman"/>
          <w:bCs/>
          <w:color w:val="000000"/>
          <w:sz w:val="24"/>
          <w:szCs w:val="24"/>
          <w:bdr w:val="nil"/>
        </w:rPr>
        <w:tab/>
      </w:r>
      <w:r w:rsidR="00706765" w:rsidRPr="00D50D4D">
        <w:rPr>
          <w:rFonts w:ascii="Times New Roman" w:eastAsia="Arial Unicode MS" w:hAnsi="Times New Roman" w:cs="Times New Roman"/>
          <w:bCs/>
          <w:color w:val="000000"/>
          <w:sz w:val="24"/>
          <w:szCs w:val="24"/>
          <w:bdr w:val="nil"/>
        </w:rPr>
        <w:t>Adds new section 19</w:t>
      </w:r>
      <w:r w:rsidR="005B4879" w:rsidRPr="00D50D4D">
        <w:rPr>
          <w:rFonts w:ascii="Times New Roman" w:eastAsia="Arial Unicode MS" w:hAnsi="Times New Roman" w:cs="Times New Roman"/>
          <w:bCs/>
          <w:color w:val="000000"/>
          <w:sz w:val="24"/>
          <w:szCs w:val="24"/>
          <w:bdr w:val="nil"/>
        </w:rPr>
        <w:t>-</w:t>
      </w:r>
      <w:r w:rsidR="00706765" w:rsidRPr="00D50D4D">
        <w:rPr>
          <w:rFonts w:ascii="Times New Roman" w:eastAsia="Arial Unicode MS" w:hAnsi="Times New Roman" w:cs="Times New Roman"/>
          <w:bCs/>
          <w:color w:val="000000"/>
          <w:sz w:val="24"/>
          <w:szCs w:val="24"/>
          <w:bdr w:val="nil"/>
        </w:rPr>
        <w:t>162.6</w:t>
      </w:r>
    </w:p>
    <w:p w14:paraId="2C8A633C" w14:textId="77777777" w:rsidR="00BD1EAF" w:rsidRPr="001C0398" w:rsidRDefault="00BD1EAF"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7F3F837D" w14:textId="77777777" w:rsidR="006C7915" w:rsidRDefault="006C7915" w:rsidP="00FC382D">
      <w:pPr>
        <w:spacing w:after="0" w:line="240" w:lineRule="auto"/>
        <w:jc w:val="both"/>
        <w:rPr>
          <w:rFonts w:ascii="Times New Roman" w:eastAsia="Times New Roman" w:hAnsi="Times New Roman" w:cs="Times New Roman"/>
          <w:b/>
          <w:sz w:val="24"/>
          <w:szCs w:val="24"/>
          <w:u w:val="single"/>
        </w:rPr>
      </w:pPr>
    </w:p>
    <w:p w14:paraId="76D7C3AB" w14:textId="77777777" w:rsidR="00351E07" w:rsidRDefault="00351E07" w:rsidP="00FC382D">
      <w:pPr>
        <w:spacing w:after="0" w:line="240" w:lineRule="auto"/>
        <w:jc w:val="both"/>
        <w:rPr>
          <w:rFonts w:ascii="Times New Roman" w:eastAsia="Times New Roman" w:hAnsi="Times New Roman" w:cs="Times New Roman"/>
          <w:b/>
          <w:sz w:val="24"/>
          <w:szCs w:val="24"/>
          <w:u w:val="single"/>
        </w:rPr>
      </w:pPr>
    </w:p>
    <w:p w14:paraId="4A718636" w14:textId="77777777" w:rsidR="00351E07" w:rsidRDefault="00351E07" w:rsidP="00FC382D">
      <w:pPr>
        <w:spacing w:after="0" w:line="240" w:lineRule="auto"/>
        <w:contextualSpacing/>
        <w:jc w:val="both"/>
        <w:rPr>
          <w:rFonts w:ascii="Times New Roman" w:eastAsia="Times New Roman" w:hAnsi="Times New Roman" w:cs="Times New Roman"/>
          <w:b/>
          <w:sz w:val="24"/>
          <w:szCs w:val="24"/>
          <w:u w:val="single"/>
        </w:rPr>
      </w:pPr>
    </w:p>
    <w:p w14:paraId="4A034383" w14:textId="77777777" w:rsidR="00351E07" w:rsidRDefault="00351E07" w:rsidP="00FC382D">
      <w:pPr>
        <w:spacing w:after="0" w:line="240" w:lineRule="auto"/>
        <w:contextualSpacing/>
        <w:jc w:val="both"/>
        <w:rPr>
          <w:rFonts w:ascii="Times New Roman" w:eastAsia="Times New Roman" w:hAnsi="Times New Roman" w:cs="Times New Roman"/>
          <w:b/>
          <w:sz w:val="24"/>
          <w:szCs w:val="24"/>
          <w:u w:val="single"/>
        </w:rPr>
      </w:pPr>
    </w:p>
    <w:p w14:paraId="4BA57556" w14:textId="77777777" w:rsidR="00351E07" w:rsidRDefault="00351E07" w:rsidP="00851B82">
      <w:pPr>
        <w:spacing w:after="0" w:line="480" w:lineRule="auto"/>
        <w:contextualSpacing/>
        <w:jc w:val="both"/>
        <w:rPr>
          <w:rFonts w:ascii="Times New Roman" w:eastAsia="Times New Roman" w:hAnsi="Times New Roman" w:cs="Times New Roman"/>
          <w:b/>
          <w:sz w:val="24"/>
          <w:szCs w:val="24"/>
          <w:u w:val="single"/>
        </w:rPr>
      </w:pPr>
    </w:p>
    <w:p w14:paraId="29153036" w14:textId="77777777" w:rsidR="00457063" w:rsidRDefault="00457063" w:rsidP="00851B82">
      <w:pPr>
        <w:spacing w:after="0" w:line="480" w:lineRule="auto"/>
        <w:contextualSpacing/>
        <w:jc w:val="both"/>
        <w:rPr>
          <w:rFonts w:ascii="Times New Roman" w:eastAsia="Times New Roman" w:hAnsi="Times New Roman" w:cs="Times New Roman"/>
          <w:b/>
          <w:sz w:val="24"/>
          <w:szCs w:val="24"/>
          <w:u w:val="single"/>
        </w:rPr>
      </w:pPr>
    </w:p>
    <w:p w14:paraId="685B40D8" w14:textId="0880F3A7"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lastRenderedPageBreak/>
        <w:t xml:space="preserve">INTRODUCTION </w:t>
      </w:r>
    </w:p>
    <w:p w14:paraId="0FD38C51" w14:textId="1FDB6AC1" w:rsidR="0092298E" w:rsidRPr="00764960" w:rsidRDefault="00851B82" w:rsidP="00851B82">
      <w:pPr>
        <w:spacing w:after="0" w:line="480" w:lineRule="auto"/>
        <w:contextualSpacing/>
        <w:jc w:val="both"/>
        <w:rPr>
          <w:rFonts w:ascii="Times New Roman" w:eastAsia="Times New Roman" w:hAnsi="Times New Roman" w:cs="Times New Roman"/>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CB2B6C">
        <w:rPr>
          <w:rFonts w:ascii="Times New Roman" w:eastAsia="Times New Roman" w:hAnsi="Times New Roman" w:cs="Times New Roman"/>
          <w:sz w:val="24"/>
          <w:szCs w:val="24"/>
        </w:rPr>
        <w:t>March 10,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457063">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will conduct a</w:t>
      </w:r>
      <w:r w:rsidR="003D4C70">
        <w:rPr>
          <w:rFonts w:ascii="Times New Roman" w:eastAsia="Times New Roman" w:hAnsi="Times New Roman" w:cs="Times New Roman"/>
          <w:sz w:val="24"/>
          <w:szCs w:val="24"/>
        </w:rPr>
        <w:t xml:space="preserve"> hearing</w:t>
      </w:r>
      <w:r w:rsidR="00CB2B6C">
        <w:rPr>
          <w:rFonts w:ascii="Times New Roman" w:eastAsia="Times New Roman" w:hAnsi="Times New Roman" w:cs="Times New Roman"/>
          <w:sz w:val="24"/>
          <w:szCs w:val="24"/>
        </w:rPr>
        <w:t xml:space="preserve"> to vote on Proposed Int. No. 409</w:t>
      </w:r>
      <w:r w:rsidR="00457063">
        <w:rPr>
          <w:rFonts w:ascii="Times New Roman" w:eastAsia="Times New Roman" w:hAnsi="Times New Roman" w:cs="Times New Roman"/>
          <w:sz w:val="24"/>
          <w:szCs w:val="24"/>
        </w:rPr>
        <w:t>-</w:t>
      </w:r>
      <w:r w:rsidR="00CB2B6C">
        <w:rPr>
          <w:rFonts w:ascii="Times New Roman" w:eastAsia="Times New Roman" w:hAnsi="Times New Roman" w:cs="Times New Roman"/>
          <w:sz w:val="24"/>
          <w:szCs w:val="24"/>
        </w:rPr>
        <w:t>A</w:t>
      </w:r>
      <w:r w:rsidR="00457063">
        <w:rPr>
          <w:rFonts w:ascii="Times New Roman" w:eastAsia="Times New Roman" w:hAnsi="Times New Roman" w:cs="Times New Roman"/>
          <w:sz w:val="24"/>
          <w:szCs w:val="24"/>
        </w:rPr>
        <w:t xml:space="preserve">, </w:t>
      </w:r>
      <w:r w:rsidR="00CB2B6C">
        <w:rPr>
          <w:rFonts w:ascii="Times New Roman" w:eastAsia="Times New Roman" w:hAnsi="Times New Roman" w:cs="Times New Roman"/>
          <w:sz w:val="24"/>
          <w:szCs w:val="24"/>
        </w:rPr>
        <w:t>sponsored by Council Member Kevin Riley, in relation to bus lane restrictions.</w:t>
      </w:r>
      <w:r w:rsidR="00FA0A8B">
        <w:rPr>
          <w:rFonts w:ascii="Times New Roman" w:eastAsia="Times New Roman" w:hAnsi="Times New Roman" w:cs="Times New Roman"/>
          <w:sz w:val="24"/>
          <w:szCs w:val="24"/>
        </w:rPr>
        <w:t xml:space="preserve"> A previous version of </w:t>
      </w:r>
      <w:r w:rsidR="00457063">
        <w:rPr>
          <w:rFonts w:ascii="Times New Roman" w:eastAsia="Times New Roman" w:hAnsi="Times New Roman" w:cs="Times New Roman"/>
          <w:sz w:val="24"/>
          <w:szCs w:val="24"/>
        </w:rPr>
        <w:t>Proposed Int. No. 409-A</w:t>
      </w:r>
      <w:r w:rsidR="00FA0A8B">
        <w:rPr>
          <w:rFonts w:ascii="Times New Roman" w:eastAsia="Times New Roman" w:hAnsi="Times New Roman" w:cs="Times New Roman"/>
          <w:sz w:val="24"/>
          <w:szCs w:val="24"/>
        </w:rPr>
        <w:t xml:space="preserve"> was heard at a hearing </w:t>
      </w:r>
      <w:r w:rsidR="004E6CE9">
        <w:rPr>
          <w:rFonts w:ascii="Times New Roman" w:eastAsia="Times New Roman" w:hAnsi="Times New Roman" w:cs="Times New Roman"/>
          <w:sz w:val="24"/>
          <w:szCs w:val="24"/>
        </w:rPr>
        <w:t xml:space="preserve">conducted on February </w:t>
      </w:r>
      <w:r w:rsidR="00B228BB">
        <w:rPr>
          <w:rFonts w:ascii="Times New Roman" w:eastAsia="Times New Roman" w:hAnsi="Times New Roman" w:cs="Times New Roman"/>
          <w:sz w:val="24"/>
          <w:szCs w:val="24"/>
        </w:rPr>
        <w:t>9</w:t>
      </w:r>
      <w:r w:rsidR="004E6CE9">
        <w:rPr>
          <w:rFonts w:ascii="Times New Roman" w:eastAsia="Times New Roman" w:hAnsi="Times New Roman" w:cs="Times New Roman"/>
          <w:sz w:val="24"/>
          <w:szCs w:val="24"/>
        </w:rPr>
        <w:t>, 2026</w:t>
      </w:r>
      <w:r w:rsidR="00FA0A8B">
        <w:rPr>
          <w:rFonts w:ascii="Times New Roman" w:eastAsia="Times New Roman" w:hAnsi="Times New Roman" w:cs="Times New Roman"/>
          <w:sz w:val="24"/>
          <w:szCs w:val="24"/>
        </w:rPr>
        <w:t xml:space="preserve">. </w:t>
      </w:r>
      <w:r w:rsidR="00FE25FC">
        <w:rPr>
          <w:rFonts w:ascii="Times New Roman" w:eastAsia="Times New Roman" w:hAnsi="Times New Roman" w:cs="Times New Roman"/>
          <w:sz w:val="24"/>
          <w:szCs w:val="24"/>
        </w:rPr>
        <w:t xml:space="preserve">At this hearing, the Committee heard from </w:t>
      </w:r>
      <w:r w:rsidR="007823F5">
        <w:rPr>
          <w:rFonts w:ascii="Times New Roman" w:eastAsia="Times New Roman" w:hAnsi="Times New Roman" w:cs="Times New Roman"/>
          <w:sz w:val="24"/>
          <w:szCs w:val="24"/>
        </w:rPr>
        <w:t>representatives from the 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w:t>
      </w:r>
      <w:r w:rsidR="00FA0A8B">
        <w:rPr>
          <w:rFonts w:ascii="Times New Roman" w:eastAsia="Times New Roman" w:hAnsi="Times New Roman" w:cs="Times New Roman"/>
          <w:sz w:val="24"/>
          <w:szCs w:val="24"/>
        </w:rPr>
        <w:t xml:space="preserve">and other interested stakeholders.  </w:t>
      </w:r>
    </w:p>
    <w:p w14:paraId="41BABDD7" w14:textId="7F627254"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BACKGROUND</w:t>
      </w:r>
    </w:p>
    <w:p w14:paraId="566394C2" w14:textId="69DC4FA4" w:rsidR="00FB54C0" w:rsidRPr="004C74EC" w:rsidRDefault="004D382F" w:rsidP="00FB54C0">
      <w:pPr>
        <w:spacing w:after="0" w:line="480" w:lineRule="auto"/>
        <w:jc w:val="both"/>
        <w:rPr>
          <w:rFonts w:ascii="Times New Roman" w:hAnsi="Times New Roman" w:cs="Times New Roman"/>
          <w:b/>
          <w:i/>
          <w:sz w:val="24"/>
          <w:szCs w:val="24"/>
        </w:rPr>
      </w:pPr>
      <w:r w:rsidRPr="004C74EC">
        <w:rPr>
          <w:rFonts w:ascii="Times New Roman" w:hAnsi="Times New Roman" w:cs="Times New Roman"/>
          <w:b/>
          <w:i/>
          <w:sz w:val="24"/>
          <w:szCs w:val="24"/>
        </w:rPr>
        <w:t>Department of Transportation</w:t>
      </w:r>
    </w:p>
    <w:p w14:paraId="1D2000DB" w14:textId="0A920C75" w:rsidR="00780F11" w:rsidRPr="002631ED" w:rsidRDefault="00C838A4" w:rsidP="002631ED">
      <w:pPr>
        <w:spacing w:after="0" w:line="480" w:lineRule="auto"/>
        <w:ind w:firstLine="720"/>
        <w:jc w:val="both"/>
        <w:rPr>
          <w:rFonts w:ascii="Times New Roman" w:hAnsi="Times New Roman"/>
          <w:sz w:val="24"/>
        </w:rPr>
      </w:pPr>
      <w:r w:rsidRPr="00A921A4">
        <w:rPr>
          <w:rFonts w:ascii="Times New Roman" w:hAnsi="Times New Roman"/>
          <w:sz w:val="24"/>
          <w:szCs w:val="24"/>
        </w:rPr>
        <w:t>DOT’s</w:t>
      </w:r>
      <w:r w:rsidR="007442A9">
        <w:rPr>
          <w:rFonts w:ascii="Times New Roman" w:hAnsi="Times New Roman"/>
          <w:sz w:val="24"/>
          <w:szCs w:val="24"/>
        </w:rPr>
        <w:t xml:space="preserve"> self-described</w:t>
      </w:r>
      <w:r w:rsidRPr="00A921A4">
        <w:rPr>
          <w:rFonts w:ascii="Times New Roman" w:hAnsi="Times New Roman"/>
          <w:sz w:val="24"/>
          <w:szCs w:val="24"/>
        </w:rPr>
        <w:t xml:space="preserve"> mission is to provide for the safe, equitable, and sustainable movement of people and goods in NYC, while creating public spaces that strengthen the City’s communities.</w:t>
      </w:r>
      <w:r w:rsidRPr="00A921A4">
        <w:rPr>
          <w:rFonts w:ascii="Times New Roman" w:hAnsi="Times New Roman"/>
          <w:sz w:val="24"/>
          <w:szCs w:val="24"/>
          <w:vertAlign w:val="superscript"/>
        </w:rPr>
        <w:footnoteReference w:id="2"/>
      </w:r>
      <w:r w:rsidRPr="00A921A4">
        <w:rPr>
          <w:rFonts w:ascii="Times New Roman" w:hAnsi="Times New Roman"/>
          <w:sz w:val="24"/>
          <w:szCs w:val="24"/>
        </w:rPr>
        <w:t xml:space="preserve"> The agency’s vision is a transportation system that provides equitable mobility for all residents and visitors, while also being environmentally sustainable and built to adapt to the threat of climate change.</w:t>
      </w:r>
      <w:r w:rsidRPr="00A921A4">
        <w:rPr>
          <w:rStyle w:val="FootnoteReference"/>
          <w:rFonts w:ascii="Times New Roman" w:hAnsi="Times New Roman"/>
          <w:sz w:val="24"/>
          <w:szCs w:val="24"/>
        </w:rPr>
        <w:footnoteReference w:id="3"/>
      </w:r>
      <w:r w:rsidRPr="00A921A4">
        <w:rPr>
          <w:rFonts w:ascii="Times New Roman" w:hAnsi="Times New Roman"/>
          <w:sz w:val="24"/>
          <w:szCs w:val="24"/>
        </w:rPr>
        <w:t xml:space="preserve"> DOT is responsible for a significant amount of the City’s public infrastructure, which includes planning, design, construction, maintenance, and management of roads, sidewalks, bridges, traffic signals</w:t>
      </w:r>
      <w:r>
        <w:rPr>
          <w:rFonts w:ascii="Times New Roman" w:hAnsi="Times New Roman"/>
          <w:sz w:val="24"/>
          <w:szCs w:val="24"/>
        </w:rPr>
        <w:t>,</w:t>
      </w:r>
      <w:r w:rsidRPr="00A921A4">
        <w:rPr>
          <w:rFonts w:ascii="Times New Roman" w:hAnsi="Times New Roman"/>
          <w:sz w:val="24"/>
          <w:szCs w:val="24"/>
        </w:rPr>
        <w:t xml:space="preserve"> and signs.</w:t>
      </w:r>
      <w:r w:rsidRPr="00A921A4">
        <w:rPr>
          <w:rFonts w:ascii="Times New Roman" w:hAnsi="Times New Roman"/>
          <w:sz w:val="24"/>
          <w:szCs w:val="24"/>
          <w:vertAlign w:val="superscript"/>
        </w:rPr>
        <w:footnoteReference w:id="4"/>
      </w:r>
      <w:r w:rsidRPr="00A921A4">
        <w:rPr>
          <w:rFonts w:ascii="Times New Roman" w:hAnsi="Times New Roman"/>
          <w:sz w:val="24"/>
          <w:szCs w:val="24"/>
        </w:rPr>
        <w:t xml:space="preserve"> DOT </w:t>
      </w:r>
      <w:r>
        <w:rPr>
          <w:rFonts w:ascii="Times New Roman" w:hAnsi="Times New Roman"/>
          <w:sz w:val="24"/>
          <w:szCs w:val="24"/>
        </w:rPr>
        <w:t>has</w:t>
      </w:r>
      <w:r w:rsidRPr="00A921A4">
        <w:rPr>
          <w:rFonts w:ascii="Times New Roman" w:hAnsi="Times New Roman"/>
          <w:sz w:val="24"/>
          <w:szCs w:val="24"/>
        </w:rPr>
        <w:t xml:space="preserve"> an annual operating budget of $1.5 billion and a 10-year</w:t>
      </w:r>
      <w:r w:rsidR="002F4AB6">
        <w:rPr>
          <w:rFonts w:ascii="Times New Roman" w:hAnsi="Times New Roman"/>
          <w:sz w:val="24"/>
          <w:szCs w:val="24"/>
        </w:rPr>
        <w:t xml:space="preserve"> $33.5 billion capital program,</w:t>
      </w:r>
      <w:r w:rsidR="000F696E">
        <w:rPr>
          <w:rFonts w:ascii="Times New Roman" w:hAnsi="Times New Roman"/>
          <w:sz w:val="24"/>
          <w:szCs w:val="24"/>
        </w:rPr>
        <w:t xml:space="preserve"> with nearly 6,000 employees.</w:t>
      </w:r>
      <w:r w:rsidR="000F696E">
        <w:rPr>
          <w:rStyle w:val="FootnoteReference"/>
          <w:rFonts w:ascii="Times New Roman" w:hAnsi="Times New Roman"/>
          <w:sz w:val="24"/>
          <w:szCs w:val="24"/>
        </w:rPr>
        <w:footnoteReference w:id="5"/>
      </w:r>
      <w:r w:rsidR="002F4AB6">
        <w:rPr>
          <w:rFonts w:ascii="Times New Roman" w:hAnsi="Times New Roman"/>
          <w:sz w:val="24"/>
          <w:szCs w:val="24"/>
        </w:rPr>
        <w:t xml:space="preserve"> </w:t>
      </w:r>
      <w:r w:rsidR="009C6744">
        <w:rPr>
          <w:rFonts w:ascii="Times New Roman" w:hAnsi="Times New Roman"/>
          <w:sz w:val="24"/>
          <w:szCs w:val="24"/>
        </w:rPr>
        <w:t xml:space="preserve">Overall, </w:t>
      </w:r>
      <w:r w:rsidR="000F696E">
        <w:rPr>
          <w:rFonts w:ascii="Times New Roman" w:hAnsi="Times New Roman"/>
          <w:sz w:val="24"/>
          <w:szCs w:val="24"/>
        </w:rPr>
        <w:t>DOT</w:t>
      </w:r>
      <w:r w:rsidR="00AB48F6">
        <w:rPr>
          <w:rFonts w:ascii="Times New Roman" w:hAnsi="Times New Roman"/>
          <w:sz w:val="24"/>
          <w:szCs w:val="24"/>
        </w:rPr>
        <w:t xml:space="preserve"> </w:t>
      </w:r>
      <w:r w:rsidR="009C6744">
        <w:rPr>
          <w:rFonts w:ascii="Times New Roman" w:hAnsi="Times New Roman"/>
          <w:sz w:val="24"/>
          <w:szCs w:val="24"/>
        </w:rPr>
        <w:t>manages</w:t>
      </w:r>
      <w:r w:rsidR="00AB48F6">
        <w:rPr>
          <w:rFonts w:ascii="Times New Roman" w:hAnsi="Times New Roman"/>
          <w:sz w:val="24"/>
          <w:szCs w:val="24"/>
        </w:rPr>
        <w:t>:</w:t>
      </w:r>
      <w:r>
        <w:rPr>
          <w:rFonts w:ascii="Times New Roman" w:hAnsi="Times New Roman"/>
          <w:sz w:val="24"/>
          <w:szCs w:val="24"/>
        </w:rPr>
        <w:t xml:space="preserve"> </w:t>
      </w:r>
      <w:r w:rsidRPr="00A921A4">
        <w:rPr>
          <w:rFonts w:ascii="Times New Roman" w:hAnsi="Times New Roman"/>
          <w:sz w:val="24"/>
          <w:szCs w:val="24"/>
        </w:rPr>
        <w:t>6,30</w:t>
      </w:r>
      <w:r w:rsidR="00AB48F6">
        <w:rPr>
          <w:rFonts w:ascii="Times New Roman" w:hAnsi="Times New Roman"/>
          <w:sz w:val="24"/>
          <w:szCs w:val="24"/>
        </w:rPr>
        <w:t>0 miles of streets and highways;</w:t>
      </w:r>
      <w:r w:rsidRPr="00A921A4">
        <w:rPr>
          <w:rFonts w:ascii="Times New Roman" w:hAnsi="Times New Roman"/>
          <w:sz w:val="24"/>
          <w:szCs w:val="24"/>
        </w:rPr>
        <w:t xml:space="preserve"> ove</w:t>
      </w:r>
      <w:r w:rsidR="00AB48F6">
        <w:rPr>
          <w:rFonts w:ascii="Times New Roman" w:hAnsi="Times New Roman"/>
          <w:sz w:val="24"/>
          <w:szCs w:val="24"/>
        </w:rPr>
        <w:t xml:space="preserve">r 12,000 miles of sidewalk; </w:t>
      </w:r>
      <w:r w:rsidRPr="00A921A4">
        <w:rPr>
          <w:rFonts w:ascii="Times New Roman" w:hAnsi="Times New Roman"/>
          <w:sz w:val="24"/>
          <w:szCs w:val="24"/>
        </w:rPr>
        <w:t>approximately 800 bridges and tunnels</w:t>
      </w:r>
      <w:r w:rsidR="00AB48F6">
        <w:rPr>
          <w:rFonts w:ascii="Times New Roman" w:hAnsi="Times New Roman"/>
          <w:sz w:val="24"/>
          <w:szCs w:val="24"/>
        </w:rPr>
        <w:t xml:space="preserve">; over one million street signs; 13,500 signalized intersections; nearly 400,000 </w:t>
      </w:r>
      <w:r w:rsidR="00AB48F6">
        <w:rPr>
          <w:rFonts w:ascii="Times New Roman" w:hAnsi="Times New Roman"/>
          <w:sz w:val="24"/>
          <w:szCs w:val="24"/>
        </w:rPr>
        <w:lastRenderedPageBreak/>
        <w:t>streetlights; over 350 million linear feet of markings; 15,000 parking meters and 37 parking facilities; and the Staten Island Ferry</w:t>
      </w:r>
      <w:r w:rsidRPr="00A921A4">
        <w:rPr>
          <w:rFonts w:ascii="Times New Roman" w:hAnsi="Times New Roman"/>
          <w:sz w:val="24"/>
          <w:szCs w:val="24"/>
        </w:rPr>
        <w:t>.</w:t>
      </w:r>
      <w:r w:rsidRPr="00A921A4">
        <w:rPr>
          <w:rFonts w:ascii="Times New Roman" w:hAnsi="Times New Roman"/>
          <w:sz w:val="24"/>
          <w:szCs w:val="24"/>
          <w:vertAlign w:val="superscript"/>
        </w:rPr>
        <w:footnoteReference w:id="6"/>
      </w:r>
      <w:r w:rsidRPr="00A921A4">
        <w:rPr>
          <w:rFonts w:ascii="Times New Roman" w:hAnsi="Times New Roman"/>
          <w:sz w:val="24"/>
          <w:szCs w:val="24"/>
        </w:rPr>
        <w:t xml:space="preserve"> </w:t>
      </w:r>
    </w:p>
    <w:p w14:paraId="5004C4C8" w14:textId="1D906558" w:rsidR="00275ED6" w:rsidRDefault="00B228BB" w:rsidP="00275ED6">
      <w:pPr>
        <w:spacing w:after="0" w:line="480" w:lineRule="auto"/>
        <w:jc w:val="both"/>
        <w:rPr>
          <w:rFonts w:ascii="Times New Roman" w:hAnsi="Times New Roman" w:cs="Times New Roman"/>
          <w:b/>
          <w:i/>
          <w:iCs/>
          <w:sz w:val="24"/>
          <w:szCs w:val="24"/>
        </w:rPr>
      </w:pPr>
      <w:r>
        <w:rPr>
          <w:rFonts w:ascii="Times New Roman" w:hAnsi="Times New Roman" w:cs="Times New Roman"/>
          <w:b/>
          <w:i/>
          <w:iCs/>
          <w:sz w:val="24"/>
          <w:szCs w:val="24"/>
        </w:rPr>
        <w:t xml:space="preserve">Proposed </w:t>
      </w:r>
      <w:r w:rsidR="005C2A09" w:rsidRPr="005C2A09">
        <w:rPr>
          <w:rFonts w:ascii="Times New Roman" w:hAnsi="Times New Roman" w:cs="Times New Roman"/>
          <w:b/>
          <w:i/>
          <w:iCs/>
          <w:sz w:val="24"/>
          <w:szCs w:val="24"/>
        </w:rPr>
        <w:t>Int. No. 409-</w:t>
      </w:r>
      <w:r>
        <w:rPr>
          <w:rFonts w:ascii="Times New Roman" w:hAnsi="Times New Roman" w:cs="Times New Roman"/>
          <w:b/>
          <w:i/>
          <w:iCs/>
          <w:sz w:val="24"/>
          <w:szCs w:val="24"/>
        </w:rPr>
        <w:t xml:space="preserve">A: </w:t>
      </w:r>
      <w:r w:rsidR="005C2A09" w:rsidRPr="005C2A09">
        <w:rPr>
          <w:rFonts w:ascii="Times New Roman" w:hAnsi="Times New Roman" w:cs="Times New Roman"/>
          <w:b/>
          <w:i/>
          <w:iCs/>
          <w:sz w:val="24"/>
          <w:szCs w:val="24"/>
        </w:rPr>
        <w:t>Bus Lane Restrictions</w:t>
      </w:r>
    </w:p>
    <w:p w14:paraId="06A39BB8" w14:textId="22F80015" w:rsidR="00AD2435" w:rsidRPr="00AD2435" w:rsidRDefault="00AD2435" w:rsidP="00AD2435">
      <w:pPr>
        <w:pStyle w:val="NoSpacing"/>
        <w:spacing w:line="480" w:lineRule="auto"/>
        <w:ind w:firstLine="720"/>
        <w:jc w:val="both"/>
        <w:rPr>
          <w:rFonts w:ascii="Times New Roman" w:eastAsia="Times New Roman" w:hAnsi="Times New Roman"/>
          <w:sz w:val="24"/>
          <w:szCs w:val="24"/>
        </w:rPr>
      </w:pPr>
      <w:r w:rsidRPr="00745F21">
        <w:rPr>
          <w:rFonts w:ascii="Times New Roman" w:eastAsia="Times New Roman" w:hAnsi="Times New Roman"/>
          <w:sz w:val="24"/>
          <w:szCs w:val="24"/>
        </w:rPr>
        <w:t xml:space="preserve">The </w:t>
      </w:r>
      <w:r w:rsidR="002B77A0">
        <w:rPr>
          <w:rFonts w:ascii="Times New Roman" w:eastAsia="Times New Roman" w:hAnsi="Times New Roman"/>
          <w:sz w:val="24"/>
          <w:szCs w:val="24"/>
        </w:rPr>
        <w:t>Metropolitan Transportation Authority (“</w:t>
      </w:r>
      <w:r w:rsidRPr="00745F21">
        <w:rPr>
          <w:rFonts w:ascii="Times New Roman" w:eastAsia="Times New Roman" w:hAnsi="Times New Roman"/>
          <w:sz w:val="24"/>
          <w:szCs w:val="24"/>
        </w:rPr>
        <w:t>MTA</w:t>
      </w:r>
      <w:r w:rsidR="002B77A0">
        <w:rPr>
          <w:rFonts w:ascii="Times New Roman" w:eastAsia="Times New Roman" w:hAnsi="Times New Roman"/>
          <w:sz w:val="24"/>
          <w:szCs w:val="24"/>
        </w:rPr>
        <w:t>”)</w:t>
      </w:r>
      <w:r w:rsidRPr="00745F21">
        <w:rPr>
          <w:rFonts w:ascii="Times New Roman" w:eastAsia="Times New Roman" w:hAnsi="Times New Roman"/>
          <w:sz w:val="24"/>
          <w:szCs w:val="24"/>
        </w:rPr>
        <w:t xml:space="preserve"> </w:t>
      </w:r>
      <w:r>
        <w:rPr>
          <w:rFonts w:ascii="Times New Roman" w:eastAsia="Times New Roman" w:hAnsi="Times New Roman"/>
          <w:sz w:val="24"/>
          <w:szCs w:val="24"/>
        </w:rPr>
        <w:t xml:space="preserve">manages the </w:t>
      </w:r>
      <w:r w:rsidRPr="00745F21">
        <w:rPr>
          <w:rFonts w:ascii="Times New Roman" w:eastAsia="Times New Roman" w:hAnsi="Times New Roman"/>
          <w:sz w:val="24"/>
          <w:szCs w:val="24"/>
        </w:rPr>
        <w:t xml:space="preserve">largest transportation network in North America, serving a population of approximately 15.3 million people across a five-thousand square-mile travel area </w:t>
      </w:r>
      <w:r>
        <w:rPr>
          <w:rFonts w:ascii="Times New Roman" w:eastAsia="Times New Roman" w:hAnsi="Times New Roman"/>
          <w:sz w:val="24"/>
          <w:szCs w:val="24"/>
        </w:rPr>
        <w:t>covering</w:t>
      </w:r>
      <w:r w:rsidRPr="00745F21">
        <w:rPr>
          <w:rFonts w:ascii="Times New Roman" w:eastAsia="Times New Roman" w:hAnsi="Times New Roman"/>
          <w:sz w:val="24"/>
          <w:szCs w:val="24"/>
        </w:rPr>
        <w:t xml:space="preserve"> </w:t>
      </w:r>
      <w:r>
        <w:rPr>
          <w:rFonts w:ascii="Times New Roman" w:eastAsia="Times New Roman" w:hAnsi="Times New Roman"/>
          <w:sz w:val="24"/>
          <w:szCs w:val="24"/>
        </w:rPr>
        <w:t>NYC</w:t>
      </w:r>
      <w:r w:rsidRPr="00745F21">
        <w:rPr>
          <w:rFonts w:ascii="Times New Roman" w:eastAsia="Times New Roman" w:hAnsi="Times New Roman"/>
          <w:sz w:val="24"/>
          <w:szCs w:val="24"/>
        </w:rPr>
        <w:t xml:space="preserve">, Long Island, southeastern </w:t>
      </w:r>
      <w:r w:rsidR="00B82D77">
        <w:rPr>
          <w:rFonts w:ascii="Times New Roman" w:eastAsia="Times New Roman" w:hAnsi="Times New Roman"/>
          <w:sz w:val="24"/>
          <w:szCs w:val="24"/>
        </w:rPr>
        <w:t>New York State</w:t>
      </w:r>
      <w:r w:rsidRPr="00745F21">
        <w:rPr>
          <w:rFonts w:ascii="Times New Roman" w:eastAsia="Times New Roman" w:hAnsi="Times New Roman"/>
          <w:sz w:val="24"/>
          <w:szCs w:val="24"/>
        </w:rPr>
        <w:t>, and Connecticut.</w:t>
      </w:r>
      <w:r w:rsidRPr="00745F21">
        <w:rPr>
          <w:rFonts w:ascii="Times New Roman" w:eastAsia="Times New Roman" w:hAnsi="Times New Roman"/>
          <w:sz w:val="24"/>
          <w:szCs w:val="24"/>
          <w:vertAlign w:val="superscript"/>
        </w:rPr>
        <w:footnoteReference w:id="7"/>
      </w:r>
      <w:r w:rsidRPr="00745F21">
        <w:rPr>
          <w:rFonts w:ascii="Times New Roman" w:eastAsia="Times New Roman" w:hAnsi="Times New Roman"/>
          <w:sz w:val="24"/>
          <w:szCs w:val="24"/>
        </w:rPr>
        <w:t xml:space="preserve"> The MTA is made up of several operating agencies that include the NYC Transit Authority (</w:t>
      </w:r>
      <w:r>
        <w:rPr>
          <w:rFonts w:ascii="Times New Roman" w:eastAsia="Times New Roman" w:hAnsi="Times New Roman"/>
          <w:sz w:val="24"/>
          <w:szCs w:val="24"/>
        </w:rPr>
        <w:t>“</w:t>
      </w:r>
      <w:r w:rsidRPr="00745F21">
        <w:rPr>
          <w:rFonts w:ascii="Times New Roman" w:eastAsia="Times New Roman" w:hAnsi="Times New Roman"/>
          <w:sz w:val="24"/>
          <w:szCs w:val="24"/>
        </w:rPr>
        <w:t>NYCTA</w:t>
      </w:r>
      <w:r>
        <w:rPr>
          <w:rFonts w:ascii="Times New Roman" w:eastAsia="Times New Roman" w:hAnsi="Times New Roman"/>
          <w:sz w:val="24"/>
          <w:szCs w:val="24"/>
        </w:rPr>
        <w:t>”</w:t>
      </w:r>
      <w:r w:rsidRPr="00745F21">
        <w:rPr>
          <w:rFonts w:ascii="Times New Roman" w:eastAsia="Times New Roman" w:hAnsi="Times New Roman"/>
          <w:sz w:val="24"/>
          <w:szCs w:val="24"/>
        </w:rPr>
        <w:t>); the Long Island Rail Road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the Metro-North Commuter Railroad Company; MTA Bridges and Tunnels; and MTA Construction and Development.</w:t>
      </w:r>
      <w:r w:rsidRPr="00745F21">
        <w:rPr>
          <w:rStyle w:val="FootnoteReference"/>
          <w:rFonts w:ascii="Times New Roman" w:eastAsia="Times New Roman" w:hAnsi="Times New Roman"/>
          <w:sz w:val="24"/>
          <w:szCs w:val="24"/>
        </w:rPr>
        <w:footnoteReference w:id="8"/>
      </w:r>
      <w:r w:rsidRPr="00745F21">
        <w:rPr>
          <w:rFonts w:ascii="Times New Roman" w:eastAsia="Times New Roman" w:hAnsi="Times New Roman"/>
          <w:sz w:val="24"/>
          <w:szCs w:val="24"/>
        </w:rPr>
        <w:t xml:space="preserve"> </w:t>
      </w:r>
      <w:r>
        <w:rPr>
          <w:rFonts w:ascii="Times New Roman" w:eastAsia="Times New Roman" w:hAnsi="Times New Roman"/>
          <w:sz w:val="24"/>
          <w:szCs w:val="24"/>
        </w:rPr>
        <w:t>These operating entities are collectively referred to as the “MTA Agencies.”</w:t>
      </w:r>
    </w:p>
    <w:p w14:paraId="354C6A65" w14:textId="76DF8A32" w:rsidR="00095E85" w:rsidRDefault="00833C7C" w:rsidP="00095E85">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NYCTA is responsible for</w:t>
      </w:r>
      <w:r w:rsidRPr="00745F21">
        <w:rPr>
          <w:rFonts w:ascii="Times New Roman" w:eastAsia="Times New Roman" w:hAnsi="Times New Roman"/>
          <w:sz w:val="24"/>
          <w:szCs w:val="24"/>
        </w:rPr>
        <w:t xml:space="preserve"> managing, maintaining</w:t>
      </w:r>
      <w:r w:rsidR="00741241">
        <w:rPr>
          <w:rFonts w:ascii="Times New Roman" w:eastAsia="Times New Roman" w:hAnsi="Times New Roman"/>
          <w:sz w:val="24"/>
          <w:szCs w:val="24"/>
        </w:rPr>
        <w:t>,</w:t>
      </w:r>
      <w:r w:rsidRPr="00745F21">
        <w:rPr>
          <w:rFonts w:ascii="Times New Roman" w:eastAsia="Times New Roman" w:hAnsi="Times New Roman"/>
          <w:sz w:val="24"/>
          <w:szCs w:val="24"/>
        </w:rPr>
        <w:t xml:space="preserve"> and running bus service in the City.</w:t>
      </w:r>
      <w:r w:rsidRPr="00745F21">
        <w:rPr>
          <w:rStyle w:val="FootnoteReference"/>
          <w:rFonts w:ascii="Times New Roman" w:eastAsia="Times New Roman" w:hAnsi="Times New Roman"/>
          <w:sz w:val="24"/>
          <w:szCs w:val="24"/>
        </w:rPr>
        <w:footnoteReference w:id="9"/>
      </w:r>
      <w:r>
        <w:rPr>
          <w:rFonts w:ascii="Times New Roman" w:eastAsia="Times New Roman" w:hAnsi="Times New Roman"/>
          <w:sz w:val="24"/>
          <w:szCs w:val="24"/>
        </w:rPr>
        <w:t xml:space="preserve"> NYCTA’s bus fleet </w:t>
      </w:r>
      <w:r w:rsidRPr="00745F21">
        <w:rPr>
          <w:rFonts w:ascii="Times New Roman" w:eastAsia="Times New Roman" w:hAnsi="Times New Roman"/>
          <w:sz w:val="24"/>
          <w:szCs w:val="24"/>
        </w:rPr>
        <w:t>includes 5,</w:t>
      </w:r>
      <w:r>
        <w:rPr>
          <w:rFonts w:ascii="Times New Roman" w:eastAsia="Times New Roman" w:hAnsi="Times New Roman"/>
          <w:sz w:val="24"/>
          <w:szCs w:val="24"/>
        </w:rPr>
        <w:t>800</w:t>
      </w:r>
      <w:r w:rsidRPr="00745F21">
        <w:rPr>
          <w:rFonts w:ascii="Times New Roman" w:eastAsia="Times New Roman" w:hAnsi="Times New Roman"/>
          <w:sz w:val="24"/>
          <w:szCs w:val="24"/>
        </w:rPr>
        <w:t xml:space="preserve"> vehicles that operate along 23</w:t>
      </w:r>
      <w:r>
        <w:rPr>
          <w:rFonts w:ascii="Times New Roman" w:eastAsia="Times New Roman" w:hAnsi="Times New Roman"/>
          <w:sz w:val="24"/>
          <w:szCs w:val="24"/>
        </w:rPr>
        <w:t>8</w:t>
      </w:r>
      <w:r w:rsidRPr="00745F21">
        <w:rPr>
          <w:rFonts w:ascii="Times New Roman" w:eastAsia="Times New Roman" w:hAnsi="Times New Roman"/>
          <w:sz w:val="24"/>
          <w:szCs w:val="24"/>
        </w:rPr>
        <w:t xml:space="preserve"> local bus routes, 20 Select Bus Service </w:t>
      </w:r>
      <w:r>
        <w:rPr>
          <w:rFonts w:ascii="Times New Roman" w:eastAsia="Times New Roman" w:hAnsi="Times New Roman"/>
          <w:sz w:val="24"/>
          <w:szCs w:val="24"/>
        </w:rPr>
        <w:t xml:space="preserve">(“SBS”) </w:t>
      </w:r>
      <w:r w:rsidRPr="00745F21">
        <w:rPr>
          <w:rFonts w:ascii="Times New Roman" w:eastAsia="Times New Roman" w:hAnsi="Times New Roman"/>
          <w:sz w:val="24"/>
          <w:szCs w:val="24"/>
        </w:rPr>
        <w:t>routes, and 7</w:t>
      </w:r>
      <w:r>
        <w:rPr>
          <w:rFonts w:ascii="Times New Roman" w:eastAsia="Times New Roman" w:hAnsi="Times New Roman"/>
          <w:sz w:val="24"/>
          <w:szCs w:val="24"/>
        </w:rPr>
        <w:t>5</w:t>
      </w:r>
      <w:r w:rsidRPr="00745F21">
        <w:rPr>
          <w:rFonts w:ascii="Times New Roman" w:eastAsia="Times New Roman" w:hAnsi="Times New Roman"/>
          <w:sz w:val="24"/>
          <w:szCs w:val="24"/>
        </w:rPr>
        <w:t xml:space="preserve"> express bus routes throughout the City.</w:t>
      </w:r>
      <w:r w:rsidRPr="00745F21">
        <w:rPr>
          <w:rStyle w:val="FootnoteReference"/>
          <w:rFonts w:ascii="Times New Roman" w:eastAsia="Times New Roman" w:hAnsi="Times New Roman"/>
          <w:sz w:val="24"/>
          <w:szCs w:val="24"/>
        </w:rPr>
        <w:footnoteReference w:id="10"/>
      </w:r>
      <w:r w:rsidRPr="00745F21">
        <w:rPr>
          <w:rFonts w:ascii="Times New Roman" w:eastAsia="Times New Roman" w:hAnsi="Times New Roman"/>
          <w:sz w:val="24"/>
          <w:szCs w:val="24"/>
        </w:rPr>
        <w:t xml:space="preserve"> In addition to bus service provided through the NYCTA, the MTA Bus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 xml:space="preserve">also operates 44 local routes in the Bronx, Brooklyn and Queens, 43 express bus routes between Manhattan and the Bronx, Brooklyn, or Queens, and 3 </w:t>
      </w:r>
      <w:r>
        <w:rPr>
          <w:rFonts w:ascii="Times New Roman" w:eastAsia="Times New Roman" w:hAnsi="Times New Roman"/>
          <w:sz w:val="24"/>
          <w:szCs w:val="24"/>
        </w:rPr>
        <w:t xml:space="preserve">SBS </w:t>
      </w:r>
      <w:r w:rsidRPr="00745F21">
        <w:rPr>
          <w:rFonts w:ascii="Times New Roman" w:eastAsia="Times New Roman" w:hAnsi="Times New Roman"/>
          <w:sz w:val="24"/>
          <w:szCs w:val="24"/>
        </w:rPr>
        <w:t>routes in Queens.</w:t>
      </w:r>
      <w:r w:rsidRPr="00745F21">
        <w:rPr>
          <w:rStyle w:val="FootnoteReference"/>
          <w:rFonts w:ascii="Times New Roman" w:eastAsia="Times New Roman" w:hAnsi="Times New Roman"/>
          <w:sz w:val="24"/>
          <w:szCs w:val="24"/>
        </w:rPr>
        <w:footnoteReference w:id="11"/>
      </w:r>
      <w:r>
        <w:rPr>
          <w:rFonts w:ascii="Times New Roman" w:eastAsia="Times New Roman" w:hAnsi="Times New Roman"/>
          <w:sz w:val="24"/>
          <w:szCs w:val="24"/>
        </w:rPr>
        <w:t xml:space="preserve"> While DOT is not responsible for bus service in NYC, it manages the SBS program in partnership with the MTA.</w:t>
      </w:r>
      <w:r>
        <w:rPr>
          <w:rStyle w:val="FootnoteReference"/>
          <w:rFonts w:ascii="Times New Roman" w:eastAsia="Times New Roman" w:hAnsi="Times New Roman"/>
          <w:sz w:val="24"/>
          <w:szCs w:val="24"/>
        </w:rPr>
        <w:footnoteReference w:id="12"/>
      </w:r>
      <w:r>
        <w:rPr>
          <w:rFonts w:ascii="Times New Roman" w:eastAsia="Times New Roman" w:hAnsi="Times New Roman"/>
          <w:sz w:val="24"/>
          <w:szCs w:val="24"/>
        </w:rPr>
        <w:t xml:space="preserve"> DOT also works with the MTA in the siting of bus stops, as well as with the installation of bus lanes, bus priority treatments, and other bus infrastructure.</w:t>
      </w:r>
      <w:r>
        <w:rPr>
          <w:rStyle w:val="FootnoteReference"/>
          <w:rFonts w:ascii="Times New Roman" w:eastAsia="Times New Roman" w:hAnsi="Times New Roman"/>
          <w:sz w:val="24"/>
          <w:szCs w:val="24"/>
        </w:rPr>
        <w:footnoteReference w:id="13"/>
      </w:r>
      <w:r>
        <w:rPr>
          <w:rFonts w:ascii="Times New Roman" w:eastAsia="Times New Roman" w:hAnsi="Times New Roman"/>
          <w:sz w:val="24"/>
          <w:szCs w:val="24"/>
        </w:rPr>
        <w:t xml:space="preserve"> </w:t>
      </w:r>
    </w:p>
    <w:p w14:paraId="41C5F434" w14:textId="2781B012" w:rsidR="008805EA" w:rsidRPr="00095E85" w:rsidRDefault="008805EA" w:rsidP="00095E85">
      <w:pPr>
        <w:pStyle w:val="NoSpacing"/>
        <w:spacing w:line="480" w:lineRule="auto"/>
        <w:jc w:val="both"/>
        <w:rPr>
          <w:rFonts w:ascii="Times New Roman" w:eastAsia="Times New Roman" w:hAnsi="Times New Roman"/>
          <w:sz w:val="24"/>
          <w:szCs w:val="24"/>
        </w:rPr>
      </w:pPr>
      <w:r w:rsidRPr="00FC382D">
        <w:rPr>
          <w:rFonts w:ascii="Times New Roman" w:eastAsia="Times New Roman" w:hAnsi="Times New Roman"/>
          <w:i/>
          <w:iCs/>
          <w:sz w:val="24"/>
          <w:szCs w:val="24"/>
          <w:u w:val="single"/>
        </w:rPr>
        <w:lastRenderedPageBreak/>
        <w:t>Bus Lane</w:t>
      </w:r>
      <w:r w:rsidR="005D4700">
        <w:rPr>
          <w:rFonts w:ascii="Times New Roman" w:eastAsia="Times New Roman" w:hAnsi="Times New Roman"/>
          <w:i/>
          <w:iCs/>
          <w:sz w:val="24"/>
          <w:szCs w:val="24"/>
          <w:u w:val="single"/>
        </w:rPr>
        <w:t>s</w:t>
      </w:r>
    </w:p>
    <w:p w14:paraId="7A417D3E" w14:textId="4DE7F3DA" w:rsidR="00F13636" w:rsidRDefault="008805EA" w:rsidP="00F13636">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As described by DOT, bus lanes are travel lanes restricted to buses only during certain hours of the day.</w:t>
      </w:r>
      <w:r w:rsidR="00F13636">
        <w:rPr>
          <w:rStyle w:val="FootnoteReference"/>
          <w:rFonts w:ascii="Times New Roman" w:eastAsia="Times New Roman" w:hAnsi="Times New Roman"/>
          <w:sz w:val="24"/>
          <w:szCs w:val="24"/>
        </w:rPr>
        <w:footnoteReference w:id="14"/>
      </w:r>
      <w:r>
        <w:rPr>
          <w:rFonts w:ascii="Times New Roman" w:eastAsia="Times New Roman" w:hAnsi="Times New Roman"/>
          <w:sz w:val="24"/>
          <w:szCs w:val="24"/>
        </w:rPr>
        <w:t xml:space="preserve"> All bus lanes are marked “Bus Only” and/or painted red, and</w:t>
      </w:r>
      <w:r w:rsidR="000B63E4">
        <w:rPr>
          <w:rFonts w:ascii="Times New Roman" w:eastAsia="Times New Roman" w:hAnsi="Times New Roman"/>
          <w:sz w:val="24"/>
          <w:szCs w:val="24"/>
        </w:rPr>
        <w:t xml:space="preserve"> have signs posted along the route with specific regulations.</w:t>
      </w:r>
      <w:r w:rsidR="00F13636">
        <w:rPr>
          <w:rStyle w:val="FootnoteReference"/>
          <w:rFonts w:ascii="Times New Roman" w:eastAsia="Times New Roman" w:hAnsi="Times New Roman"/>
          <w:sz w:val="24"/>
          <w:szCs w:val="24"/>
        </w:rPr>
        <w:footnoteReference w:id="15"/>
      </w:r>
      <w:r w:rsidR="000B63E4">
        <w:rPr>
          <w:rFonts w:ascii="Times New Roman" w:eastAsia="Times New Roman" w:hAnsi="Times New Roman"/>
          <w:sz w:val="24"/>
          <w:szCs w:val="24"/>
        </w:rPr>
        <w:t xml:space="preserve"> </w:t>
      </w:r>
      <w:r w:rsidR="00B50DBB">
        <w:rPr>
          <w:rFonts w:ascii="Times New Roman" w:eastAsia="Times New Roman" w:hAnsi="Times New Roman"/>
          <w:sz w:val="24"/>
          <w:szCs w:val="24"/>
        </w:rPr>
        <w:t>The two primary</w:t>
      </w:r>
      <w:r w:rsidR="000B63E4">
        <w:rPr>
          <w:rFonts w:ascii="Times New Roman" w:eastAsia="Times New Roman" w:hAnsi="Times New Roman"/>
          <w:sz w:val="24"/>
          <w:szCs w:val="24"/>
        </w:rPr>
        <w:t xml:space="preserve"> types of bus lanes used in NYC </w:t>
      </w:r>
      <w:r w:rsidR="00B50DBB">
        <w:rPr>
          <w:rFonts w:ascii="Times New Roman" w:eastAsia="Times New Roman" w:hAnsi="Times New Roman"/>
          <w:sz w:val="24"/>
          <w:szCs w:val="24"/>
        </w:rPr>
        <w:t xml:space="preserve">are </w:t>
      </w:r>
      <w:r w:rsidR="000B63E4">
        <w:rPr>
          <w:rFonts w:ascii="Times New Roman" w:eastAsia="Times New Roman" w:hAnsi="Times New Roman"/>
          <w:sz w:val="24"/>
          <w:szCs w:val="24"/>
        </w:rPr>
        <w:t>curbside bus lanes and offset bus lanes.</w:t>
      </w:r>
      <w:r w:rsidR="00F13636">
        <w:rPr>
          <w:rStyle w:val="FootnoteReference"/>
          <w:rFonts w:ascii="Times New Roman" w:eastAsia="Times New Roman" w:hAnsi="Times New Roman"/>
          <w:sz w:val="24"/>
          <w:szCs w:val="24"/>
        </w:rPr>
        <w:footnoteReference w:id="16"/>
      </w:r>
      <w:r w:rsidR="000B63E4">
        <w:rPr>
          <w:rFonts w:ascii="Times New Roman" w:eastAsia="Times New Roman" w:hAnsi="Times New Roman"/>
          <w:sz w:val="24"/>
          <w:szCs w:val="24"/>
        </w:rPr>
        <w:t xml:space="preserve"> </w:t>
      </w:r>
      <w:r w:rsidR="00B50DBB">
        <w:rPr>
          <w:rFonts w:ascii="Times New Roman" w:eastAsia="Times New Roman" w:hAnsi="Times New Roman"/>
          <w:sz w:val="24"/>
          <w:szCs w:val="24"/>
        </w:rPr>
        <w:t>To catch bus lane violators, the City uses both police enforcement and bus lane cameras</w:t>
      </w:r>
      <w:r w:rsidR="007215E2">
        <w:rPr>
          <w:rFonts w:ascii="Times New Roman" w:eastAsia="Times New Roman" w:hAnsi="Times New Roman"/>
          <w:sz w:val="24"/>
          <w:szCs w:val="24"/>
        </w:rPr>
        <w:t>.</w:t>
      </w:r>
      <w:r w:rsidR="00455BCD">
        <w:rPr>
          <w:rStyle w:val="FootnoteReference"/>
          <w:rFonts w:ascii="Times New Roman" w:eastAsia="Times New Roman" w:hAnsi="Times New Roman"/>
          <w:sz w:val="24"/>
          <w:szCs w:val="24"/>
        </w:rPr>
        <w:footnoteReference w:id="17"/>
      </w:r>
      <w:r w:rsidR="007215E2">
        <w:rPr>
          <w:rFonts w:ascii="Times New Roman" w:eastAsia="Times New Roman" w:hAnsi="Times New Roman"/>
          <w:sz w:val="24"/>
          <w:szCs w:val="24"/>
        </w:rPr>
        <w:t xml:space="preserve"> Signs are posted along routes where bus lane cameras are in use to alert drivers.</w:t>
      </w:r>
      <w:r w:rsidR="00455BCD">
        <w:rPr>
          <w:rStyle w:val="FootnoteReference"/>
          <w:rFonts w:ascii="Times New Roman" w:eastAsia="Times New Roman" w:hAnsi="Times New Roman"/>
          <w:sz w:val="24"/>
          <w:szCs w:val="24"/>
        </w:rPr>
        <w:footnoteReference w:id="18"/>
      </w:r>
      <w:r w:rsidR="007215E2">
        <w:rPr>
          <w:rFonts w:ascii="Times New Roman" w:eastAsia="Times New Roman" w:hAnsi="Times New Roman"/>
          <w:sz w:val="24"/>
          <w:szCs w:val="24"/>
        </w:rPr>
        <w:t xml:space="preserve"> </w:t>
      </w:r>
      <w:r w:rsidR="00B50DBB">
        <w:rPr>
          <w:rFonts w:ascii="Times New Roman" w:eastAsia="Times New Roman" w:hAnsi="Times New Roman"/>
          <w:sz w:val="24"/>
          <w:szCs w:val="24"/>
        </w:rPr>
        <w:t>If an individual is caught driving, standing, or parking in a bus</w:t>
      </w:r>
      <w:r w:rsidR="007215E2">
        <w:rPr>
          <w:rFonts w:ascii="Times New Roman" w:eastAsia="Times New Roman" w:hAnsi="Times New Roman"/>
          <w:sz w:val="24"/>
          <w:szCs w:val="24"/>
        </w:rPr>
        <w:t xml:space="preserve"> </w:t>
      </w:r>
      <w:r w:rsidR="00B50DBB">
        <w:rPr>
          <w:rFonts w:ascii="Times New Roman" w:eastAsia="Times New Roman" w:hAnsi="Times New Roman"/>
          <w:sz w:val="24"/>
          <w:szCs w:val="24"/>
        </w:rPr>
        <w:t>lane during the hours when the applicable restrictions are in effect, they face fines</w:t>
      </w:r>
      <w:r w:rsidR="007215E2">
        <w:rPr>
          <w:rFonts w:ascii="Times New Roman" w:eastAsia="Times New Roman" w:hAnsi="Times New Roman"/>
          <w:sz w:val="24"/>
          <w:szCs w:val="24"/>
        </w:rPr>
        <w:t xml:space="preserve"> ranging from $50 to $250</w:t>
      </w:r>
      <w:r w:rsidR="00B50DBB">
        <w:rPr>
          <w:rFonts w:ascii="Times New Roman" w:eastAsia="Times New Roman" w:hAnsi="Times New Roman"/>
          <w:sz w:val="24"/>
          <w:szCs w:val="24"/>
        </w:rPr>
        <w:t>.</w:t>
      </w:r>
      <w:r w:rsidR="00455BCD">
        <w:rPr>
          <w:rStyle w:val="FootnoteReference"/>
          <w:rFonts w:ascii="Times New Roman" w:eastAsia="Times New Roman" w:hAnsi="Times New Roman"/>
          <w:sz w:val="24"/>
          <w:szCs w:val="24"/>
        </w:rPr>
        <w:footnoteReference w:id="19"/>
      </w:r>
    </w:p>
    <w:p w14:paraId="11F9FAC1" w14:textId="7367C77E" w:rsidR="008805EA" w:rsidRDefault="000B63E4" w:rsidP="00F13636">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In addition, DOT has also increasingly been embracing the implementation of busways in recent years. Busways also employ marked bus lanes, but differ from bus lanes in that the whole roadway is allocated to buses and local access.</w:t>
      </w:r>
      <w:r w:rsidR="00F13636">
        <w:rPr>
          <w:rStyle w:val="FootnoteReference"/>
          <w:rFonts w:ascii="Times New Roman" w:eastAsia="Times New Roman" w:hAnsi="Times New Roman"/>
          <w:sz w:val="24"/>
          <w:szCs w:val="24"/>
        </w:rPr>
        <w:footnoteReference w:id="20"/>
      </w:r>
      <w:r>
        <w:rPr>
          <w:rFonts w:ascii="Times New Roman" w:eastAsia="Times New Roman" w:hAnsi="Times New Roman"/>
          <w:sz w:val="24"/>
          <w:szCs w:val="24"/>
        </w:rPr>
        <w:t xml:space="preserve"> </w:t>
      </w:r>
      <w:r w:rsidR="008959A8">
        <w:rPr>
          <w:rFonts w:ascii="Times New Roman" w:eastAsia="Times New Roman" w:hAnsi="Times New Roman"/>
          <w:sz w:val="24"/>
          <w:szCs w:val="24"/>
        </w:rPr>
        <w:t>There are currently seven busways in NYC,</w:t>
      </w:r>
      <w:r w:rsidR="00F13636">
        <w:rPr>
          <w:rStyle w:val="FootnoteReference"/>
          <w:rFonts w:ascii="Times New Roman" w:eastAsia="Times New Roman" w:hAnsi="Times New Roman"/>
          <w:sz w:val="24"/>
          <w:szCs w:val="24"/>
        </w:rPr>
        <w:footnoteReference w:id="21"/>
      </w:r>
      <w:r w:rsidR="008959A8">
        <w:rPr>
          <w:rFonts w:ascii="Times New Roman" w:eastAsia="Times New Roman" w:hAnsi="Times New Roman"/>
          <w:sz w:val="24"/>
          <w:szCs w:val="24"/>
        </w:rPr>
        <w:t xml:space="preserve"> including the popular 14</w:t>
      </w:r>
      <w:r w:rsidR="008959A8" w:rsidRPr="00ED1A4E">
        <w:rPr>
          <w:rFonts w:ascii="Times New Roman" w:eastAsia="Times New Roman" w:hAnsi="Times New Roman"/>
          <w:sz w:val="24"/>
          <w:szCs w:val="24"/>
        </w:rPr>
        <w:t>th</w:t>
      </w:r>
      <w:r w:rsidR="008959A8" w:rsidRPr="00123AD8">
        <w:rPr>
          <w:rFonts w:ascii="Times New Roman" w:eastAsia="Times New Roman" w:hAnsi="Times New Roman"/>
          <w:sz w:val="24"/>
          <w:szCs w:val="24"/>
        </w:rPr>
        <w:t xml:space="preserve"> </w:t>
      </w:r>
      <w:r w:rsidR="008959A8">
        <w:rPr>
          <w:rFonts w:ascii="Times New Roman" w:eastAsia="Times New Roman" w:hAnsi="Times New Roman"/>
          <w:sz w:val="24"/>
          <w:szCs w:val="24"/>
        </w:rPr>
        <w:t>Street Busway in Manhattan.</w:t>
      </w:r>
      <w:r w:rsidR="00F13636">
        <w:rPr>
          <w:rStyle w:val="FootnoteReference"/>
          <w:rFonts w:ascii="Times New Roman" w:eastAsia="Times New Roman" w:hAnsi="Times New Roman"/>
          <w:sz w:val="24"/>
          <w:szCs w:val="24"/>
        </w:rPr>
        <w:footnoteReference w:id="22"/>
      </w:r>
      <w:r w:rsidR="008959A8">
        <w:rPr>
          <w:rFonts w:ascii="Times New Roman" w:eastAsia="Times New Roman" w:hAnsi="Times New Roman"/>
          <w:sz w:val="24"/>
          <w:szCs w:val="24"/>
        </w:rPr>
        <w:t xml:space="preserve"> Since launching in 2019, the 14</w:t>
      </w:r>
      <w:r w:rsidR="008959A8" w:rsidRPr="00ED1A4E">
        <w:rPr>
          <w:rFonts w:ascii="Times New Roman" w:eastAsia="Times New Roman" w:hAnsi="Times New Roman"/>
          <w:sz w:val="24"/>
          <w:szCs w:val="24"/>
        </w:rPr>
        <w:t>th</w:t>
      </w:r>
      <w:r w:rsidR="008959A8">
        <w:rPr>
          <w:rFonts w:ascii="Times New Roman" w:eastAsia="Times New Roman" w:hAnsi="Times New Roman"/>
          <w:sz w:val="24"/>
          <w:szCs w:val="24"/>
        </w:rPr>
        <w:t xml:space="preserve"> Street Busway has significantly </w:t>
      </w:r>
      <w:r w:rsidR="009951C0">
        <w:rPr>
          <w:rFonts w:ascii="Times New Roman" w:eastAsia="Times New Roman" w:hAnsi="Times New Roman"/>
          <w:sz w:val="24"/>
          <w:szCs w:val="24"/>
        </w:rPr>
        <w:t>enhanced bus service</w:t>
      </w:r>
      <w:r w:rsidR="008959A8">
        <w:rPr>
          <w:rFonts w:ascii="Times New Roman" w:eastAsia="Times New Roman" w:hAnsi="Times New Roman"/>
          <w:sz w:val="24"/>
          <w:szCs w:val="24"/>
        </w:rPr>
        <w:t xml:space="preserve"> between Third and Ninth </w:t>
      </w:r>
      <w:r w:rsidR="009951C0">
        <w:rPr>
          <w:rFonts w:ascii="Times New Roman" w:eastAsia="Times New Roman" w:hAnsi="Times New Roman"/>
          <w:sz w:val="24"/>
          <w:szCs w:val="24"/>
        </w:rPr>
        <w:t xml:space="preserve">Avenues, </w:t>
      </w:r>
      <w:r w:rsidR="008959A8">
        <w:rPr>
          <w:rFonts w:ascii="Times New Roman" w:eastAsia="Times New Roman" w:hAnsi="Times New Roman"/>
          <w:sz w:val="24"/>
          <w:szCs w:val="24"/>
        </w:rPr>
        <w:t>successfully increas</w:t>
      </w:r>
      <w:r w:rsidR="009951C0">
        <w:rPr>
          <w:rFonts w:ascii="Times New Roman" w:eastAsia="Times New Roman" w:hAnsi="Times New Roman"/>
          <w:sz w:val="24"/>
          <w:szCs w:val="24"/>
        </w:rPr>
        <w:t>ing</w:t>
      </w:r>
      <w:r w:rsidR="008959A8">
        <w:rPr>
          <w:rFonts w:ascii="Times New Roman" w:eastAsia="Times New Roman" w:hAnsi="Times New Roman"/>
          <w:sz w:val="24"/>
          <w:szCs w:val="24"/>
        </w:rPr>
        <w:t xml:space="preserve"> bus speeds by as much as 24% and ridership by as much as 30%.</w:t>
      </w:r>
      <w:r w:rsidR="008959A8">
        <w:rPr>
          <w:rStyle w:val="FootnoteReference"/>
          <w:rFonts w:ascii="Times New Roman" w:eastAsia="Times New Roman" w:hAnsi="Times New Roman"/>
          <w:sz w:val="24"/>
          <w:szCs w:val="24"/>
        </w:rPr>
        <w:footnoteReference w:id="23"/>
      </w:r>
      <w:r w:rsidR="008959A8">
        <w:rPr>
          <w:rFonts w:ascii="Times New Roman" w:eastAsia="Times New Roman" w:hAnsi="Times New Roman"/>
          <w:sz w:val="24"/>
          <w:szCs w:val="24"/>
        </w:rPr>
        <w:t xml:space="preserve"> </w:t>
      </w:r>
    </w:p>
    <w:p w14:paraId="118B6065" w14:textId="77777777" w:rsidR="00E515CE" w:rsidRDefault="00E515CE">
      <w:pPr>
        <w:rPr>
          <w:rFonts w:ascii="Times New Roman" w:eastAsia="Times New Roman" w:hAnsi="Times New Roman"/>
          <w:i/>
          <w:iCs/>
          <w:sz w:val="24"/>
          <w:szCs w:val="24"/>
          <w:u w:val="single"/>
        </w:rPr>
      </w:pPr>
      <w:r>
        <w:rPr>
          <w:rFonts w:ascii="Times New Roman" w:eastAsia="Times New Roman" w:hAnsi="Times New Roman"/>
          <w:i/>
          <w:iCs/>
          <w:sz w:val="24"/>
          <w:szCs w:val="24"/>
          <w:u w:val="single"/>
        </w:rPr>
        <w:br w:type="page"/>
      </w:r>
    </w:p>
    <w:p w14:paraId="5B47760A" w14:textId="0E4EC5D7" w:rsidR="00A43025" w:rsidRPr="003A31C6" w:rsidRDefault="00A43025" w:rsidP="001615D0">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lastRenderedPageBreak/>
        <w:t>LEGISLATIVE ANALYSIS</w:t>
      </w:r>
    </w:p>
    <w:p w14:paraId="6538911E" w14:textId="568EE3EA" w:rsidR="0019036C" w:rsidRDefault="00C32F3C" w:rsidP="00530414">
      <w:pPr>
        <w:spacing w:after="0" w:line="480" w:lineRule="auto"/>
        <w:ind w:firstLine="720"/>
        <w:jc w:val="both"/>
        <w:rPr>
          <w:rFonts w:ascii="Times New Roman" w:hAnsi="Times New Roman"/>
          <w:b/>
          <w:bCs/>
          <w:sz w:val="24"/>
          <w:szCs w:val="24"/>
        </w:rPr>
      </w:pPr>
      <w:r w:rsidRPr="00C32F3C">
        <w:rPr>
          <w:rFonts w:ascii="Times New Roman" w:eastAsia="Calibri" w:hAnsi="Times New Roman" w:cs="Times New Roman"/>
          <w:sz w:val="24"/>
          <w:szCs w:val="24"/>
        </w:rPr>
        <w:t xml:space="preserve">Below </w:t>
      </w:r>
      <w:r w:rsidR="006521B8">
        <w:rPr>
          <w:rFonts w:ascii="Times New Roman" w:eastAsia="Calibri" w:hAnsi="Times New Roman" w:cs="Times New Roman"/>
          <w:sz w:val="24"/>
          <w:szCs w:val="24"/>
        </w:rPr>
        <w:t>is a brief summary of the legislation being voted on today by this Committee.</w:t>
      </w:r>
      <w:r w:rsidRPr="00C32F3C">
        <w:rPr>
          <w:rFonts w:ascii="Times New Roman" w:eastAsia="Calibri" w:hAnsi="Times New Roman" w:cs="Times New Roman"/>
          <w:sz w:val="24"/>
          <w:szCs w:val="24"/>
        </w:rPr>
        <w:t xml:space="preserve"> Th</w:t>
      </w:r>
      <w:r w:rsidR="006521B8">
        <w:rPr>
          <w:rFonts w:ascii="Times New Roman" w:eastAsia="Calibri" w:hAnsi="Times New Roman" w:cs="Times New Roman"/>
          <w:sz w:val="24"/>
          <w:szCs w:val="24"/>
        </w:rPr>
        <w:t>is</w:t>
      </w:r>
      <w:r w:rsidR="004751BF">
        <w:rPr>
          <w:rFonts w:ascii="Times New Roman" w:eastAsia="Calibri" w:hAnsi="Times New Roman" w:cs="Times New Roman"/>
          <w:sz w:val="24"/>
          <w:szCs w:val="24"/>
        </w:rPr>
        <w:t xml:space="preserve"> </w:t>
      </w:r>
      <w:r w:rsidR="00FD465C">
        <w:rPr>
          <w:rFonts w:ascii="Times New Roman" w:eastAsia="Calibri" w:hAnsi="Times New Roman" w:cs="Times New Roman"/>
          <w:sz w:val="24"/>
          <w:szCs w:val="24"/>
        </w:rPr>
        <w:t>summar</w:t>
      </w:r>
      <w:r w:rsidR="006521B8">
        <w:rPr>
          <w:rFonts w:ascii="Times New Roman" w:eastAsia="Calibri" w:hAnsi="Times New Roman" w:cs="Times New Roman"/>
          <w:sz w:val="24"/>
          <w:szCs w:val="24"/>
        </w:rPr>
        <w:t>y is</w:t>
      </w:r>
      <w:r w:rsidR="00FD465C">
        <w:rPr>
          <w:rFonts w:ascii="Times New Roman" w:eastAsia="Calibri" w:hAnsi="Times New Roman" w:cs="Times New Roman"/>
          <w:sz w:val="24"/>
          <w:szCs w:val="24"/>
        </w:rPr>
        <w:t xml:space="preserve"> intended for</w:t>
      </w:r>
      <w:r w:rsidRPr="00C32F3C">
        <w:rPr>
          <w:rFonts w:ascii="Times New Roman" w:eastAsia="Calibri" w:hAnsi="Times New Roman" w:cs="Times New Roman"/>
          <w:sz w:val="24"/>
          <w:szCs w:val="24"/>
        </w:rPr>
        <w:t xml:space="preserve"> informational purposes only and do</w:t>
      </w:r>
      <w:r w:rsidR="006521B8">
        <w:rPr>
          <w:rFonts w:ascii="Times New Roman" w:eastAsia="Calibri" w:hAnsi="Times New Roman" w:cs="Times New Roman"/>
          <w:sz w:val="24"/>
          <w:szCs w:val="24"/>
        </w:rPr>
        <w:t>es</w:t>
      </w:r>
      <w:r w:rsidRPr="00C32F3C">
        <w:rPr>
          <w:rFonts w:ascii="Times New Roman" w:eastAsia="Calibri" w:hAnsi="Times New Roman" w:cs="Times New Roman"/>
          <w:sz w:val="24"/>
          <w:szCs w:val="24"/>
        </w:rPr>
        <w:t xml:space="preserve"> not substitute for legal counsel. For more detailed information, review the full text of the </w:t>
      </w:r>
      <w:r w:rsidR="001A5150" w:rsidRPr="00C32F3C">
        <w:rPr>
          <w:rFonts w:ascii="Times New Roman" w:eastAsia="Calibri" w:hAnsi="Times New Roman" w:cs="Times New Roman"/>
          <w:sz w:val="24"/>
          <w:szCs w:val="24"/>
        </w:rPr>
        <w:t>bill which</w:t>
      </w:r>
      <w:r w:rsidRPr="00C32F3C">
        <w:rPr>
          <w:rFonts w:ascii="Times New Roman" w:eastAsia="Calibri" w:hAnsi="Times New Roman" w:cs="Times New Roman"/>
          <w:sz w:val="24"/>
          <w:szCs w:val="24"/>
        </w:rPr>
        <w:t xml:space="preserve"> </w:t>
      </w:r>
      <w:r w:rsidR="006521B8">
        <w:rPr>
          <w:rFonts w:ascii="Times New Roman" w:eastAsia="Calibri" w:hAnsi="Times New Roman" w:cs="Times New Roman"/>
          <w:sz w:val="24"/>
          <w:szCs w:val="24"/>
        </w:rPr>
        <w:t>is</w:t>
      </w:r>
      <w:r w:rsidRPr="00C32F3C">
        <w:rPr>
          <w:rFonts w:ascii="Times New Roman" w:eastAsia="Calibri" w:hAnsi="Times New Roman" w:cs="Times New Roman"/>
          <w:sz w:val="24"/>
          <w:szCs w:val="24"/>
        </w:rPr>
        <w:t xml:space="preserve"> included below.</w:t>
      </w:r>
      <w:bookmarkStart w:id="0" w:name="_Hlk220921102"/>
    </w:p>
    <w:bookmarkEnd w:id="0"/>
    <w:p w14:paraId="0D698782" w14:textId="50A96EC3" w:rsidR="006A1FEC" w:rsidRPr="00D50D4D" w:rsidRDefault="00173D89" w:rsidP="001615D0">
      <w:pPr>
        <w:spacing w:after="0" w:line="240" w:lineRule="auto"/>
        <w:jc w:val="both"/>
        <w:rPr>
          <w:rFonts w:ascii="Times New Roman" w:hAnsi="Times New Roman"/>
          <w:b/>
          <w:bCs/>
          <w:sz w:val="24"/>
          <w:szCs w:val="24"/>
        </w:rPr>
      </w:pPr>
      <w:r w:rsidRPr="00D50D4D">
        <w:rPr>
          <w:rFonts w:ascii="Times New Roman" w:hAnsi="Times New Roman"/>
          <w:b/>
          <w:bCs/>
          <w:sz w:val="24"/>
          <w:szCs w:val="24"/>
        </w:rPr>
        <w:t xml:space="preserve">Proposed </w:t>
      </w:r>
      <w:r w:rsidR="006A1FEC" w:rsidRPr="00D50D4D">
        <w:rPr>
          <w:rFonts w:ascii="Times New Roman" w:hAnsi="Times New Roman"/>
          <w:b/>
          <w:bCs/>
          <w:sz w:val="24"/>
          <w:szCs w:val="24"/>
        </w:rPr>
        <w:t>Int. No. 409</w:t>
      </w:r>
      <w:r w:rsidRPr="00D50D4D">
        <w:rPr>
          <w:rFonts w:ascii="Times New Roman" w:hAnsi="Times New Roman"/>
          <w:b/>
          <w:bCs/>
          <w:sz w:val="24"/>
          <w:szCs w:val="24"/>
        </w:rPr>
        <w:t>-A</w:t>
      </w:r>
      <w:r w:rsidR="006A1FEC" w:rsidRPr="00D50D4D">
        <w:rPr>
          <w:rFonts w:ascii="Times New Roman" w:hAnsi="Times New Roman"/>
          <w:b/>
          <w:bCs/>
          <w:sz w:val="24"/>
          <w:szCs w:val="24"/>
        </w:rPr>
        <w:t>, A Local Law to amend the administrative code of the city of New York, in relation to bus lane restrictions</w:t>
      </w:r>
    </w:p>
    <w:p w14:paraId="3E7C45A7" w14:textId="77777777" w:rsidR="001615D0" w:rsidRPr="00D50D4D" w:rsidRDefault="001615D0" w:rsidP="001615D0">
      <w:pPr>
        <w:spacing w:after="0" w:line="240" w:lineRule="auto"/>
        <w:jc w:val="both"/>
        <w:rPr>
          <w:rFonts w:ascii="Times New Roman" w:hAnsi="Times New Roman"/>
          <w:b/>
          <w:bCs/>
          <w:sz w:val="24"/>
          <w:szCs w:val="24"/>
        </w:rPr>
      </w:pPr>
    </w:p>
    <w:p w14:paraId="2FE07CE0" w14:textId="29EC5458" w:rsidR="003D2AC3" w:rsidRPr="003D2AC3" w:rsidRDefault="00173D89" w:rsidP="003D2AC3">
      <w:pPr>
        <w:spacing w:after="0" w:line="480" w:lineRule="auto"/>
        <w:ind w:firstLine="720"/>
        <w:jc w:val="both"/>
        <w:rPr>
          <w:rFonts w:ascii="Times New Roman" w:hAnsi="Times New Roman"/>
          <w:sz w:val="24"/>
          <w:szCs w:val="24"/>
        </w:rPr>
      </w:pPr>
      <w:r w:rsidRPr="00D50D4D">
        <w:rPr>
          <w:rFonts w:ascii="Times New Roman" w:hAnsi="Times New Roman"/>
          <w:sz w:val="24"/>
          <w:szCs w:val="24"/>
        </w:rPr>
        <w:t xml:space="preserve">Proposed </w:t>
      </w:r>
      <w:r w:rsidR="001615D0" w:rsidRPr="00D50D4D">
        <w:rPr>
          <w:rFonts w:ascii="Times New Roman" w:hAnsi="Times New Roman"/>
          <w:sz w:val="24"/>
          <w:szCs w:val="24"/>
        </w:rPr>
        <w:t>Int. No. 409</w:t>
      </w:r>
      <w:r w:rsidRPr="00D50D4D">
        <w:rPr>
          <w:rFonts w:ascii="Times New Roman" w:hAnsi="Times New Roman"/>
          <w:sz w:val="24"/>
          <w:szCs w:val="24"/>
        </w:rPr>
        <w:t>-A</w:t>
      </w:r>
      <w:r w:rsidR="001615D0" w:rsidRPr="00D50D4D">
        <w:rPr>
          <w:rFonts w:ascii="Times New Roman" w:hAnsi="Times New Roman"/>
          <w:sz w:val="24"/>
          <w:szCs w:val="24"/>
        </w:rPr>
        <w:t xml:space="preserve"> </w:t>
      </w:r>
      <w:r w:rsidR="003D2AC3" w:rsidRPr="003D2AC3">
        <w:rPr>
          <w:rFonts w:ascii="Times New Roman" w:hAnsi="Times New Roman"/>
          <w:sz w:val="24"/>
          <w:szCs w:val="24"/>
        </w:rPr>
        <w:t xml:space="preserve">would require DOT to install at least 1 sign on each block where a bus lane restriction is in effect, subject to limited exceptions. Each such sign would indicate the days and hours of such bus lane restriction, and be clearly visible to drivers. DOT would also be required to post on its website the days and hours during which each bus lane restriction is in effect, searchable by street name. </w:t>
      </w:r>
    </w:p>
    <w:p w14:paraId="5267E736" w14:textId="33735748" w:rsidR="003D2AC3" w:rsidRPr="00D50D4D" w:rsidRDefault="003D2AC3" w:rsidP="003D2AC3">
      <w:pPr>
        <w:spacing w:after="0" w:line="480" w:lineRule="auto"/>
        <w:ind w:firstLine="720"/>
        <w:jc w:val="both"/>
        <w:rPr>
          <w:rFonts w:ascii="Times New Roman" w:eastAsia="Calibri" w:hAnsi="Times New Roman" w:cs="Times New Roman"/>
          <w:sz w:val="24"/>
          <w:szCs w:val="24"/>
        </w:rPr>
      </w:pPr>
      <w:r w:rsidRPr="003D2AC3">
        <w:rPr>
          <w:rFonts w:ascii="Times New Roman" w:hAnsi="Times New Roman"/>
          <w:sz w:val="24"/>
          <w:szCs w:val="24"/>
        </w:rPr>
        <w:t>This local law would take effect 240 days after it becomes law.</w:t>
      </w:r>
    </w:p>
    <w:p w14:paraId="3A0EE140" w14:textId="60D5C2A5" w:rsidR="001615D0" w:rsidRPr="00530414" w:rsidRDefault="001615D0" w:rsidP="003D2AC3">
      <w:pPr>
        <w:spacing w:after="0" w:line="480" w:lineRule="auto"/>
        <w:ind w:firstLine="720"/>
        <w:jc w:val="both"/>
        <w:rPr>
          <w:rFonts w:ascii="Times New Roman" w:hAnsi="Times New Roman"/>
          <w:sz w:val="24"/>
          <w:szCs w:val="24"/>
        </w:rPr>
      </w:pPr>
    </w:p>
    <w:p w14:paraId="4E03965D" w14:textId="77777777" w:rsidR="00B90722" w:rsidRDefault="00B90722" w:rsidP="00530414">
      <w:pPr>
        <w:spacing w:after="0" w:line="240" w:lineRule="auto"/>
        <w:jc w:val="both"/>
        <w:rPr>
          <w:rFonts w:ascii="Times New Roman" w:hAnsi="Times New Roman"/>
          <w:b/>
          <w:bCs/>
          <w:sz w:val="24"/>
          <w:szCs w:val="24"/>
        </w:rPr>
      </w:pPr>
    </w:p>
    <w:p w14:paraId="1E8CC5A6" w14:textId="77777777" w:rsidR="00CA30BB" w:rsidRDefault="00CA30BB" w:rsidP="00530414">
      <w:pPr>
        <w:spacing w:after="0" w:line="240" w:lineRule="auto"/>
        <w:jc w:val="both"/>
        <w:rPr>
          <w:rFonts w:ascii="Times New Roman" w:hAnsi="Times New Roman"/>
          <w:b/>
          <w:bCs/>
          <w:sz w:val="24"/>
          <w:szCs w:val="24"/>
        </w:rPr>
      </w:pPr>
    </w:p>
    <w:p w14:paraId="11C48605" w14:textId="77777777" w:rsidR="00DC3F89" w:rsidRDefault="00DC3F89">
      <w:r>
        <w:br w:type="page"/>
      </w:r>
    </w:p>
    <w:p w14:paraId="0EA712A8" w14:textId="77777777" w:rsidR="007149C1" w:rsidRDefault="007149C1" w:rsidP="006A1FEC">
      <w:pPr>
        <w:spacing w:after="0" w:line="240" w:lineRule="auto"/>
        <w:rPr>
          <w:rFonts w:ascii="Times New Roman" w:hAnsi="Times New Roman"/>
          <w:b/>
          <w:bCs/>
          <w:sz w:val="24"/>
          <w:szCs w:val="24"/>
        </w:rPr>
      </w:pPr>
    </w:p>
    <w:p w14:paraId="51B2C216" w14:textId="77777777" w:rsidR="00377F8F" w:rsidRDefault="00377F8F" w:rsidP="006A1FEC">
      <w:pPr>
        <w:spacing w:after="0" w:line="240" w:lineRule="auto"/>
        <w:rPr>
          <w:rFonts w:ascii="Times New Roman" w:hAnsi="Times New Roman"/>
          <w:b/>
          <w:bCs/>
          <w:sz w:val="24"/>
          <w:szCs w:val="24"/>
        </w:rPr>
      </w:pPr>
    </w:p>
    <w:p w14:paraId="3367112E" w14:textId="77777777" w:rsidR="00377F8F" w:rsidRDefault="00377F8F" w:rsidP="006A1FEC">
      <w:pPr>
        <w:spacing w:after="0" w:line="240" w:lineRule="auto"/>
        <w:rPr>
          <w:rFonts w:ascii="Times New Roman" w:hAnsi="Times New Roman"/>
          <w:b/>
          <w:bCs/>
          <w:sz w:val="24"/>
          <w:szCs w:val="24"/>
        </w:rPr>
      </w:pPr>
    </w:p>
    <w:p w14:paraId="7FE1CA13" w14:textId="77777777" w:rsidR="00377F8F" w:rsidRDefault="00377F8F" w:rsidP="006A1FEC">
      <w:pPr>
        <w:spacing w:after="0" w:line="240" w:lineRule="auto"/>
        <w:rPr>
          <w:rFonts w:ascii="Times New Roman" w:hAnsi="Times New Roman"/>
          <w:b/>
          <w:bCs/>
          <w:sz w:val="24"/>
          <w:szCs w:val="24"/>
        </w:rPr>
      </w:pPr>
    </w:p>
    <w:p w14:paraId="1AE26797" w14:textId="77777777" w:rsidR="00377F8F" w:rsidRDefault="00377F8F" w:rsidP="006A1FEC">
      <w:pPr>
        <w:spacing w:after="0" w:line="240" w:lineRule="auto"/>
        <w:rPr>
          <w:rFonts w:ascii="Times New Roman" w:hAnsi="Times New Roman"/>
          <w:b/>
          <w:bCs/>
          <w:sz w:val="24"/>
          <w:szCs w:val="24"/>
        </w:rPr>
      </w:pPr>
    </w:p>
    <w:p w14:paraId="512386D1" w14:textId="77777777" w:rsidR="00377F8F" w:rsidRDefault="00377F8F" w:rsidP="006A1FEC">
      <w:pPr>
        <w:spacing w:after="0" w:line="240" w:lineRule="auto"/>
        <w:rPr>
          <w:rFonts w:ascii="Times New Roman" w:hAnsi="Times New Roman"/>
          <w:b/>
          <w:bCs/>
          <w:sz w:val="24"/>
          <w:szCs w:val="24"/>
        </w:rPr>
      </w:pPr>
    </w:p>
    <w:p w14:paraId="71D740F5" w14:textId="77777777" w:rsidR="00377F8F" w:rsidRDefault="00377F8F" w:rsidP="006A1FEC">
      <w:pPr>
        <w:spacing w:after="0" w:line="240" w:lineRule="auto"/>
        <w:rPr>
          <w:rFonts w:ascii="Times New Roman" w:hAnsi="Times New Roman"/>
          <w:b/>
          <w:bCs/>
          <w:sz w:val="24"/>
          <w:szCs w:val="24"/>
        </w:rPr>
      </w:pPr>
    </w:p>
    <w:p w14:paraId="69058435" w14:textId="77777777" w:rsidR="00377F8F" w:rsidRDefault="00377F8F" w:rsidP="006A1FEC">
      <w:pPr>
        <w:spacing w:after="0" w:line="240" w:lineRule="auto"/>
        <w:rPr>
          <w:rFonts w:ascii="Times New Roman" w:hAnsi="Times New Roman"/>
          <w:b/>
          <w:bCs/>
          <w:sz w:val="24"/>
          <w:szCs w:val="24"/>
        </w:rPr>
      </w:pPr>
    </w:p>
    <w:p w14:paraId="0D68D7CC" w14:textId="77777777" w:rsidR="00377F8F" w:rsidRDefault="00377F8F" w:rsidP="006A1FEC">
      <w:pPr>
        <w:spacing w:after="0" w:line="240" w:lineRule="auto"/>
        <w:rPr>
          <w:rFonts w:ascii="Times New Roman" w:hAnsi="Times New Roman"/>
          <w:b/>
          <w:bCs/>
          <w:sz w:val="24"/>
          <w:szCs w:val="24"/>
        </w:rPr>
      </w:pPr>
    </w:p>
    <w:p w14:paraId="3D6D08EE" w14:textId="77777777" w:rsidR="00377F8F" w:rsidRDefault="00377F8F" w:rsidP="006A1FEC">
      <w:pPr>
        <w:spacing w:after="0" w:line="240" w:lineRule="auto"/>
        <w:rPr>
          <w:rFonts w:ascii="Times New Roman" w:hAnsi="Times New Roman"/>
          <w:b/>
          <w:bCs/>
          <w:sz w:val="24"/>
          <w:szCs w:val="24"/>
        </w:rPr>
      </w:pPr>
    </w:p>
    <w:p w14:paraId="62912399" w14:textId="77777777" w:rsidR="00377F8F" w:rsidRDefault="00377F8F" w:rsidP="006A1FEC">
      <w:pPr>
        <w:spacing w:after="0" w:line="240" w:lineRule="auto"/>
        <w:rPr>
          <w:rFonts w:ascii="Times New Roman" w:hAnsi="Times New Roman"/>
          <w:b/>
          <w:bCs/>
          <w:sz w:val="24"/>
          <w:szCs w:val="24"/>
        </w:rPr>
      </w:pPr>
    </w:p>
    <w:p w14:paraId="70631088" w14:textId="77777777" w:rsidR="00377F8F" w:rsidRDefault="00377F8F" w:rsidP="006A1FEC">
      <w:pPr>
        <w:spacing w:after="0" w:line="240" w:lineRule="auto"/>
        <w:rPr>
          <w:rFonts w:ascii="Times New Roman" w:hAnsi="Times New Roman"/>
          <w:b/>
          <w:bCs/>
          <w:sz w:val="24"/>
          <w:szCs w:val="24"/>
        </w:rPr>
      </w:pPr>
    </w:p>
    <w:p w14:paraId="37D826BC" w14:textId="77777777" w:rsidR="00377F8F" w:rsidRDefault="00377F8F" w:rsidP="006A1FEC">
      <w:pPr>
        <w:spacing w:after="0" w:line="240" w:lineRule="auto"/>
        <w:rPr>
          <w:rFonts w:ascii="Times New Roman" w:hAnsi="Times New Roman"/>
          <w:b/>
          <w:bCs/>
          <w:sz w:val="24"/>
          <w:szCs w:val="24"/>
        </w:rPr>
      </w:pPr>
    </w:p>
    <w:p w14:paraId="55A13FE5" w14:textId="77777777" w:rsidR="00377F8F" w:rsidRDefault="00377F8F" w:rsidP="006A1FEC">
      <w:pPr>
        <w:spacing w:after="0" w:line="240" w:lineRule="auto"/>
        <w:rPr>
          <w:rFonts w:ascii="Times New Roman" w:hAnsi="Times New Roman"/>
          <w:b/>
          <w:bCs/>
          <w:sz w:val="24"/>
          <w:szCs w:val="24"/>
        </w:rPr>
      </w:pPr>
    </w:p>
    <w:p w14:paraId="750AD308" w14:textId="77777777" w:rsidR="000A7D1F" w:rsidRDefault="000A7D1F" w:rsidP="006A1FEC">
      <w:pPr>
        <w:spacing w:after="0" w:line="240" w:lineRule="auto"/>
        <w:rPr>
          <w:rFonts w:ascii="Times New Roman" w:hAnsi="Times New Roman"/>
          <w:b/>
          <w:bCs/>
          <w:sz w:val="24"/>
          <w:szCs w:val="24"/>
        </w:rPr>
      </w:pPr>
    </w:p>
    <w:p w14:paraId="5A4EBEB6" w14:textId="77777777" w:rsidR="000A7D1F" w:rsidRDefault="000A7D1F" w:rsidP="006A1FEC">
      <w:pPr>
        <w:spacing w:after="0" w:line="240" w:lineRule="auto"/>
        <w:rPr>
          <w:rFonts w:ascii="Times New Roman" w:hAnsi="Times New Roman"/>
          <w:b/>
          <w:bCs/>
          <w:sz w:val="24"/>
          <w:szCs w:val="24"/>
        </w:rPr>
      </w:pPr>
    </w:p>
    <w:p w14:paraId="3C327A40" w14:textId="77777777" w:rsidR="000A7D1F" w:rsidRDefault="000A7D1F" w:rsidP="006A1FEC">
      <w:pPr>
        <w:spacing w:after="0" w:line="240" w:lineRule="auto"/>
        <w:rPr>
          <w:rFonts w:ascii="Times New Roman" w:hAnsi="Times New Roman"/>
          <w:b/>
          <w:bCs/>
          <w:sz w:val="24"/>
          <w:szCs w:val="24"/>
        </w:rPr>
      </w:pPr>
    </w:p>
    <w:p w14:paraId="46DAB61C" w14:textId="77777777" w:rsidR="00377F8F" w:rsidRDefault="00377F8F" w:rsidP="006A1FEC">
      <w:pPr>
        <w:spacing w:after="0" w:line="240" w:lineRule="auto"/>
        <w:rPr>
          <w:rFonts w:ascii="Times New Roman" w:hAnsi="Times New Roman"/>
          <w:b/>
          <w:bCs/>
          <w:sz w:val="24"/>
          <w:szCs w:val="24"/>
        </w:rPr>
      </w:pPr>
    </w:p>
    <w:p w14:paraId="5A5D1AEF" w14:textId="77777777" w:rsidR="00377F8F" w:rsidRDefault="00377F8F" w:rsidP="006A1FEC">
      <w:pPr>
        <w:spacing w:after="0" w:line="240" w:lineRule="auto"/>
        <w:rPr>
          <w:rFonts w:ascii="Times New Roman" w:hAnsi="Times New Roman"/>
          <w:b/>
          <w:bCs/>
          <w:sz w:val="24"/>
          <w:szCs w:val="24"/>
        </w:rPr>
      </w:pPr>
    </w:p>
    <w:p w14:paraId="4EA58607" w14:textId="77777777" w:rsidR="00377F8F" w:rsidRDefault="00377F8F" w:rsidP="006A1FEC">
      <w:pPr>
        <w:spacing w:after="0" w:line="240" w:lineRule="auto"/>
        <w:rPr>
          <w:rFonts w:ascii="Times New Roman" w:hAnsi="Times New Roman"/>
          <w:b/>
          <w:bCs/>
          <w:sz w:val="24"/>
          <w:szCs w:val="24"/>
        </w:rPr>
      </w:pPr>
    </w:p>
    <w:p w14:paraId="04C06FDF" w14:textId="0E3605EE" w:rsidR="00377F8F" w:rsidRPr="000A7D1F" w:rsidRDefault="000A7D1F" w:rsidP="000A7D1F">
      <w:pPr>
        <w:spacing w:after="0" w:line="240" w:lineRule="auto"/>
        <w:jc w:val="center"/>
        <w:rPr>
          <w:rFonts w:ascii="Times New Roman" w:hAnsi="Times New Roman"/>
          <w:i/>
          <w:iCs/>
          <w:sz w:val="24"/>
          <w:szCs w:val="24"/>
        </w:rPr>
      </w:pPr>
      <w:r w:rsidRPr="000A7D1F">
        <w:rPr>
          <w:rFonts w:ascii="Times New Roman" w:hAnsi="Times New Roman"/>
          <w:i/>
          <w:iCs/>
          <w:sz w:val="24"/>
          <w:szCs w:val="24"/>
        </w:rPr>
        <w:t>Page intentionally left blank</w:t>
      </w:r>
    </w:p>
    <w:p w14:paraId="717E38A8" w14:textId="77777777" w:rsidR="00377F8F" w:rsidRDefault="00377F8F" w:rsidP="006A1FEC">
      <w:pPr>
        <w:spacing w:after="0" w:line="240" w:lineRule="auto"/>
        <w:rPr>
          <w:rFonts w:ascii="Times New Roman" w:hAnsi="Times New Roman"/>
          <w:b/>
          <w:bCs/>
          <w:sz w:val="24"/>
          <w:szCs w:val="24"/>
        </w:rPr>
      </w:pPr>
    </w:p>
    <w:p w14:paraId="34F78D46" w14:textId="77777777" w:rsidR="00377F8F" w:rsidRDefault="00377F8F" w:rsidP="006A1FEC">
      <w:pPr>
        <w:spacing w:after="0" w:line="240" w:lineRule="auto"/>
        <w:rPr>
          <w:rFonts w:ascii="Times New Roman" w:hAnsi="Times New Roman"/>
          <w:b/>
          <w:bCs/>
          <w:sz w:val="24"/>
          <w:szCs w:val="24"/>
        </w:rPr>
      </w:pPr>
    </w:p>
    <w:p w14:paraId="73C7B1B2" w14:textId="77777777" w:rsidR="00377F8F" w:rsidRDefault="00377F8F" w:rsidP="006A1FEC">
      <w:pPr>
        <w:spacing w:after="0" w:line="240" w:lineRule="auto"/>
        <w:rPr>
          <w:rFonts w:ascii="Times New Roman" w:hAnsi="Times New Roman"/>
          <w:b/>
          <w:bCs/>
          <w:sz w:val="24"/>
          <w:szCs w:val="24"/>
        </w:rPr>
      </w:pPr>
    </w:p>
    <w:p w14:paraId="3EFB7DD0" w14:textId="77777777" w:rsidR="00377F8F" w:rsidRDefault="00377F8F" w:rsidP="006A1FEC">
      <w:pPr>
        <w:spacing w:after="0" w:line="240" w:lineRule="auto"/>
        <w:rPr>
          <w:rFonts w:ascii="Times New Roman" w:hAnsi="Times New Roman"/>
          <w:b/>
          <w:bCs/>
          <w:sz w:val="24"/>
          <w:szCs w:val="24"/>
        </w:rPr>
      </w:pPr>
    </w:p>
    <w:p w14:paraId="6698BFF0" w14:textId="77777777" w:rsidR="00377F8F" w:rsidRDefault="00377F8F" w:rsidP="006A1FEC">
      <w:pPr>
        <w:spacing w:after="0" w:line="240" w:lineRule="auto"/>
        <w:rPr>
          <w:rFonts w:ascii="Times New Roman" w:hAnsi="Times New Roman"/>
          <w:b/>
          <w:bCs/>
          <w:sz w:val="24"/>
          <w:szCs w:val="24"/>
        </w:rPr>
      </w:pPr>
    </w:p>
    <w:p w14:paraId="131EEFE9" w14:textId="77777777" w:rsidR="00377F8F" w:rsidRDefault="00377F8F" w:rsidP="006A1FEC">
      <w:pPr>
        <w:spacing w:after="0" w:line="240" w:lineRule="auto"/>
        <w:rPr>
          <w:rFonts w:ascii="Times New Roman" w:hAnsi="Times New Roman"/>
          <w:b/>
          <w:bCs/>
          <w:sz w:val="24"/>
          <w:szCs w:val="24"/>
        </w:rPr>
      </w:pPr>
    </w:p>
    <w:p w14:paraId="38B6969D" w14:textId="77777777" w:rsidR="00377F8F" w:rsidRDefault="00377F8F" w:rsidP="006A1FEC">
      <w:pPr>
        <w:spacing w:after="0" w:line="240" w:lineRule="auto"/>
        <w:rPr>
          <w:rFonts w:ascii="Times New Roman" w:hAnsi="Times New Roman"/>
          <w:b/>
          <w:bCs/>
          <w:sz w:val="24"/>
          <w:szCs w:val="24"/>
        </w:rPr>
      </w:pPr>
    </w:p>
    <w:p w14:paraId="1B4EEE18" w14:textId="77777777" w:rsidR="00377F8F" w:rsidRDefault="00377F8F" w:rsidP="006A1FEC">
      <w:pPr>
        <w:spacing w:after="0" w:line="240" w:lineRule="auto"/>
        <w:rPr>
          <w:rFonts w:ascii="Times New Roman" w:hAnsi="Times New Roman"/>
          <w:b/>
          <w:bCs/>
          <w:sz w:val="24"/>
          <w:szCs w:val="24"/>
        </w:rPr>
      </w:pPr>
    </w:p>
    <w:p w14:paraId="24FC5E12" w14:textId="77777777" w:rsidR="00377F8F" w:rsidRDefault="00377F8F" w:rsidP="006A1FEC">
      <w:pPr>
        <w:spacing w:after="0" w:line="240" w:lineRule="auto"/>
        <w:rPr>
          <w:rFonts w:ascii="Times New Roman" w:hAnsi="Times New Roman"/>
          <w:b/>
          <w:bCs/>
          <w:sz w:val="24"/>
          <w:szCs w:val="24"/>
        </w:rPr>
      </w:pPr>
    </w:p>
    <w:p w14:paraId="378E9907" w14:textId="77777777" w:rsidR="00377F8F" w:rsidRDefault="00377F8F" w:rsidP="006A1FEC">
      <w:pPr>
        <w:spacing w:after="0" w:line="240" w:lineRule="auto"/>
        <w:rPr>
          <w:rFonts w:ascii="Times New Roman" w:hAnsi="Times New Roman"/>
          <w:b/>
          <w:bCs/>
          <w:sz w:val="24"/>
          <w:szCs w:val="24"/>
        </w:rPr>
      </w:pPr>
    </w:p>
    <w:p w14:paraId="0DD2493F" w14:textId="77777777" w:rsidR="00377F8F" w:rsidRDefault="00377F8F" w:rsidP="006A1FEC">
      <w:pPr>
        <w:spacing w:after="0" w:line="240" w:lineRule="auto"/>
        <w:rPr>
          <w:rFonts w:ascii="Times New Roman" w:hAnsi="Times New Roman"/>
          <w:b/>
          <w:bCs/>
          <w:sz w:val="24"/>
          <w:szCs w:val="24"/>
        </w:rPr>
      </w:pPr>
    </w:p>
    <w:p w14:paraId="4EEB0A86" w14:textId="77777777" w:rsidR="00377F8F" w:rsidRDefault="00377F8F" w:rsidP="006A1FEC">
      <w:pPr>
        <w:spacing w:after="0" w:line="240" w:lineRule="auto"/>
        <w:rPr>
          <w:rFonts w:ascii="Times New Roman" w:hAnsi="Times New Roman"/>
          <w:b/>
          <w:bCs/>
          <w:sz w:val="24"/>
          <w:szCs w:val="24"/>
        </w:rPr>
      </w:pPr>
    </w:p>
    <w:p w14:paraId="4B1BDE37" w14:textId="77777777" w:rsidR="00377F8F" w:rsidRDefault="00377F8F" w:rsidP="006A1FEC">
      <w:pPr>
        <w:spacing w:after="0" w:line="240" w:lineRule="auto"/>
        <w:rPr>
          <w:rFonts w:ascii="Times New Roman" w:hAnsi="Times New Roman"/>
          <w:b/>
          <w:bCs/>
          <w:sz w:val="24"/>
          <w:szCs w:val="24"/>
        </w:rPr>
      </w:pPr>
    </w:p>
    <w:p w14:paraId="3FE77FE5" w14:textId="77777777" w:rsidR="00377F8F" w:rsidRDefault="00377F8F" w:rsidP="006A1FEC">
      <w:pPr>
        <w:spacing w:after="0" w:line="240" w:lineRule="auto"/>
        <w:rPr>
          <w:rFonts w:ascii="Times New Roman" w:hAnsi="Times New Roman"/>
          <w:b/>
          <w:bCs/>
          <w:sz w:val="24"/>
          <w:szCs w:val="24"/>
        </w:rPr>
      </w:pPr>
    </w:p>
    <w:p w14:paraId="508BAC6D" w14:textId="77777777" w:rsidR="00377F8F" w:rsidRDefault="00377F8F" w:rsidP="006A1FEC">
      <w:pPr>
        <w:spacing w:after="0" w:line="240" w:lineRule="auto"/>
        <w:rPr>
          <w:rFonts w:ascii="Times New Roman" w:hAnsi="Times New Roman"/>
          <w:b/>
          <w:bCs/>
          <w:sz w:val="24"/>
          <w:szCs w:val="24"/>
        </w:rPr>
      </w:pPr>
    </w:p>
    <w:p w14:paraId="7843C5C6" w14:textId="77777777" w:rsidR="00377F8F" w:rsidRDefault="00377F8F" w:rsidP="006A1FEC">
      <w:pPr>
        <w:spacing w:after="0" w:line="240" w:lineRule="auto"/>
        <w:rPr>
          <w:rFonts w:ascii="Times New Roman" w:hAnsi="Times New Roman"/>
          <w:b/>
          <w:bCs/>
          <w:sz w:val="24"/>
          <w:szCs w:val="24"/>
        </w:rPr>
      </w:pPr>
    </w:p>
    <w:p w14:paraId="3BBC0166" w14:textId="77777777" w:rsidR="00377F8F" w:rsidRDefault="00377F8F" w:rsidP="006A1FEC">
      <w:pPr>
        <w:spacing w:after="0" w:line="240" w:lineRule="auto"/>
        <w:rPr>
          <w:rFonts w:ascii="Times New Roman" w:hAnsi="Times New Roman"/>
          <w:b/>
          <w:bCs/>
          <w:sz w:val="24"/>
          <w:szCs w:val="24"/>
        </w:rPr>
      </w:pPr>
    </w:p>
    <w:p w14:paraId="11A83E91" w14:textId="77777777" w:rsidR="00377F8F" w:rsidRDefault="00377F8F" w:rsidP="006A1FEC">
      <w:pPr>
        <w:spacing w:after="0" w:line="240" w:lineRule="auto"/>
        <w:rPr>
          <w:rFonts w:ascii="Times New Roman" w:hAnsi="Times New Roman"/>
          <w:b/>
          <w:bCs/>
          <w:sz w:val="24"/>
          <w:szCs w:val="24"/>
        </w:rPr>
      </w:pPr>
    </w:p>
    <w:p w14:paraId="6AAFCC58" w14:textId="77777777" w:rsidR="00377F8F" w:rsidRDefault="00377F8F" w:rsidP="006A1FEC">
      <w:pPr>
        <w:spacing w:after="0" w:line="240" w:lineRule="auto"/>
        <w:rPr>
          <w:rFonts w:ascii="Times New Roman" w:hAnsi="Times New Roman"/>
          <w:b/>
          <w:bCs/>
          <w:sz w:val="24"/>
          <w:szCs w:val="24"/>
        </w:rPr>
      </w:pPr>
    </w:p>
    <w:p w14:paraId="13917CC1" w14:textId="77777777" w:rsidR="00377F8F" w:rsidRDefault="00377F8F" w:rsidP="006A1FEC">
      <w:pPr>
        <w:spacing w:after="0" w:line="240" w:lineRule="auto"/>
        <w:rPr>
          <w:rFonts w:ascii="Times New Roman" w:hAnsi="Times New Roman"/>
          <w:b/>
          <w:bCs/>
          <w:sz w:val="24"/>
          <w:szCs w:val="24"/>
        </w:rPr>
      </w:pPr>
    </w:p>
    <w:p w14:paraId="6F32A214" w14:textId="77777777" w:rsidR="00377F8F" w:rsidRDefault="00377F8F" w:rsidP="006A1FEC">
      <w:pPr>
        <w:spacing w:after="0" w:line="240" w:lineRule="auto"/>
        <w:rPr>
          <w:rFonts w:ascii="Times New Roman" w:hAnsi="Times New Roman"/>
          <w:b/>
          <w:bCs/>
          <w:sz w:val="24"/>
          <w:szCs w:val="24"/>
        </w:rPr>
      </w:pPr>
    </w:p>
    <w:p w14:paraId="5CA273AB" w14:textId="77777777" w:rsidR="00377F8F" w:rsidRDefault="00377F8F" w:rsidP="006A1FEC">
      <w:pPr>
        <w:spacing w:after="0" w:line="240" w:lineRule="auto"/>
        <w:rPr>
          <w:rFonts w:ascii="Times New Roman" w:hAnsi="Times New Roman"/>
          <w:b/>
          <w:bCs/>
          <w:sz w:val="24"/>
          <w:szCs w:val="24"/>
        </w:rPr>
      </w:pPr>
    </w:p>
    <w:p w14:paraId="28D3A9AA" w14:textId="77777777" w:rsidR="00377F8F" w:rsidRDefault="00377F8F" w:rsidP="006A1FEC">
      <w:pPr>
        <w:spacing w:after="0" w:line="240" w:lineRule="auto"/>
        <w:rPr>
          <w:rFonts w:ascii="Times New Roman" w:hAnsi="Times New Roman"/>
          <w:b/>
          <w:bCs/>
          <w:sz w:val="24"/>
          <w:szCs w:val="24"/>
        </w:rPr>
      </w:pPr>
    </w:p>
    <w:p w14:paraId="11033B02" w14:textId="77777777" w:rsidR="00377F8F" w:rsidRDefault="00377F8F" w:rsidP="006A1FEC">
      <w:pPr>
        <w:spacing w:after="0" w:line="240" w:lineRule="auto"/>
        <w:rPr>
          <w:rFonts w:ascii="Times New Roman" w:hAnsi="Times New Roman"/>
          <w:b/>
          <w:bCs/>
          <w:sz w:val="24"/>
          <w:szCs w:val="24"/>
        </w:rPr>
      </w:pPr>
    </w:p>
    <w:p w14:paraId="658133CC" w14:textId="77777777" w:rsidR="006B0E8B" w:rsidRDefault="006B0E8B" w:rsidP="006B0E8B">
      <w:pPr>
        <w:spacing w:after="0" w:line="240" w:lineRule="auto"/>
        <w:jc w:val="center"/>
        <w:rPr>
          <w:rFonts w:ascii="Times New Roman" w:eastAsia="Times New Roman" w:hAnsi="Times New Roman" w:cs="Times New Roman"/>
          <w:sz w:val="24"/>
          <w:szCs w:val="24"/>
        </w:rPr>
      </w:pPr>
    </w:p>
    <w:p w14:paraId="11C23FB7" w14:textId="77777777" w:rsidR="003D2AC3" w:rsidRDefault="003D2AC3" w:rsidP="003D2AC3">
      <w:pPr>
        <w:pStyle w:val="NormalWeb"/>
        <w:shd w:val="clear" w:color="auto" w:fill="FFFFFF"/>
        <w:spacing w:before="0" w:beforeAutospacing="0" w:after="0" w:afterAutospacing="0"/>
        <w:jc w:val="center"/>
        <w:rPr>
          <w:color w:val="000000"/>
          <w:sz w:val="27"/>
          <w:szCs w:val="27"/>
        </w:rPr>
      </w:pPr>
      <w:r>
        <w:rPr>
          <w:color w:val="000000"/>
        </w:rPr>
        <w:lastRenderedPageBreak/>
        <w:t>Proposed Int. No. 409-A</w:t>
      </w:r>
    </w:p>
    <w:p w14:paraId="641303A1" w14:textId="77777777" w:rsidR="003D2AC3" w:rsidRDefault="003D2AC3" w:rsidP="003D2AC3">
      <w:pPr>
        <w:pStyle w:val="NormalWeb"/>
        <w:shd w:val="clear" w:color="auto" w:fill="FFFFFF"/>
        <w:spacing w:before="0" w:beforeAutospacing="0" w:after="0" w:afterAutospacing="0"/>
        <w:jc w:val="center"/>
        <w:rPr>
          <w:color w:val="000000"/>
          <w:sz w:val="27"/>
          <w:szCs w:val="27"/>
        </w:rPr>
      </w:pPr>
      <w:r>
        <w:rPr>
          <w:color w:val="000000"/>
        </w:rPr>
        <w:t> </w:t>
      </w:r>
    </w:p>
    <w:p w14:paraId="487F2183"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rPr>
        <w:t>By Council Members Riley, Louis, Wong, Banks, Hankerson, Abreu, Ossé, Narcisse and Brooks-Powers</w:t>
      </w:r>
    </w:p>
    <w:p w14:paraId="50357941"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rPr>
        <w:t> </w:t>
      </w:r>
    </w:p>
    <w:p w14:paraId="2E798436"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bus lane restrictions</w:t>
      </w:r>
    </w:p>
    <w:p w14:paraId="06D1DE0B"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rPr>
        <w:t> </w:t>
      </w:r>
    </w:p>
    <w:p w14:paraId="3C3FF7FB"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7D19238F" w14:textId="77777777" w:rsidR="003D2AC3" w:rsidRDefault="003D2AC3" w:rsidP="003D2AC3">
      <w:pPr>
        <w:pStyle w:val="NormalWeb"/>
        <w:shd w:val="clear" w:color="auto" w:fill="FFFFFF"/>
        <w:spacing w:before="0" w:beforeAutospacing="0" w:after="0" w:afterAutospacing="0"/>
        <w:ind w:firstLine="720"/>
        <w:jc w:val="both"/>
        <w:rPr>
          <w:color w:val="000000"/>
          <w:sz w:val="27"/>
          <w:szCs w:val="27"/>
        </w:rPr>
      </w:pPr>
      <w:r>
        <w:rPr>
          <w:color w:val="000000"/>
        </w:rPr>
        <w:t> </w:t>
      </w:r>
    </w:p>
    <w:p w14:paraId="48761AD0"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2 of chapter 1 of title 19 of the administrative code of the city of New York is amended by adding a new section 19-162.6 to read as follows:</w:t>
      </w:r>
    </w:p>
    <w:p w14:paraId="75EF6CC2"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19-162.6 Bus lane restrictions. a. The department shall install at least 1 sign on each block where a bus lane restriction is in effect, provided that the department shall not be required to install such a sign if: (i) the bus lane restriction at such block is in effect 24 hours a day, 7 days a week; or (ii) the department determines in its professional engineering judgment that such installation would be impracticable based on block length or other site-specific considerations. Each such sign shall indicate the days and hours of such bus lane restriction, and shall be clearly visible to drivers.</w:t>
      </w:r>
    </w:p>
    <w:p w14:paraId="7D2C4E73"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department shall post on its website the days and hours during which each bus lane restriction is in effect. The information in such posting shall be searchable by street name.</w:t>
      </w:r>
    </w:p>
    <w:p w14:paraId="27CA9B46"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Nothing in this section shall be deemed to affect the validity of a notice of violation or notice of liability issued for the failure of an operator of any vehicle to comply with a bus lane restriction.</w:t>
      </w:r>
    </w:p>
    <w:p w14:paraId="22B38BE5" w14:textId="77777777" w:rsidR="003D2AC3" w:rsidRDefault="003D2AC3" w:rsidP="003D2AC3">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240 days after it becomes law.</w:t>
      </w:r>
    </w:p>
    <w:p w14:paraId="5D0AA442"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C4C7088"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1B861B94"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BJR/TM</w:t>
      </w:r>
    </w:p>
    <w:p w14:paraId="02DCAE26"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LS #8656</w:t>
      </w:r>
    </w:p>
    <w:p w14:paraId="67118FD0" w14:textId="77777777" w:rsidR="003D2AC3" w:rsidRDefault="003D2AC3" w:rsidP="003D2AC3">
      <w:pPr>
        <w:pStyle w:val="NormalWeb"/>
        <w:shd w:val="clear" w:color="auto" w:fill="FFFFFF"/>
        <w:spacing w:before="0" w:beforeAutospacing="0" w:after="0" w:afterAutospacing="0"/>
        <w:jc w:val="both"/>
        <w:rPr>
          <w:color w:val="000000"/>
          <w:sz w:val="27"/>
          <w:szCs w:val="27"/>
        </w:rPr>
      </w:pPr>
      <w:r>
        <w:rPr>
          <w:color w:val="000000"/>
          <w:sz w:val="18"/>
          <w:szCs w:val="18"/>
        </w:rPr>
        <w:t>Int. #0647-2024</w:t>
      </w:r>
    </w:p>
    <w:p w14:paraId="27C71E9E" w14:textId="77777777" w:rsidR="003D2AC3" w:rsidRDefault="003D2AC3" w:rsidP="003D2AC3">
      <w:pPr>
        <w:pStyle w:val="NormalWeb"/>
        <w:shd w:val="clear" w:color="auto" w:fill="FFFFFF"/>
        <w:spacing w:before="0" w:beforeAutospacing="0" w:after="0" w:afterAutospacing="0"/>
        <w:rPr>
          <w:color w:val="000000"/>
          <w:sz w:val="27"/>
          <w:szCs w:val="27"/>
        </w:rPr>
      </w:pPr>
      <w:r>
        <w:rPr>
          <w:color w:val="000000"/>
          <w:sz w:val="18"/>
          <w:szCs w:val="18"/>
        </w:rPr>
        <w:t>2/27/26 12:01PM</w:t>
      </w:r>
    </w:p>
    <w:p w14:paraId="5FA24300" w14:textId="6002A726" w:rsidR="007149C1" w:rsidRDefault="007149C1" w:rsidP="003D2AC3">
      <w:pPr>
        <w:spacing w:after="0" w:line="240" w:lineRule="auto"/>
        <w:jc w:val="center"/>
        <w:rPr>
          <w:rFonts w:ascii="Times New Roman" w:hAnsi="Times New Roman"/>
          <w:b/>
          <w:bCs/>
          <w:sz w:val="24"/>
          <w:szCs w:val="24"/>
        </w:rPr>
      </w:pPr>
    </w:p>
    <w:sectPr w:rsidR="007149C1"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32A3" w14:textId="77777777" w:rsidR="00527760" w:rsidRDefault="00527760" w:rsidP="00851B82">
      <w:pPr>
        <w:spacing w:after="0" w:line="240" w:lineRule="auto"/>
      </w:pPr>
      <w:r>
        <w:separator/>
      </w:r>
    </w:p>
  </w:endnote>
  <w:endnote w:type="continuationSeparator" w:id="0">
    <w:p w14:paraId="660B2594" w14:textId="77777777" w:rsidR="00527760" w:rsidRDefault="00527760" w:rsidP="00851B82">
      <w:pPr>
        <w:spacing w:after="0" w:line="240" w:lineRule="auto"/>
      </w:pPr>
      <w:r>
        <w:continuationSeparator/>
      </w:r>
    </w:p>
  </w:endnote>
  <w:endnote w:type="continuationNotice" w:id="1">
    <w:p w14:paraId="22DB0BBA" w14:textId="77777777" w:rsidR="00527760" w:rsidRDefault="005277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550BC819"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3B1B7F" w:rsidRPr="008079DA">
      <w:rPr>
        <w:rFonts w:ascii="Times New Roman" w:hAnsi="Times New Roman" w:cs="Times New Roman"/>
        <w:noProof/>
      </w:rPr>
      <w:t>1</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8EE9C" w14:textId="77777777" w:rsidR="00527760" w:rsidRDefault="00527760" w:rsidP="00851B82">
      <w:pPr>
        <w:spacing w:after="0" w:line="240" w:lineRule="auto"/>
      </w:pPr>
      <w:r>
        <w:separator/>
      </w:r>
    </w:p>
  </w:footnote>
  <w:footnote w:type="continuationSeparator" w:id="0">
    <w:p w14:paraId="05765F51" w14:textId="77777777" w:rsidR="00527760" w:rsidRDefault="00527760" w:rsidP="00851B82">
      <w:pPr>
        <w:spacing w:after="0" w:line="240" w:lineRule="auto"/>
      </w:pPr>
      <w:r>
        <w:continuationSeparator/>
      </w:r>
    </w:p>
  </w:footnote>
  <w:footnote w:type="continuationNotice" w:id="1">
    <w:p w14:paraId="30241A94" w14:textId="77777777" w:rsidR="00527760" w:rsidRDefault="00527760">
      <w:pPr>
        <w:spacing w:after="0" w:line="240" w:lineRule="auto"/>
      </w:pPr>
    </w:p>
  </w:footnote>
  <w:footnote w:id="2">
    <w:p w14:paraId="6DF7C3CA" w14:textId="0B3AF9CB" w:rsidR="00A9229A" w:rsidRPr="0087512A" w:rsidRDefault="00A9229A" w:rsidP="00C838A4">
      <w:pPr>
        <w:pStyle w:val="FootnoteText"/>
      </w:pPr>
      <w:r w:rsidRPr="00C617C4">
        <w:rPr>
          <w:rStyle w:val="FootnoteReference"/>
        </w:rPr>
        <w:footnoteRef/>
      </w:r>
      <w:r w:rsidRPr="00C617C4">
        <w:t xml:space="preserve"> </w:t>
      </w:r>
      <w:r w:rsidR="0055411A">
        <w:t>NYC DOT</w:t>
      </w:r>
      <w:r w:rsidRPr="00C617C4">
        <w:t xml:space="preserve">, </w:t>
      </w:r>
      <w:r w:rsidRPr="00C617C4">
        <w:rPr>
          <w:i/>
        </w:rPr>
        <w:t>About DOT</w:t>
      </w:r>
      <w:r w:rsidRPr="00C617C4">
        <w:t xml:space="preserve">, available at </w:t>
      </w:r>
      <w:hyperlink r:id="rId1" w:history="1">
        <w:r w:rsidRPr="0087512A">
          <w:rPr>
            <w:rStyle w:val="Hyperlink"/>
          </w:rPr>
          <w:t>https://www1.nyc.gov/html/dot/html/about/about.shtml</w:t>
        </w:r>
      </w:hyperlink>
      <w:r w:rsidR="00DC1B13">
        <w:t>.</w:t>
      </w:r>
    </w:p>
  </w:footnote>
  <w:footnote w:id="3">
    <w:p w14:paraId="551F177D" w14:textId="77777777" w:rsidR="00A9229A" w:rsidRDefault="00A9229A" w:rsidP="00C838A4">
      <w:pPr>
        <w:pStyle w:val="FootnoteText"/>
      </w:pPr>
      <w:r>
        <w:rPr>
          <w:rStyle w:val="FootnoteReference"/>
        </w:rPr>
        <w:footnoteRef/>
      </w:r>
      <w:r>
        <w:t xml:space="preserve"> </w:t>
      </w:r>
      <w:r w:rsidRPr="00D800DA">
        <w:rPr>
          <w:i/>
        </w:rPr>
        <w:t>Id.</w:t>
      </w:r>
      <w:r>
        <w:t xml:space="preserve"> </w:t>
      </w:r>
    </w:p>
  </w:footnote>
  <w:footnote w:id="4">
    <w:p w14:paraId="24D50109"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5">
    <w:p w14:paraId="7E2E530D" w14:textId="59E9562E" w:rsidR="00A9229A" w:rsidRDefault="00A9229A">
      <w:pPr>
        <w:pStyle w:val="FootnoteText"/>
      </w:pPr>
      <w:r>
        <w:rPr>
          <w:rStyle w:val="FootnoteReference"/>
        </w:rPr>
        <w:footnoteRef/>
      </w:r>
      <w:r>
        <w:t xml:space="preserve"> </w:t>
      </w:r>
      <w:r w:rsidRPr="000F696E">
        <w:rPr>
          <w:i/>
        </w:rPr>
        <w:t>Id.</w:t>
      </w:r>
      <w:r>
        <w:t xml:space="preserve"> </w:t>
      </w:r>
    </w:p>
  </w:footnote>
  <w:footnote w:id="6">
    <w:p w14:paraId="1A957BF5"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7">
    <w:p w14:paraId="1644B082" w14:textId="77777777" w:rsidR="00AD2435" w:rsidRPr="00425DAD" w:rsidRDefault="00AD2435" w:rsidP="00AD2435">
      <w:pPr>
        <w:pStyle w:val="FootnoteText"/>
      </w:pPr>
      <w:r w:rsidRPr="00425DAD">
        <w:rPr>
          <w:rStyle w:val="FootnoteReference"/>
          <w:rFonts w:eastAsiaTheme="majorEastAsia"/>
        </w:rPr>
        <w:footnoteRef/>
      </w:r>
      <w:r w:rsidRPr="00425DAD">
        <w:t xml:space="preserve"> MTA, </w:t>
      </w:r>
      <w:r w:rsidRPr="00425DAD">
        <w:rPr>
          <w:i/>
        </w:rPr>
        <w:t>About the MTA</w:t>
      </w:r>
      <w:r w:rsidRPr="00425DAD">
        <w:t xml:space="preserve">, available at </w:t>
      </w:r>
      <w:hyperlink r:id="rId2" w:history="1">
        <w:r w:rsidRPr="002273AC">
          <w:rPr>
            <w:rStyle w:val="Hyperlink"/>
          </w:rPr>
          <w:t>https://www.mta.info/about</w:t>
        </w:r>
      </w:hyperlink>
      <w:r>
        <w:t xml:space="preserve">. </w:t>
      </w:r>
    </w:p>
  </w:footnote>
  <w:footnote w:id="8">
    <w:p w14:paraId="64343734" w14:textId="77777777" w:rsidR="00AD2435" w:rsidRPr="00425DAD" w:rsidRDefault="00AD2435" w:rsidP="00AD2435">
      <w:pPr>
        <w:pStyle w:val="FootnoteText"/>
      </w:pPr>
      <w:r w:rsidRPr="00425DAD">
        <w:rPr>
          <w:rStyle w:val="FootnoteReference"/>
          <w:rFonts w:eastAsiaTheme="majorEastAsia"/>
        </w:rPr>
        <w:footnoteRef/>
      </w:r>
      <w:r w:rsidRPr="00425DAD">
        <w:t xml:space="preserve"> </w:t>
      </w:r>
      <w:r w:rsidRPr="00425DAD">
        <w:rPr>
          <w:i/>
        </w:rPr>
        <w:t>Id.</w:t>
      </w:r>
      <w:r w:rsidRPr="00425DAD">
        <w:t xml:space="preserve"> </w:t>
      </w:r>
    </w:p>
  </w:footnote>
  <w:footnote w:id="9">
    <w:p w14:paraId="632F62FB" w14:textId="77777777" w:rsidR="00833C7C" w:rsidRPr="00425DAD" w:rsidRDefault="00833C7C" w:rsidP="00833C7C">
      <w:pPr>
        <w:pStyle w:val="FootnoteText"/>
      </w:pPr>
      <w:r w:rsidRPr="00425DAD">
        <w:rPr>
          <w:rStyle w:val="FootnoteReference"/>
          <w:rFonts w:eastAsiaTheme="majorEastAsia"/>
        </w:rPr>
        <w:footnoteRef/>
      </w:r>
      <w:r w:rsidRPr="00425DAD">
        <w:t xml:space="preserve"> MTA, </w:t>
      </w:r>
      <w:r w:rsidRPr="00425DAD">
        <w:rPr>
          <w:i/>
        </w:rPr>
        <w:t>New York City Transit</w:t>
      </w:r>
      <w:r w:rsidRPr="00425DAD">
        <w:t xml:space="preserve">, available at </w:t>
      </w:r>
      <w:hyperlink r:id="rId3" w:history="1">
        <w:r w:rsidRPr="00425DAD">
          <w:rPr>
            <w:rStyle w:val="Hyperlink"/>
            <w:rFonts w:eastAsiaTheme="majorEastAsia"/>
          </w:rPr>
          <w:t>https://new.mta.info/agency/new-york-city-transit</w:t>
        </w:r>
      </w:hyperlink>
      <w:r>
        <w:t>.</w:t>
      </w:r>
    </w:p>
  </w:footnote>
  <w:footnote w:id="10">
    <w:p w14:paraId="2BF52DCC" w14:textId="77777777" w:rsidR="00833C7C" w:rsidRPr="00425DAD" w:rsidRDefault="00833C7C" w:rsidP="00833C7C">
      <w:pPr>
        <w:pStyle w:val="FootnoteText"/>
      </w:pPr>
      <w:r w:rsidRPr="00425DAD">
        <w:rPr>
          <w:rStyle w:val="FootnoteReference"/>
          <w:rFonts w:eastAsiaTheme="majorEastAsia"/>
        </w:rPr>
        <w:footnoteRef/>
      </w:r>
      <w:r w:rsidRPr="00425DAD">
        <w:t xml:space="preserve"> </w:t>
      </w:r>
      <w:r>
        <w:rPr>
          <w:i/>
          <w:iCs/>
        </w:rPr>
        <w:t>Id</w:t>
      </w:r>
      <w:r>
        <w:t>.</w:t>
      </w:r>
    </w:p>
  </w:footnote>
  <w:footnote w:id="11">
    <w:p w14:paraId="77EAB330" w14:textId="77777777" w:rsidR="00833C7C" w:rsidRPr="00425DAD" w:rsidRDefault="00833C7C" w:rsidP="00833C7C">
      <w:pPr>
        <w:pStyle w:val="FootnoteText"/>
      </w:pPr>
      <w:r w:rsidRPr="00425DAD">
        <w:rPr>
          <w:rStyle w:val="FootnoteReference"/>
          <w:rFonts w:eastAsiaTheme="majorEastAsia"/>
        </w:rPr>
        <w:footnoteRef/>
      </w:r>
      <w:r w:rsidRPr="00425DAD">
        <w:t xml:space="preserve"> MTA, </w:t>
      </w:r>
      <w:r w:rsidRPr="00425DAD">
        <w:rPr>
          <w:i/>
        </w:rPr>
        <w:t>MTA Bus Company</w:t>
      </w:r>
      <w:r w:rsidRPr="00425DAD">
        <w:t xml:space="preserve">, available at </w:t>
      </w:r>
      <w:hyperlink r:id="rId4" w:history="1">
        <w:r w:rsidRPr="00854386">
          <w:rPr>
            <w:rStyle w:val="Hyperlink"/>
          </w:rPr>
          <w:t>https://www.mta.info/agency/mta-bus-company</w:t>
        </w:r>
      </w:hyperlink>
      <w:r>
        <w:t xml:space="preserve">. </w:t>
      </w:r>
    </w:p>
  </w:footnote>
  <w:footnote w:id="12">
    <w:p w14:paraId="01E92E9B" w14:textId="77777777" w:rsidR="00833C7C" w:rsidRDefault="00833C7C" w:rsidP="00833C7C">
      <w:pPr>
        <w:pStyle w:val="FootnoteText"/>
      </w:pPr>
      <w:r>
        <w:rPr>
          <w:rStyle w:val="FootnoteReference"/>
          <w:rFonts w:eastAsiaTheme="majorEastAsia"/>
        </w:rPr>
        <w:footnoteRef/>
      </w:r>
      <w:r>
        <w:t xml:space="preserve"> NYC DOT, </w:t>
      </w:r>
      <w:r w:rsidRPr="001A14F4">
        <w:rPr>
          <w:i/>
          <w:iCs/>
        </w:rPr>
        <w:t>Better Buses Action Plan</w:t>
      </w:r>
      <w:r>
        <w:t xml:space="preserve">, 6 (2019), available at </w:t>
      </w:r>
      <w:hyperlink r:id="rId5" w:history="1">
        <w:r w:rsidRPr="001857B7">
          <w:rPr>
            <w:rStyle w:val="Hyperlink"/>
          </w:rPr>
          <w:t>https://www.nyc.gov/html/brt/downloads/pdf/better-buses-action-plan-2019.pdf</w:t>
        </w:r>
      </w:hyperlink>
      <w:r>
        <w:t xml:space="preserve">. </w:t>
      </w:r>
    </w:p>
  </w:footnote>
  <w:footnote w:id="13">
    <w:p w14:paraId="69AD8EA7" w14:textId="77777777" w:rsidR="00833C7C" w:rsidRPr="00B81528" w:rsidRDefault="00833C7C" w:rsidP="00833C7C">
      <w:pPr>
        <w:pStyle w:val="FootnoteText"/>
        <w:rPr>
          <w:i/>
          <w:iCs/>
        </w:rPr>
      </w:pPr>
      <w:r>
        <w:rPr>
          <w:rStyle w:val="FootnoteReference"/>
          <w:rFonts w:eastAsiaTheme="majorEastAsia"/>
        </w:rPr>
        <w:footnoteRef/>
      </w:r>
      <w:r>
        <w:t xml:space="preserve"> </w:t>
      </w:r>
      <w:r>
        <w:rPr>
          <w:i/>
          <w:iCs/>
        </w:rPr>
        <w:t xml:space="preserve">Id. </w:t>
      </w:r>
    </w:p>
  </w:footnote>
  <w:footnote w:id="14">
    <w:p w14:paraId="0235D3B6" w14:textId="374DA6A4" w:rsidR="00F13636" w:rsidRDefault="00F13636">
      <w:pPr>
        <w:pStyle w:val="FootnoteText"/>
      </w:pPr>
      <w:r>
        <w:rPr>
          <w:rStyle w:val="FootnoteReference"/>
        </w:rPr>
        <w:footnoteRef/>
      </w:r>
      <w:r>
        <w:t xml:space="preserve"> </w:t>
      </w:r>
      <w:r w:rsidR="00455BCD">
        <w:t xml:space="preserve">NYC DOT, </w:t>
      </w:r>
      <w:r w:rsidR="00455BCD" w:rsidRPr="00530414">
        <w:rPr>
          <w:i/>
          <w:iCs/>
        </w:rPr>
        <w:t>Bus Lane Rules</w:t>
      </w:r>
      <w:r w:rsidR="00455BCD">
        <w:t xml:space="preserve">, available at </w:t>
      </w:r>
      <w:hyperlink r:id="rId6" w:history="1">
        <w:r w:rsidR="00455BCD" w:rsidRPr="00925A21">
          <w:rPr>
            <w:rStyle w:val="Hyperlink"/>
          </w:rPr>
          <w:t>https://www.nyc.gov/html/brt/html/about/bus-lanes.shtml</w:t>
        </w:r>
      </w:hyperlink>
      <w:r w:rsidR="00455BCD">
        <w:t xml:space="preserve">. </w:t>
      </w:r>
    </w:p>
  </w:footnote>
  <w:footnote w:id="15">
    <w:p w14:paraId="429057E1" w14:textId="23706923" w:rsidR="00F13636" w:rsidRPr="00530414" w:rsidRDefault="00F13636">
      <w:pPr>
        <w:pStyle w:val="FootnoteText"/>
        <w:rPr>
          <w:i/>
          <w:iCs/>
        </w:rPr>
      </w:pPr>
      <w:r>
        <w:rPr>
          <w:rStyle w:val="FootnoteReference"/>
        </w:rPr>
        <w:footnoteRef/>
      </w:r>
      <w:r>
        <w:t xml:space="preserve"> </w:t>
      </w:r>
      <w:r w:rsidR="00455BCD">
        <w:rPr>
          <w:i/>
          <w:iCs/>
        </w:rPr>
        <w:t>Id.</w:t>
      </w:r>
    </w:p>
  </w:footnote>
  <w:footnote w:id="16">
    <w:p w14:paraId="763B1CED" w14:textId="2BA4686F" w:rsidR="00F13636" w:rsidRPr="00530414" w:rsidRDefault="00F13636">
      <w:pPr>
        <w:pStyle w:val="FootnoteText"/>
        <w:rPr>
          <w:i/>
          <w:iCs/>
        </w:rPr>
      </w:pPr>
      <w:r>
        <w:rPr>
          <w:rStyle w:val="FootnoteReference"/>
        </w:rPr>
        <w:footnoteRef/>
      </w:r>
      <w:r>
        <w:t xml:space="preserve"> </w:t>
      </w:r>
      <w:r w:rsidR="00455BCD">
        <w:rPr>
          <w:i/>
          <w:iCs/>
        </w:rPr>
        <w:t>Id.</w:t>
      </w:r>
    </w:p>
  </w:footnote>
  <w:footnote w:id="17">
    <w:p w14:paraId="314A82EF" w14:textId="09E5C86E" w:rsidR="00455BCD" w:rsidRPr="00530414" w:rsidRDefault="00455BCD">
      <w:pPr>
        <w:pStyle w:val="FootnoteText"/>
        <w:rPr>
          <w:i/>
          <w:iCs/>
        </w:rPr>
      </w:pPr>
      <w:r>
        <w:rPr>
          <w:rStyle w:val="FootnoteReference"/>
        </w:rPr>
        <w:footnoteRef/>
      </w:r>
      <w:r>
        <w:t xml:space="preserve"> </w:t>
      </w:r>
      <w:r>
        <w:rPr>
          <w:i/>
          <w:iCs/>
        </w:rPr>
        <w:t>Id.</w:t>
      </w:r>
    </w:p>
  </w:footnote>
  <w:footnote w:id="18">
    <w:p w14:paraId="792C5570" w14:textId="4B09896A" w:rsidR="00455BCD" w:rsidRPr="00530414" w:rsidRDefault="00455BCD">
      <w:pPr>
        <w:pStyle w:val="FootnoteText"/>
        <w:rPr>
          <w:i/>
          <w:iCs/>
        </w:rPr>
      </w:pPr>
      <w:r>
        <w:rPr>
          <w:rStyle w:val="FootnoteReference"/>
        </w:rPr>
        <w:footnoteRef/>
      </w:r>
      <w:r>
        <w:t xml:space="preserve"> </w:t>
      </w:r>
      <w:r>
        <w:rPr>
          <w:i/>
          <w:iCs/>
        </w:rPr>
        <w:t>Id.</w:t>
      </w:r>
    </w:p>
  </w:footnote>
  <w:footnote w:id="19">
    <w:p w14:paraId="5682E356" w14:textId="38F6C24A" w:rsidR="00455BCD" w:rsidRPr="00530414" w:rsidRDefault="00455BCD">
      <w:pPr>
        <w:pStyle w:val="FootnoteText"/>
        <w:rPr>
          <w:i/>
          <w:iCs/>
        </w:rPr>
      </w:pPr>
      <w:r>
        <w:rPr>
          <w:rStyle w:val="FootnoteReference"/>
        </w:rPr>
        <w:footnoteRef/>
      </w:r>
      <w:r>
        <w:t xml:space="preserve"> </w:t>
      </w:r>
      <w:r>
        <w:rPr>
          <w:i/>
          <w:iCs/>
        </w:rPr>
        <w:t>Id.</w:t>
      </w:r>
    </w:p>
  </w:footnote>
  <w:footnote w:id="20">
    <w:p w14:paraId="4875F42D" w14:textId="3E81D44F" w:rsidR="00F13636" w:rsidRDefault="00F13636">
      <w:pPr>
        <w:pStyle w:val="FootnoteText"/>
      </w:pPr>
      <w:r>
        <w:rPr>
          <w:rStyle w:val="FootnoteReference"/>
        </w:rPr>
        <w:footnoteRef/>
      </w:r>
      <w:r>
        <w:t xml:space="preserve"> </w:t>
      </w:r>
      <w:r w:rsidR="00455BCD">
        <w:t xml:space="preserve">NYC DOT, </w:t>
      </w:r>
      <w:r w:rsidR="00455BCD" w:rsidRPr="00530414">
        <w:rPr>
          <w:i/>
          <w:iCs/>
        </w:rPr>
        <w:t>Busways</w:t>
      </w:r>
      <w:r w:rsidR="00455BCD">
        <w:t xml:space="preserve">, available at </w:t>
      </w:r>
      <w:hyperlink r:id="rId7" w:history="1">
        <w:r w:rsidR="00455BCD" w:rsidRPr="00925A21">
          <w:rPr>
            <w:rStyle w:val="Hyperlink"/>
          </w:rPr>
          <w:t>https://www.nyc.gov/html/brt/html/busways/busways.shtml</w:t>
        </w:r>
      </w:hyperlink>
      <w:r w:rsidR="00455BCD">
        <w:t xml:space="preserve">. </w:t>
      </w:r>
    </w:p>
  </w:footnote>
  <w:footnote w:id="21">
    <w:p w14:paraId="2938DF11" w14:textId="0762784F" w:rsidR="00F13636" w:rsidRPr="00530414" w:rsidRDefault="00F13636">
      <w:pPr>
        <w:pStyle w:val="FootnoteText"/>
        <w:rPr>
          <w:i/>
          <w:iCs/>
        </w:rPr>
      </w:pPr>
      <w:r>
        <w:rPr>
          <w:rStyle w:val="FootnoteReference"/>
        </w:rPr>
        <w:footnoteRef/>
      </w:r>
      <w:r>
        <w:t xml:space="preserve"> </w:t>
      </w:r>
      <w:r w:rsidR="00455BCD">
        <w:rPr>
          <w:i/>
          <w:iCs/>
        </w:rPr>
        <w:t>Id.</w:t>
      </w:r>
    </w:p>
  </w:footnote>
  <w:footnote w:id="22">
    <w:p w14:paraId="6F5D29E7" w14:textId="787B7BB6" w:rsidR="00F13636" w:rsidRDefault="00F13636">
      <w:pPr>
        <w:pStyle w:val="FootnoteText"/>
      </w:pPr>
      <w:r>
        <w:rPr>
          <w:rStyle w:val="FootnoteReference"/>
        </w:rPr>
        <w:footnoteRef/>
      </w:r>
      <w:r>
        <w:t xml:space="preserve"> </w:t>
      </w:r>
      <w:r w:rsidR="00455BCD">
        <w:t xml:space="preserve">NYC DOT, </w:t>
      </w:r>
      <w:r w:rsidR="00455BCD" w:rsidRPr="00530414">
        <w:rPr>
          <w:i/>
          <w:iCs/>
        </w:rPr>
        <w:t>14th Street Busway</w:t>
      </w:r>
      <w:r w:rsidR="00455BCD">
        <w:t xml:space="preserve">, available at </w:t>
      </w:r>
      <w:hyperlink r:id="rId8" w:history="1">
        <w:r w:rsidR="00455BCD" w:rsidRPr="00925A21">
          <w:rPr>
            <w:rStyle w:val="Hyperlink"/>
          </w:rPr>
          <w:t>https://www.nyc.gov/html/brt/html/routes/14th-street.shtml</w:t>
        </w:r>
      </w:hyperlink>
      <w:r w:rsidR="00455BCD">
        <w:t xml:space="preserve">. </w:t>
      </w:r>
    </w:p>
  </w:footnote>
  <w:footnote w:id="23">
    <w:p w14:paraId="048B2DB3" w14:textId="77777777" w:rsidR="008959A8" w:rsidRDefault="008959A8" w:rsidP="008959A8">
      <w:pPr>
        <w:pStyle w:val="FootnoteText"/>
      </w:pPr>
      <w:r>
        <w:rPr>
          <w:rStyle w:val="FootnoteReference"/>
        </w:rPr>
        <w:footnoteRef/>
      </w:r>
      <w:r>
        <w:t xml:space="preserve"> </w:t>
      </w:r>
      <w:r w:rsidRPr="00FE224F">
        <w:rPr>
          <w:i/>
          <w:iCs/>
        </w:rPr>
        <w:t>Id.</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022902">
    <w:abstractNumId w:val="13"/>
  </w:num>
  <w:num w:numId="2" w16cid:durableId="764692190">
    <w:abstractNumId w:val="14"/>
  </w:num>
  <w:num w:numId="3" w16cid:durableId="1362050552">
    <w:abstractNumId w:val="17"/>
  </w:num>
  <w:num w:numId="4" w16cid:durableId="1873297142">
    <w:abstractNumId w:val="12"/>
  </w:num>
  <w:num w:numId="5" w16cid:durableId="1783770383">
    <w:abstractNumId w:val="20"/>
  </w:num>
  <w:num w:numId="6" w16cid:durableId="1725520611">
    <w:abstractNumId w:val="19"/>
  </w:num>
  <w:num w:numId="7" w16cid:durableId="423958158">
    <w:abstractNumId w:val="10"/>
  </w:num>
  <w:num w:numId="8" w16cid:durableId="626086620">
    <w:abstractNumId w:val="15"/>
  </w:num>
  <w:num w:numId="9" w16cid:durableId="430198964">
    <w:abstractNumId w:val="18"/>
  </w:num>
  <w:num w:numId="10" w16cid:durableId="219250023">
    <w:abstractNumId w:val="9"/>
  </w:num>
  <w:num w:numId="11" w16cid:durableId="1795438264">
    <w:abstractNumId w:val="7"/>
  </w:num>
  <w:num w:numId="12" w16cid:durableId="324164898">
    <w:abstractNumId w:val="6"/>
  </w:num>
  <w:num w:numId="13" w16cid:durableId="1567187569">
    <w:abstractNumId w:val="5"/>
  </w:num>
  <w:num w:numId="14" w16cid:durableId="452986873">
    <w:abstractNumId w:val="4"/>
  </w:num>
  <w:num w:numId="15" w16cid:durableId="1523350141">
    <w:abstractNumId w:val="8"/>
  </w:num>
  <w:num w:numId="16" w16cid:durableId="1166553853">
    <w:abstractNumId w:val="3"/>
  </w:num>
  <w:num w:numId="17" w16cid:durableId="104857691">
    <w:abstractNumId w:val="2"/>
  </w:num>
  <w:num w:numId="18" w16cid:durableId="856578176">
    <w:abstractNumId w:val="1"/>
  </w:num>
  <w:num w:numId="19" w16cid:durableId="1734547145">
    <w:abstractNumId w:val="0"/>
  </w:num>
  <w:num w:numId="20" w16cid:durableId="1166242948">
    <w:abstractNumId w:val="11"/>
  </w:num>
  <w:num w:numId="21" w16cid:durableId="106454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3CAE"/>
    <w:rsid w:val="00004AED"/>
    <w:rsid w:val="00005E76"/>
    <w:rsid w:val="00010F83"/>
    <w:rsid w:val="00011C61"/>
    <w:rsid w:val="00011E18"/>
    <w:rsid w:val="0001205B"/>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4021D"/>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67BD"/>
    <w:rsid w:val="000867EB"/>
    <w:rsid w:val="00086815"/>
    <w:rsid w:val="000868D4"/>
    <w:rsid w:val="00086DCA"/>
    <w:rsid w:val="00087625"/>
    <w:rsid w:val="00090187"/>
    <w:rsid w:val="000904B3"/>
    <w:rsid w:val="00090CD6"/>
    <w:rsid w:val="000917FC"/>
    <w:rsid w:val="00093D95"/>
    <w:rsid w:val="00095E85"/>
    <w:rsid w:val="00096896"/>
    <w:rsid w:val="00096C16"/>
    <w:rsid w:val="0009700F"/>
    <w:rsid w:val="00097FB8"/>
    <w:rsid w:val="000A0126"/>
    <w:rsid w:val="000A09A4"/>
    <w:rsid w:val="000A1411"/>
    <w:rsid w:val="000A3D0A"/>
    <w:rsid w:val="000A5BA2"/>
    <w:rsid w:val="000A751A"/>
    <w:rsid w:val="000A7D0F"/>
    <w:rsid w:val="000A7D1F"/>
    <w:rsid w:val="000B1821"/>
    <w:rsid w:val="000B2858"/>
    <w:rsid w:val="000B2F22"/>
    <w:rsid w:val="000B2FC2"/>
    <w:rsid w:val="000B53F8"/>
    <w:rsid w:val="000B63E4"/>
    <w:rsid w:val="000B6F18"/>
    <w:rsid w:val="000C131E"/>
    <w:rsid w:val="000C1ED6"/>
    <w:rsid w:val="000C3543"/>
    <w:rsid w:val="000C3987"/>
    <w:rsid w:val="000C3AB1"/>
    <w:rsid w:val="000C44BB"/>
    <w:rsid w:val="000C5B41"/>
    <w:rsid w:val="000D1F1F"/>
    <w:rsid w:val="000D29F6"/>
    <w:rsid w:val="000D416A"/>
    <w:rsid w:val="000D5CC6"/>
    <w:rsid w:val="000D7301"/>
    <w:rsid w:val="000E132D"/>
    <w:rsid w:val="000E139D"/>
    <w:rsid w:val="000E1720"/>
    <w:rsid w:val="000E176D"/>
    <w:rsid w:val="000E4722"/>
    <w:rsid w:val="000E67E0"/>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AD8"/>
    <w:rsid w:val="00123B09"/>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D89"/>
    <w:rsid w:val="00173E10"/>
    <w:rsid w:val="00173F7F"/>
    <w:rsid w:val="00174020"/>
    <w:rsid w:val="0017741E"/>
    <w:rsid w:val="00181509"/>
    <w:rsid w:val="00181868"/>
    <w:rsid w:val="00182A61"/>
    <w:rsid w:val="00182D19"/>
    <w:rsid w:val="00184305"/>
    <w:rsid w:val="0018466D"/>
    <w:rsid w:val="001855E8"/>
    <w:rsid w:val="00185D24"/>
    <w:rsid w:val="00187C8B"/>
    <w:rsid w:val="0019036C"/>
    <w:rsid w:val="00194608"/>
    <w:rsid w:val="00195B2D"/>
    <w:rsid w:val="00195CD9"/>
    <w:rsid w:val="001970DB"/>
    <w:rsid w:val="001974FD"/>
    <w:rsid w:val="001A0383"/>
    <w:rsid w:val="001A04E4"/>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511A"/>
    <w:rsid w:val="001D56C8"/>
    <w:rsid w:val="001D5AC9"/>
    <w:rsid w:val="001E22AA"/>
    <w:rsid w:val="001E36C8"/>
    <w:rsid w:val="001E47CF"/>
    <w:rsid w:val="001E4B4C"/>
    <w:rsid w:val="001E674E"/>
    <w:rsid w:val="001E6CA3"/>
    <w:rsid w:val="001F0619"/>
    <w:rsid w:val="001F17EC"/>
    <w:rsid w:val="001F29CD"/>
    <w:rsid w:val="001F337C"/>
    <w:rsid w:val="001F7028"/>
    <w:rsid w:val="001F7548"/>
    <w:rsid w:val="001F7F3B"/>
    <w:rsid w:val="0020167B"/>
    <w:rsid w:val="002018E2"/>
    <w:rsid w:val="0020429A"/>
    <w:rsid w:val="002072D4"/>
    <w:rsid w:val="0021017A"/>
    <w:rsid w:val="00210629"/>
    <w:rsid w:val="00210B3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DC1"/>
    <w:rsid w:val="00254954"/>
    <w:rsid w:val="00255C27"/>
    <w:rsid w:val="002563D8"/>
    <w:rsid w:val="00256527"/>
    <w:rsid w:val="00256667"/>
    <w:rsid w:val="002577DB"/>
    <w:rsid w:val="00257C8F"/>
    <w:rsid w:val="0026004E"/>
    <w:rsid w:val="00262772"/>
    <w:rsid w:val="002631ED"/>
    <w:rsid w:val="00263250"/>
    <w:rsid w:val="00264955"/>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870"/>
    <w:rsid w:val="00293104"/>
    <w:rsid w:val="00293658"/>
    <w:rsid w:val="00294CFF"/>
    <w:rsid w:val="00294D6A"/>
    <w:rsid w:val="00294ED9"/>
    <w:rsid w:val="002966B5"/>
    <w:rsid w:val="0029782E"/>
    <w:rsid w:val="00297FD7"/>
    <w:rsid w:val="002A0F38"/>
    <w:rsid w:val="002A21D2"/>
    <w:rsid w:val="002A2280"/>
    <w:rsid w:val="002A23E1"/>
    <w:rsid w:val="002A3E0D"/>
    <w:rsid w:val="002A5CA5"/>
    <w:rsid w:val="002A6BC1"/>
    <w:rsid w:val="002A7386"/>
    <w:rsid w:val="002A7616"/>
    <w:rsid w:val="002A78CA"/>
    <w:rsid w:val="002B0AC7"/>
    <w:rsid w:val="002B1832"/>
    <w:rsid w:val="002B5055"/>
    <w:rsid w:val="002B6AA0"/>
    <w:rsid w:val="002B77A0"/>
    <w:rsid w:val="002B7C91"/>
    <w:rsid w:val="002C01B9"/>
    <w:rsid w:val="002C1812"/>
    <w:rsid w:val="002C3DC3"/>
    <w:rsid w:val="002C46CA"/>
    <w:rsid w:val="002C4893"/>
    <w:rsid w:val="002C4ACB"/>
    <w:rsid w:val="002C4BA2"/>
    <w:rsid w:val="002C55ED"/>
    <w:rsid w:val="002C614A"/>
    <w:rsid w:val="002C7BCB"/>
    <w:rsid w:val="002D07B9"/>
    <w:rsid w:val="002D13FE"/>
    <w:rsid w:val="002D19F3"/>
    <w:rsid w:val="002D1D95"/>
    <w:rsid w:val="002D2A57"/>
    <w:rsid w:val="002D311E"/>
    <w:rsid w:val="002D5599"/>
    <w:rsid w:val="002D6614"/>
    <w:rsid w:val="002D7E89"/>
    <w:rsid w:val="002E0BCE"/>
    <w:rsid w:val="002E19FE"/>
    <w:rsid w:val="002E54B1"/>
    <w:rsid w:val="002E6AE0"/>
    <w:rsid w:val="002E778F"/>
    <w:rsid w:val="002F2914"/>
    <w:rsid w:val="002F2B97"/>
    <w:rsid w:val="002F3072"/>
    <w:rsid w:val="002F42C3"/>
    <w:rsid w:val="002F478B"/>
    <w:rsid w:val="002F4AB6"/>
    <w:rsid w:val="002F5037"/>
    <w:rsid w:val="002F50F0"/>
    <w:rsid w:val="002F6F9E"/>
    <w:rsid w:val="00300A54"/>
    <w:rsid w:val="00300D50"/>
    <w:rsid w:val="00302467"/>
    <w:rsid w:val="00303631"/>
    <w:rsid w:val="0030758D"/>
    <w:rsid w:val="00307968"/>
    <w:rsid w:val="003112F8"/>
    <w:rsid w:val="003128C1"/>
    <w:rsid w:val="003131B0"/>
    <w:rsid w:val="00313429"/>
    <w:rsid w:val="0031447D"/>
    <w:rsid w:val="003156FC"/>
    <w:rsid w:val="003176A5"/>
    <w:rsid w:val="00317F43"/>
    <w:rsid w:val="00320B55"/>
    <w:rsid w:val="003215BA"/>
    <w:rsid w:val="0032173F"/>
    <w:rsid w:val="00322754"/>
    <w:rsid w:val="0032285C"/>
    <w:rsid w:val="00322AA1"/>
    <w:rsid w:val="003241BA"/>
    <w:rsid w:val="00324B64"/>
    <w:rsid w:val="00324E74"/>
    <w:rsid w:val="0033033E"/>
    <w:rsid w:val="00330C90"/>
    <w:rsid w:val="00330E9A"/>
    <w:rsid w:val="003316A3"/>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57"/>
    <w:rsid w:val="00355F5D"/>
    <w:rsid w:val="00357D3F"/>
    <w:rsid w:val="00360938"/>
    <w:rsid w:val="00360970"/>
    <w:rsid w:val="00361234"/>
    <w:rsid w:val="0036241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668D"/>
    <w:rsid w:val="003769D0"/>
    <w:rsid w:val="00376F78"/>
    <w:rsid w:val="00377F8F"/>
    <w:rsid w:val="00380D1F"/>
    <w:rsid w:val="00380FBD"/>
    <w:rsid w:val="003819B8"/>
    <w:rsid w:val="00382EC4"/>
    <w:rsid w:val="00383278"/>
    <w:rsid w:val="003832CB"/>
    <w:rsid w:val="003845D2"/>
    <w:rsid w:val="00385A0D"/>
    <w:rsid w:val="00386722"/>
    <w:rsid w:val="003877BA"/>
    <w:rsid w:val="003904E2"/>
    <w:rsid w:val="00390DE1"/>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1519"/>
    <w:rsid w:val="003C1D56"/>
    <w:rsid w:val="003C3179"/>
    <w:rsid w:val="003C4857"/>
    <w:rsid w:val="003C5D9F"/>
    <w:rsid w:val="003C6A08"/>
    <w:rsid w:val="003C6A41"/>
    <w:rsid w:val="003C71A6"/>
    <w:rsid w:val="003C7750"/>
    <w:rsid w:val="003C7C42"/>
    <w:rsid w:val="003D1275"/>
    <w:rsid w:val="003D2AC3"/>
    <w:rsid w:val="003D36F2"/>
    <w:rsid w:val="003D423E"/>
    <w:rsid w:val="003D4C70"/>
    <w:rsid w:val="003D6CA8"/>
    <w:rsid w:val="003D76C5"/>
    <w:rsid w:val="003D781E"/>
    <w:rsid w:val="003E2F22"/>
    <w:rsid w:val="003E336C"/>
    <w:rsid w:val="003E3809"/>
    <w:rsid w:val="003E5029"/>
    <w:rsid w:val="003E5222"/>
    <w:rsid w:val="003E57A2"/>
    <w:rsid w:val="003E62CE"/>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7032"/>
    <w:rsid w:val="004175E6"/>
    <w:rsid w:val="00420882"/>
    <w:rsid w:val="00420BBA"/>
    <w:rsid w:val="00420BC1"/>
    <w:rsid w:val="00420F3F"/>
    <w:rsid w:val="00420F66"/>
    <w:rsid w:val="00421085"/>
    <w:rsid w:val="0042137D"/>
    <w:rsid w:val="00422408"/>
    <w:rsid w:val="00423B70"/>
    <w:rsid w:val="004254BF"/>
    <w:rsid w:val="00425E5E"/>
    <w:rsid w:val="00427305"/>
    <w:rsid w:val="00427864"/>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E93"/>
    <w:rsid w:val="0045362F"/>
    <w:rsid w:val="00453775"/>
    <w:rsid w:val="0045386B"/>
    <w:rsid w:val="00454148"/>
    <w:rsid w:val="00454F83"/>
    <w:rsid w:val="00455BCD"/>
    <w:rsid w:val="0045682B"/>
    <w:rsid w:val="00456CB1"/>
    <w:rsid w:val="00457063"/>
    <w:rsid w:val="00457945"/>
    <w:rsid w:val="004612E9"/>
    <w:rsid w:val="00461BD0"/>
    <w:rsid w:val="004632DC"/>
    <w:rsid w:val="00464135"/>
    <w:rsid w:val="0046458F"/>
    <w:rsid w:val="0046610A"/>
    <w:rsid w:val="00471557"/>
    <w:rsid w:val="00471A99"/>
    <w:rsid w:val="00471F95"/>
    <w:rsid w:val="004731DA"/>
    <w:rsid w:val="004741FC"/>
    <w:rsid w:val="0047494A"/>
    <w:rsid w:val="004751BF"/>
    <w:rsid w:val="004776AA"/>
    <w:rsid w:val="00480BF4"/>
    <w:rsid w:val="00481A32"/>
    <w:rsid w:val="00481D19"/>
    <w:rsid w:val="00483300"/>
    <w:rsid w:val="00483FF9"/>
    <w:rsid w:val="0048479E"/>
    <w:rsid w:val="00485525"/>
    <w:rsid w:val="00486170"/>
    <w:rsid w:val="0049010C"/>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4EC"/>
    <w:rsid w:val="004C754B"/>
    <w:rsid w:val="004C7AB7"/>
    <w:rsid w:val="004D09C3"/>
    <w:rsid w:val="004D2075"/>
    <w:rsid w:val="004D3248"/>
    <w:rsid w:val="004D382F"/>
    <w:rsid w:val="004D4BDB"/>
    <w:rsid w:val="004D63E6"/>
    <w:rsid w:val="004D72AD"/>
    <w:rsid w:val="004D7813"/>
    <w:rsid w:val="004D795E"/>
    <w:rsid w:val="004E277D"/>
    <w:rsid w:val="004E28AD"/>
    <w:rsid w:val="004E28F5"/>
    <w:rsid w:val="004E2A3B"/>
    <w:rsid w:val="004E5887"/>
    <w:rsid w:val="004E66D7"/>
    <w:rsid w:val="004E6CE9"/>
    <w:rsid w:val="004E72CC"/>
    <w:rsid w:val="004E75E2"/>
    <w:rsid w:val="004E7BAD"/>
    <w:rsid w:val="004E7BCA"/>
    <w:rsid w:val="004F064C"/>
    <w:rsid w:val="004F1C91"/>
    <w:rsid w:val="004F4E2E"/>
    <w:rsid w:val="004F6168"/>
    <w:rsid w:val="004F660F"/>
    <w:rsid w:val="004F6620"/>
    <w:rsid w:val="004F6C39"/>
    <w:rsid w:val="004F775D"/>
    <w:rsid w:val="004F77D0"/>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60C9"/>
    <w:rsid w:val="005168BD"/>
    <w:rsid w:val="0051695B"/>
    <w:rsid w:val="005172A7"/>
    <w:rsid w:val="00520A9C"/>
    <w:rsid w:val="0052205A"/>
    <w:rsid w:val="005220E1"/>
    <w:rsid w:val="00523198"/>
    <w:rsid w:val="005269BC"/>
    <w:rsid w:val="00527760"/>
    <w:rsid w:val="00527F0F"/>
    <w:rsid w:val="00530414"/>
    <w:rsid w:val="005304B1"/>
    <w:rsid w:val="00530A10"/>
    <w:rsid w:val="0053163A"/>
    <w:rsid w:val="00531A0D"/>
    <w:rsid w:val="0053357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C44"/>
    <w:rsid w:val="005471CF"/>
    <w:rsid w:val="0055029F"/>
    <w:rsid w:val="0055135A"/>
    <w:rsid w:val="005517D2"/>
    <w:rsid w:val="00553867"/>
    <w:rsid w:val="0055407D"/>
    <w:rsid w:val="0055411A"/>
    <w:rsid w:val="005563B7"/>
    <w:rsid w:val="005611E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D66"/>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4A05"/>
    <w:rsid w:val="005A4C98"/>
    <w:rsid w:val="005B3A3D"/>
    <w:rsid w:val="005B4879"/>
    <w:rsid w:val="005B6242"/>
    <w:rsid w:val="005B66E0"/>
    <w:rsid w:val="005B7CB4"/>
    <w:rsid w:val="005C05BD"/>
    <w:rsid w:val="005C2A09"/>
    <w:rsid w:val="005C4B27"/>
    <w:rsid w:val="005C6D69"/>
    <w:rsid w:val="005D18CA"/>
    <w:rsid w:val="005D253F"/>
    <w:rsid w:val="005D2EEE"/>
    <w:rsid w:val="005D3827"/>
    <w:rsid w:val="005D3F6A"/>
    <w:rsid w:val="005D4147"/>
    <w:rsid w:val="005D4700"/>
    <w:rsid w:val="005D5CED"/>
    <w:rsid w:val="005D7D3E"/>
    <w:rsid w:val="005E03F3"/>
    <w:rsid w:val="005E1074"/>
    <w:rsid w:val="005E2575"/>
    <w:rsid w:val="005E4062"/>
    <w:rsid w:val="005E517D"/>
    <w:rsid w:val="005E5A29"/>
    <w:rsid w:val="005E5CCE"/>
    <w:rsid w:val="005E6A55"/>
    <w:rsid w:val="005F1614"/>
    <w:rsid w:val="005F20FE"/>
    <w:rsid w:val="005F37AF"/>
    <w:rsid w:val="005F4994"/>
    <w:rsid w:val="005F4D74"/>
    <w:rsid w:val="005F5D27"/>
    <w:rsid w:val="00600252"/>
    <w:rsid w:val="006007E3"/>
    <w:rsid w:val="006012D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21B8"/>
    <w:rsid w:val="00653F47"/>
    <w:rsid w:val="00657C51"/>
    <w:rsid w:val="006600B1"/>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127F"/>
    <w:rsid w:val="00683263"/>
    <w:rsid w:val="00683917"/>
    <w:rsid w:val="00684330"/>
    <w:rsid w:val="00684D82"/>
    <w:rsid w:val="00684E27"/>
    <w:rsid w:val="00684F40"/>
    <w:rsid w:val="00685B52"/>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E8B"/>
    <w:rsid w:val="006B0F37"/>
    <w:rsid w:val="006B10A2"/>
    <w:rsid w:val="006B1764"/>
    <w:rsid w:val="006B18E1"/>
    <w:rsid w:val="006B36C3"/>
    <w:rsid w:val="006B4929"/>
    <w:rsid w:val="006B538B"/>
    <w:rsid w:val="006B560F"/>
    <w:rsid w:val="006B6038"/>
    <w:rsid w:val="006C19E4"/>
    <w:rsid w:val="006C2492"/>
    <w:rsid w:val="006C314B"/>
    <w:rsid w:val="006C3C82"/>
    <w:rsid w:val="006C7915"/>
    <w:rsid w:val="006C7FCB"/>
    <w:rsid w:val="006D05DE"/>
    <w:rsid w:val="006D1962"/>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43B3"/>
    <w:rsid w:val="00724CE4"/>
    <w:rsid w:val="007250F6"/>
    <w:rsid w:val="007270A2"/>
    <w:rsid w:val="0072735D"/>
    <w:rsid w:val="00730E9C"/>
    <w:rsid w:val="00732F3C"/>
    <w:rsid w:val="007330DA"/>
    <w:rsid w:val="007330F0"/>
    <w:rsid w:val="007343A0"/>
    <w:rsid w:val="00736CF9"/>
    <w:rsid w:val="00741221"/>
    <w:rsid w:val="00741241"/>
    <w:rsid w:val="00741570"/>
    <w:rsid w:val="00742C15"/>
    <w:rsid w:val="007442A9"/>
    <w:rsid w:val="00744666"/>
    <w:rsid w:val="007446D2"/>
    <w:rsid w:val="00744DDE"/>
    <w:rsid w:val="00746419"/>
    <w:rsid w:val="007466F2"/>
    <w:rsid w:val="00747DB6"/>
    <w:rsid w:val="00747F73"/>
    <w:rsid w:val="00750073"/>
    <w:rsid w:val="00752A35"/>
    <w:rsid w:val="007543AA"/>
    <w:rsid w:val="00755C6F"/>
    <w:rsid w:val="007564AD"/>
    <w:rsid w:val="00760BF1"/>
    <w:rsid w:val="007643D6"/>
    <w:rsid w:val="00764960"/>
    <w:rsid w:val="007655BC"/>
    <w:rsid w:val="00767323"/>
    <w:rsid w:val="007702F5"/>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2A5"/>
    <w:rsid w:val="007B1560"/>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DA7"/>
    <w:rsid w:val="007F1FEA"/>
    <w:rsid w:val="007F47AC"/>
    <w:rsid w:val="007F61FF"/>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AE1"/>
    <w:rsid w:val="00833C7C"/>
    <w:rsid w:val="008342DA"/>
    <w:rsid w:val="008348BD"/>
    <w:rsid w:val="00834C1F"/>
    <w:rsid w:val="00834FD3"/>
    <w:rsid w:val="00837CD4"/>
    <w:rsid w:val="00843B62"/>
    <w:rsid w:val="00844FC1"/>
    <w:rsid w:val="00845D92"/>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EB1"/>
    <w:rsid w:val="00876179"/>
    <w:rsid w:val="00877022"/>
    <w:rsid w:val="00877AFE"/>
    <w:rsid w:val="00877F42"/>
    <w:rsid w:val="008805EA"/>
    <w:rsid w:val="008816FD"/>
    <w:rsid w:val="0088201A"/>
    <w:rsid w:val="00883351"/>
    <w:rsid w:val="00886209"/>
    <w:rsid w:val="00887EEA"/>
    <w:rsid w:val="0089209C"/>
    <w:rsid w:val="008925B0"/>
    <w:rsid w:val="008939B9"/>
    <w:rsid w:val="00893C26"/>
    <w:rsid w:val="0089549A"/>
    <w:rsid w:val="008955ED"/>
    <w:rsid w:val="008959A8"/>
    <w:rsid w:val="00895EFE"/>
    <w:rsid w:val="00896AB7"/>
    <w:rsid w:val="00897D14"/>
    <w:rsid w:val="008A2DF5"/>
    <w:rsid w:val="008A3F50"/>
    <w:rsid w:val="008A4487"/>
    <w:rsid w:val="008A4A55"/>
    <w:rsid w:val="008A4D8D"/>
    <w:rsid w:val="008A5185"/>
    <w:rsid w:val="008A7E10"/>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2C63"/>
    <w:rsid w:val="008E5AED"/>
    <w:rsid w:val="008E6799"/>
    <w:rsid w:val="008F12A9"/>
    <w:rsid w:val="008F1356"/>
    <w:rsid w:val="008F19CF"/>
    <w:rsid w:val="008F2672"/>
    <w:rsid w:val="008F4EFA"/>
    <w:rsid w:val="008F4F13"/>
    <w:rsid w:val="008F57DF"/>
    <w:rsid w:val="008F6BFF"/>
    <w:rsid w:val="008F7562"/>
    <w:rsid w:val="008F7C96"/>
    <w:rsid w:val="008F7D47"/>
    <w:rsid w:val="008F7E66"/>
    <w:rsid w:val="00901A5C"/>
    <w:rsid w:val="00904640"/>
    <w:rsid w:val="009055E0"/>
    <w:rsid w:val="00911491"/>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69B0"/>
    <w:rsid w:val="00930285"/>
    <w:rsid w:val="0093162A"/>
    <w:rsid w:val="0093220E"/>
    <w:rsid w:val="00932416"/>
    <w:rsid w:val="00934DFA"/>
    <w:rsid w:val="009369B8"/>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5C5A"/>
    <w:rsid w:val="009D7870"/>
    <w:rsid w:val="009E1B6A"/>
    <w:rsid w:val="009E2266"/>
    <w:rsid w:val="009E345C"/>
    <w:rsid w:val="009E3784"/>
    <w:rsid w:val="009E5993"/>
    <w:rsid w:val="009E6194"/>
    <w:rsid w:val="009E6801"/>
    <w:rsid w:val="009E6B1B"/>
    <w:rsid w:val="009E7403"/>
    <w:rsid w:val="009E7486"/>
    <w:rsid w:val="009F193D"/>
    <w:rsid w:val="009F35AA"/>
    <w:rsid w:val="009F4672"/>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C6E"/>
    <w:rsid w:val="00A22DD4"/>
    <w:rsid w:val="00A23AA5"/>
    <w:rsid w:val="00A24964"/>
    <w:rsid w:val="00A24C6B"/>
    <w:rsid w:val="00A25461"/>
    <w:rsid w:val="00A26EEF"/>
    <w:rsid w:val="00A3287B"/>
    <w:rsid w:val="00A32AB5"/>
    <w:rsid w:val="00A33047"/>
    <w:rsid w:val="00A346B7"/>
    <w:rsid w:val="00A35B93"/>
    <w:rsid w:val="00A368A7"/>
    <w:rsid w:val="00A4049A"/>
    <w:rsid w:val="00A43025"/>
    <w:rsid w:val="00A43239"/>
    <w:rsid w:val="00A437E4"/>
    <w:rsid w:val="00A468E7"/>
    <w:rsid w:val="00A4708C"/>
    <w:rsid w:val="00A47F64"/>
    <w:rsid w:val="00A505BE"/>
    <w:rsid w:val="00A50AC6"/>
    <w:rsid w:val="00A51769"/>
    <w:rsid w:val="00A51B6F"/>
    <w:rsid w:val="00A52DEC"/>
    <w:rsid w:val="00A54907"/>
    <w:rsid w:val="00A54EE3"/>
    <w:rsid w:val="00A54F6C"/>
    <w:rsid w:val="00A57AA0"/>
    <w:rsid w:val="00A627DE"/>
    <w:rsid w:val="00A643AB"/>
    <w:rsid w:val="00A6489A"/>
    <w:rsid w:val="00A64B31"/>
    <w:rsid w:val="00A65C38"/>
    <w:rsid w:val="00A66F9B"/>
    <w:rsid w:val="00A66FF1"/>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4C0F"/>
    <w:rsid w:val="00AA565C"/>
    <w:rsid w:val="00AA63B3"/>
    <w:rsid w:val="00AA6CCB"/>
    <w:rsid w:val="00AA6F61"/>
    <w:rsid w:val="00AA7E3B"/>
    <w:rsid w:val="00AB06F6"/>
    <w:rsid w:val="00AB0AFD"/>
    <w:rsid w:val="00AB139A"/>
    <w:rsid w:val="00AB1C0D"/>
    <w:rsid w:val="00AB2901"/>
    <w:rsid w:val="00AB48F6"/>
    <w:rsid w:val="00AB4F7A"/>
    <w:rsid w:val="00AB51FD"/>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1310"/>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28BB"/>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52CB"/>
    <w:rsid w:val="00B466D4"/>
    <w:rsid w:val="00B4729B"/>
    <w:rsid w:val="00B473E3"/>
    <w:rsid w:val="00B47906"/>
    <w:rsid w:val="00B50DBB"/>
    <w:rsid w:val="00B510B4"/>
    <w:rsid w:val="00B511D4"/>
    <w:rsid w:val="00B51CCD"/>
    <w:rsid w:val="00B51FB6"/>
    <w:rsid w:val="00B5218A"/>
    <w:rsid w:val="00B53A5D"/>
    <w:rsid w:val="00B55AFC"/>
    <w:rsid w:val="00B55F15"/>
    <w:rsid w:val="00B56298"/>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2D77"/>
    <w:rsid w:val="00B848B8"/>
    <w:rsid w:val="00B8517F"/>
    <w:rsid w:val="00B85EAB"/>
    <w:rsid w:val="00B86153"/>
    <w:rsid w:val="00B87110"/>
    <w:rsid w:val="00B87E36"/>
    <w:rsid w:val="00B90722"/>
    <w:rsid w:val="00B91976"/>
    <w:rsid w:val="00B92ED4"/>
    <w:rsid w:val="00B93A33"/>
    <w:rsid w:val="00B94F26"/>
    <w:rsid w:val="00B952AD"/>
    <w:rsid w:val="00B97717"/>
    <w:rsid w:val="00B97FED"/>
    <w:rsid w:val="00BA00D7"/>
    <w:rsid w:val="00BA0596"/>
    <w:rsid w:val="00BA1530"/>
    <w:rsid w:val="00BA2812"/>
    <w:rsid w:val="00BA3247"/>
    <w:rsid w:val="00BA3417"/>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1EAF"/>
    <w:rsid w:val="00BD31FF"/>
    <w:rsid w:val="00BD4CF7"/>
    <w:rsid w:val="00BD5BD7"/>
    <w:rsid w:val="00BD767C"/>
    <w:rsid w:val="00BD7DA9"/>
    <w:rsid w:val="00BE1F96"/>
    <w:rsid w:val="00BE22B1"/>
    <w:rsid w:val="00BE42CE"/>
    <w:rsid w:val="00BE512F"/>
    <w:rsid w:val="00BE582A"/>
    <w:rsid w:val="00BE67A8"/>
    <w:rsid w:val="00BE6ECE"/>
    <w:rsid w:val="00BE7CDD"/>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AFE"/>
    <w:rsid w:val="00C01FAD"/>
    <w:rsid w:val="00C02209"/>
    <w:rsid w:val="00C024F0"/>
    <w:rsid w:val="00C03621"/>
    <w:rsid w:val="00C04307"/>
    <w:rsid w:val="00C045DA"/>
    <w:rsid w:val="00C0539E"/>
    <w:rsid w:val="00C05C17"/>
    <w:rsid w:val="00C05DC3"/>
    <w:rsid w:val="00C06363"/>
    <w:rsid w:val="00C076C3"/>
    <w:rsid w:val="00C10B1D"/>
    <w:rsid w:val="00C11023"/>
    <w:rsid w:val="00C11A50"/>
    <w:rsid w:val="00C14DFA"/>
    <w:rsid w:val="00C15BE4"/>
    <w:rsid w:val="00C17190"/>
    <w:rsid w:val="00C20391"/>
    <w:rsid w:val="00C216B3"/>
    <w:rsid w:val="00C221BC"/>
    <w:rsid w:val="00C2421A"/>
    <w:rsid w:val="00C26712"/>
    <w:rsid w:val="00C26F43"/>
    <w:rsid w:val="00C27121"/>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6ADE"/>
    <w:rsid w:val="00C57FE1"/>
    <w:rsid w:val="00C626E9"/>
    <w:rsid w:val="00C65886"/>
    <w:rsid w:val="00C65FD7"/>
    <w:rsid w:val="00C66067"/>
    <w:rsid w:val="00C66B67"/>
    <w:rsid w:val="00C707AB"/>
    <w:rsid w:val="00C70B8D"/>
    <w:rsid w:val="00C72F0B"/>
    <w:rsid w:val="00C73509"/>
    <w:rsid w:val="00C74556"/>
    <w:rsid w:val="00C749FA"/>
    <w:rsid w:val="00C76CEC"/>
    <w:rsid w:val="00C76E89"/>
    <w:rsid w:val="00C77142"/>
    <w:rsid w:val="00C771E6"/>
    <w:rsid w:val="00C779D6"/>
    <w:rsid w:val="00C77D99"/>
    <w:rsid w:val="00C77F6B"/>
    <w:rsid w:val="00C8318F"/>
    <w:rsid w:val="00C838A4"/>
    <w:rsid w:val="00C84AC1"/>
    <w:rsid w:val="00C85813"/>
    <w:rsid w:val="00C85DB8"/>
    <w:rsid w:val="00C878DC"/>
    <w:rsid w:val="00C9055D"/>
    <w:rsid w:val="00C90635"/>
    <w:rsid w:val="00C90720"/>
    <w:rsid w:val="00C90D8A"/>
    <w:rsid w:val="00C90F04"/>
    <w:rsid w:val="00C91289"/>
    <w:rsid w:val="00C92AAB"/>
    <w:rsid w:val="00C94631"/>
    <w:rsid w:val="00C94FF0"/>
    <w:rsid w:val="00C9626C"/>
    <w:rsid w:val="00CA0B69"/>
    <w:rsid w:val="00CA16EF"/>
    <w:rsid w:val="00CA1EBE"/>
    <w:rsid w:val="00CA20F4"/>
    <w:rsid w:val="00CA21F1"/>
    <w:rsid w:val="00CA2B5E"/>
    <w:rsid w:val="00CA30BB"/>
    <w:rsid w:val="00CA413A"/>
    <w:rsid w:val="00CA5A80"/>
    <w:rsid w:val="00CA647F"/>
    <w:rsid w:val="00CA6563"/>
    <w:rsid w:val="00CA66CB"/>
    <w:rsid w:val="00CA7258"/>
    <w:rsid w:val="00CA7B67"/>
    <w:rsid w:val="00CA7EDA"/>
    <w:rsid w:val="00CB222F"/>
    <w:rsid w:val="00CB28A4"/>
    <w:rsid w:val="00CB2B6C"/>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E7EC9"/>
    <w:rsid w:val="00CF1BCC"/>
    <w:rsid w:val="00CF2892"/>
    <w:rsid w:val="00CF3450"/>
    <w:rsid w:val="00CF528B"/>
    <w:rsid w:val="00CF6316"/>
    <w:rsid w:val="00CF6E6A"/>
    <w:rsid w:val="00CF785C"/>
    <w:rsid w:val="00CF7EF6"/>
    <w:rsid w:val="00D01E5E"/>
    <w:rsid w:val="00D035BE"/>
    <w:rsid w:val="00D06AE4"/>
    <w:rsid w:val="00D06EA8"/>
    <w:rsid w:val="00D102D3"/>
    <w:rsid w:val="00D10980"/>
    <w:rsid w:val="00D11654"/>
    <w:rsid w:val="00D1186C"/>
    <w:rsid w:val="00D12B1C"/>
    <w:rsid w:val="00D141C4"/>
    <w:rsid w:val="00D14FBB"/>
    <w:rsid w:val="00D16119"/>
    <w:rsid w:val="00D16AFF"/>
    <w:rsid w:val="00D17009"/>
    <w:rsid w:val="00D17643"/>
    <w:rsid w:val="00D2482C"/>
    <w:rsid w:val="00D26798"/>
    <w:rsid w:val="00D27F57"/>
    <w:rsid w:val="00D30F51"/>
    <w:rsid w:val="00D3100F"/>
    <w:rsid w:val="00D315B0"/>
    <w:rsid w:val="00D321DC"/>
    <w:rsid w:val="00D335D6"/>
    <w:rsid w:val="00D33C9A"/>
    <w:rsid w:val="00D34DB3"/>
    <w:rsid w:val="00D3593D"/>
    <w:rsid w:val="00D35C31"/>
    <w:rsid w:val="00D374CE"/>
    <w:rsid w:val="00D42CAA"/>
    <w:rsid w:val="00D42F41"/>
    <w:rsid w:val="00D430C0"/>
    <w:rsid w:val="00D44203"/>
    <w:rsid w:val="00D45E47"/>
    <w:rsid w:val="00D46DB9"/>
    <w:rsid w:val="00D50D4D"/>
    <w:rsid w:val="00D51583"/>
    <w:rsid w:val="00D517FA"/>
    <w:rsid w:val="00D545F6"/>
    <w:rsid w:val="00D55D80"/>
    <w:rsid w:val="00D560B6"/>
    <w:rsid w:val="00D561BF"/>
    <w:rsid w:val="00D5781A"/>
    <w:rsid w:val="00D57DF5"/>
    <w:rsid w:val="00D60318"/>
    <w:rsid w:val="00D60DDB"/>
    <w:rsid w:val="00D60FFD"/>
    <w:rsid w:val="00D6389F"/>
    <w:rsid w:val="00D63E5E"/>
    <w:rsid w:val="00D6446E"/>
    <w:rsid w:val="00D64883"/>
    <w:rsid w:val="00D64AAE"/>
    <w:rsid w:val="00D65A4E"/>
    <w:rsid w:val="00D65C27"/>
    <w:rsid w:val="00D65F1E"/>
    <w:rsid w:val="00D660E7"/>
    <w:rsid w:val="00D73613"/>
    <w:rsid w:val="00D75110"/>
    <w:rsid w:val="00D75AD1"/>
    <w:rsid w:val="00D75D37"/>
    <w:rsid w:val="00D84CF1"/>
    <w:rsid w:val="00D87266"/>
    <w:rsid w:val="00D9352F"/>
    <w:rsid w:val="00D9418C"/>
    <w:rsid w:val="00DA01A4"/>
    <w:rsid w:val="00DA05EF"/>
    <w:rsid w:val="00DA0FDE"/>
    <w:rsid w:val="00DA1DCF"/>
    <w:rsid w:val="00DA29A4"/>
    <w:rsid w:val="00DA305F"/>
    <w:rsid w:val="00DA3598"/>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7B90"/>
    <w:rsid w:val="00DD317F"/>
    <w:rsid w:val="00DD4D34"/>
    <w:rsid w:val="00DD6ADA"/>
    <w:rsid w:val="00DD6B90"/>
    <w:rsid w:val="00DE0334"/>
    <w:rsid w:val="00DE222F"/>
    <w:rsid w:val="00DE2B46"/>
    <w:rsid w:val="00DE4349"/>
    <w:rsid w:val="00DE5388"/>
    <w:rsid w:val="00DE6191"/>
    <w:rsid w:val="00DE650B"/>
    <w:rsid w:val="00DF0717"/>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64AF"/>
    <w:rsid w:val="00E21183"/>
    <w:rsid w:val="00E21A1A"/>
    <w:rsid w:val="00E21FE5"/>
    <w:rsid w:val="00E22200"/>
    <w:rsid w:val="00E22638"/>
    <w:rsid w:val="00E231D7"/>
    <w:rsid w:val="00E24114"/>
    <w:rsid w:val="00E24A29"/>
    <w:rsid w:val="00E24A8F"/>
    <w:rsid w:val="00E30F12"/>
    <w:rsid w:val="00E319EB"/>
    <w:rsid w:val="00E32644"/>
    <w:rsid w:val="00E339FC"/>
    <w:rsid w:val="00E33AC8"/>
    <w:rsid w:val="00E34241"/>
    <w:rsid w:val="00E35EBF"/>
    <w:rsid w:val="00E362F0"/>
    <w:rsid w:val="00E375A6"/>
    <w:rsid w:val="00E40428"/>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590A"/>
    <w:rsid w:val="00E769F8"/>
    <w:rsid w:val="00E77358"/>
    <w:rsid w:val="00E7777A"/>
    <w:rsid w:val="00E778F9"/>
    <w:rsid w:val="00E814D0"/>
    <w:rsid w:val="00E81657"/>
    <w:rsid w:val="00E83F8B"/>
    <w:rsid w:val="00E86B4D"/>
    <w:rsid w:val="00E87D4B"/>
    <w:rsid w:val="00E9063B"/>
    <w:rsid w:val="00E9073F"/>
    <w:rsid w:val="00E914B5"/>
    <w:rsid w:val="00E93A58"/>
    <w:rsid w:val="00E94B8A"/>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36B1"/>
    <w:rsid w:val="00EB402B"/>
    <w:rsid w:val="00EB502F"/>
    <w:rsid w:val="00EB5737"/>
    <w:rsid w:val="00EB5C8A"/>
    <w:rsid w:val="00EC002D"/>
    <w:rsid w:val="00EC02D9"/>
    <w:rsid w:val="00EC12FE"/>
    <w:rsid w:val="00EC133B"/>
    <w:rsid w:val="00EC1E5C"/>
    <w:rsid w:val="00EC308C"/>
    <w:rsid w:val="00EC44F5"/>
    <w:rsid w:val="00EC5160"/>
    <w:rsid w:val="00EC525D"/>
    <w:rsid w:val="00EC5A7A"/>
    <w:rsid w:val="00EC62B7"/>
    <w:rsid w:val="00EC6B40"/>
    <w:rsid w:val="00EC6D51"/>
    <w:rsid w:val="00EC72C7"/>
    <w:rsid w:val="00ED0B3A"/>
    <w:rsid w:val="00ED132B"/>
    <w:rsid w:val="00ED14FF"/>
    <w:rsid w:val="00ED1A4E"/>
    <w:rsid w:val="00ED2786"/>
    <w:rsid w:val="00ED3265"/>
    <w:rsid w:val="00ED350A"/>
    <w:rsid w:val="00ED375D"/>
    <w:rsid w:val="00ED37F1"/>
    <w:rsid w:val="00ED4711"/>
    <w:rsid w:val="00ED5397"/>
    <w:rsid w:val="00ED5B69"/>
    <w:rsid w:val="00ED78AA"/>
    <w:rsid w:val="00ED7ED2"/>
    <w:rsid w:val="00EE244B"/>
    <w:rsid w:val="00EE3D46"/>
    <w:rsid w:val="00EE6302"/>
    <w:rsid w:val="00EE6DAC"/>
    <w:rsid w:val="00EE73CE"/>
    <w:rsid w:val="00EF03B7"/>
    <w:rsid w:val="00EF0619"/>
    <w:rsid w:val="00EF07F1"/>
    <w:rsid w:val="00EF0953"/>
    <w:rsid w:val="00EF18D9"/>
    <w:rsid w:val="00EF40D6"/>
    <w:rsid w:val="00EF4191"/>
    <w:rsid w:val="00EF45F3"/>
    <w:rsid w:val="00EF4837"/>
    <w:rsid w:val="00EF4C2C"/>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741C"/>
    <w:rsid w:val="00F1771D"/>
    <w:rsid w:val="00F20279"/>
    <w:rsid w:val="00F208E3"/>
    <w:rsid w:val="00F2090E"/>
    <w:rsid w:val="00F20A2B"/>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50042"/>
    <w:rsid w:val="00F51EF8"/>
    <w:rsid w:val="00F521CF"/>
    <w:rsid w:val="00F5238E"/>
    <w:rsid w:val="00F55147"/>
    <w:rsid w:val="00F55290"/>
    <w:rsid w:val="00F55D71"/>
    <w:rsid w:val="00F5704E"/>
    <w:rsid w:val="00F60182"/>
    <w:rsid w:val="00F605EF"/>
    <w:rsid w:val="00F61BCD"/>
    <w:rsid w:val="00F62775"/>
    <w:rsid w:val="00F62AD4"/>
    <w:rsid w:val="00F62B6C"/>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0A8B"/>
    <w:rsid w:val="00FA2D24"/>
    <w:rsid w:val="00FA35D4"/>
    <w:rsid w:val="00FA47B9"/>
    <w:rsid w:val="00FA5AA7"/>
    <w:rsid w:val="00FA6923"/>
    <w:rsid w:val="00FA7C9B"/>
    <w:rsid w:val="00FA7D49"/>
    <w:rsid w:val="00FA7F17"/>
    <w:rsid w:val="00FB08E8"/>
    <w:rsid w:val="00FB175A"/>
    <w:rsid w:val="00FB1AEC"/>
    <w:rsid w:val="00FB1B67"/>
    <w:rsid w:val="00FB2234"/>
    <w:rsid w:val="00FB28FE"/>
    <w:rsid w:val="00FB4418"/>
    <w:rsid w:val="00FB460E"/>
    <w:rsid w:val="00FB54C0"/>
    <w:rsid w:val="00FB5950"/>
    <w:rsid w:val="00FB6478"/>
    <w:rsid w:val="00FB7AF9"/>
    <w:rsid w:val="00FC166B"/>
    <w:rsid w:val="00FC2450"/>
    <w:rsid w:val="00FC382D"/>
    <w:rsid w:val="00FC53C0"/>
    <w:rsid w:val="00FC58B5"/>
    <w:rsid w:val="00FC7202"/>
    <w:rsid w:val="00FC7E81"/>
    <w:rsid w:val="00FD0432"/>
    <w:rsid w:val="00FD3208"/>
    <w:rsid w:val="00FD465C"/>
    <w:rsid w:val="00FD4D35"/>
    <w:rsid w:val="00FD5303"/>
    <w:rsid w:val="00FD57BB"/>
    <w:rsid w:val="00FD58D1"/>
    <w:rsid w:val="00FD5969"/>
    <w:rsid w:val="00FD5CF4"/>
    <w:rsid w:val="00FE17C3"/>
    <w:rsid w:val="00FE1A79"/>
    <w:rsid w:val="00FE224F"/>
    <w:rsid w:val="00FE25FC"/>
    <w:rsid w:val="00FE6338"/>
    <w:rsid w:val="00FE7281"/>
    <w:rsid w:val="00FF01D9"/>
    <w:rsid w:val="00FF03B4"/>
    <w:rsid w:val="00FF1DCC"/>
    <w:rsid w:val="00FF2E65"/>
    <w:rsid w:val="00FF2F47"/>
    <w:rsid w:val="00FF5316"/>
    <w:rsid w:val="00FF5C42"/>
    <w:rsid w:val="00FF6504"/>
    <w:rsid w:val="00FF6E3B"/>
    <w:rsid w:val="01607ACD"/>
    <w:rsid w:val="019E503A"/>
    <w:rsid w:val="01FE4CA1"/>
    <w:rsid w:val="04B4823E"/>
    <w:rsid w:val="05105167"/>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905F252"/>
    <w:rsid w:val="5A050914"/>
    <w:rsid w:val="5BEDE0C7"/>
    <w:rsid w:val="5C8837CD"/>
    <w:rsid w:val="5EABE329"/>
    <w:rsid w:val="5EB6AEFA"/>
    <w:rsid w:val="5F02E82E"/>
    <w:rsid w:val="5FA4A32F"/>
    <w:rsid w:val="6047B38A"/>
    <w:rsid w:val="621AAF3B"/>
    <w:rsid w:val="6238F725"/>
    <w:rsid w:val="62A79801"/>
    <w:rsid w:val="6406F4D6"/>
    <w:rsid w:val="6525F07E"/>
    <w:rsid w:val="65C6744D"/>
    <w:rsid w:val="679C5B75"/>
    <w:rsid w:val="67EDB263"/>
    <w:rsid w:val="6801B6F1"/>
    <w:rsid w:val="69543C57"/>
    <w:rsid w:val="698F6BC9"/>
    <w:rsid w:val="6AF665AA"/>
    <w:rsid w:val="6B86D2A5"/>
    <w:rsid w:val="6CDB000C"/>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styleId="UnresolvedMention">
    <w:name w:val="Unresolved Mention"/>
    <w:basedOn w:val="DefaultParagraphFont"/>
    <w:uiPriority w:val="99"/>
    <w:semiHidden/>
    <w:unhideWhenUsed/>
    <w:rsid w:val="0098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html/brt/html/routes/14th-street.shtml" TargetMode="External"/><Relationship Id="rId3" Type="http://schemas.openxmlformats.org/officeDocument/2006/relationships/hyperlink" Target="https://new.mta.info/agency/new-york-city-transit" TargetMode="External"/><Relationship Id="rId7" Type="http://schemas.openxmlformats.org/officeDocument/2006/relationships/hyperlink" Target="https://www.nyc.gov/html/brt/html/busways/busways.shtml" TargetMode="External"/><Relationship Id="rId2" Type="http://schemas.openxmlformats.org/officeDocument/2006/relationships/hyperlink" Target="https://www.mta.info/about" TargetMode="External"/><Relationship Id="rId1" Type="http://schemas.openxmlformats.org/officeDocument/2006/relationships/hyperlink" Target="https://www1.nyc.gov/html/dot/html/about/about.shtml" TargetMode="External"/><Relationship Id="rId6" Type="http://schemas.openxmlformats.org/officeDocument/2006/relationships/hyperlink" Target="https://www.nyc.gov/html/brt/html/about/bus-lanes.shtml" TargetMode="External"/><Relationship Id="rId5" Type="http://schemas.openxmlformats.org/officeDocument/2006/relationships/hyperlink" Target="https://www.nyc.gov/html/brt/downloads/pdf/better-buses-action-plan-2019.pdf" TargetMode="External"/><Relationship Id="rId4" Type="http://schemas.openxmlformats.org/officeDocument/2006/relationships/hyperlink" Target="https://www.mta.info/agency/mta-bus-comp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5" ma:contentTypeDescription="Create a new document." ma:contentTypeScope="" ma:versionID="79aaf9f2b22f6c14c5257a627e29804e">
  <xsd:schema xmlns:xsd="http://www.w3.org/2001/XMLSchema" xmlns:xs="http://www.w3.org/2001/XMLSchema" xmlns:p="http://schemas.microsoft.com/office/2006/metadata/properties" xmlns:ns3="e439e139-2b0c-4fc1-9916-e7e9fc29bb32" xmlns:ns4="6643d114-9f0b-4f64-97b5-776969dd6e84" targetNamespace="http://schemas.microsoft.com/office/2006/metadata/properties" ma:root="true" ma:fieldsID="090b7608c6045740c5b218a97359e9b2" ns3:_="" ns4:_="">
    <xsd:import namespace="e439e139-2b0c-4fc1-9916-e7e9fc29bb32"/>
    <xsd:import namespace="6643d114-9f0b-4f64-97b5-776969dd6e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Props1.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2.xml><?xml version="1.0" encoding="utf-8"?>
<ds:datastoreItem xmlns:ds="http://schemas.openxmlformats.org/officeDocument/2006/customXml" ds:itemID="{BFA4D26F-6B39-450E-B992-2A7071AB94F0}">
  <ds:schemaRefs>
    <ds:schemaRef ds:uri="http://schemas.openxmlformats.org/officeDocument/2006/bibliography"/>
  </ds:schemaRefs>
</ds:datastoreItem>
</file>

<file path=customXml/itemProps3.xml><?xml version="1.0" encoding="utf-8"?>
<ds:datastoreItem xmlns:ds="http://schemas.openxmlformats.org/officeDocument/2006/customXml" ds:itemID="{214ECEB9-7156-495B-99D2-D966CCA6C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9e139-2b0c-4fc1-9916-e7e9fc29bb32"/>
    <ds:schemaRef ds:uri="6643d114-9f0b-4f64-97b5-776969dd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e439e139-2b0c-4fc1-9916-e7e9fc29bb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1139</Words>
  <Characters>6495</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2026-03-06T20:09:00Z</dcterms:created>
  <dcterms:modified xsi:type="dcterms:W3CDTF">2026-03-06T20:09:00Z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