
<file path=[Content_Types].xml><?xml version="1.0" encoding="utf-8"?>
<Types xmlns="http://schemas.openxmlformats.org/package/2006/content-types">
  <Default Extension="odttf" ContentType="application/vnd.openxmlformats-officedocument.obfuscatedFon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B6E245C" w14:textId="77777777" w:rsidR="00752E34" w:rsidRDefault="00EF4AB8">
      <w:pPr>
        <w:pStyle w:val="Title"/>
        <w:keepNext w:val="0"/>
        <w:keepLines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New York City Council</w:t>
      </w:r>
    </w:p>
    <w:p w14:paraId="2B6E245D" w14:textId="77777777" w:rsidR="00752E34" w:rsidRDefault="00EF4AB8">
      <w:pPr>
        <w:pStyle w:val="Title"/>
        <w:keepNext w:val="0"/>
        <w:keepLines w:val="0"/>
        <w:spacing w:after="120" w:line="240" w:lineRule="auto"/>
        <w:jc w:val="center"/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8"/>
          <w:szCs w:val="28"/>
          <w:u w:val="single"/>
        </w:rPr>
        <w:t>Memorandum in Support of Legislation</w:t>
      </w:r>
    </w:p>
    <w:p w14:paraId="2B6E245E" w14:textId="77777777" w:rsidR="00752E34" w:rsidRDefault="00EF4AB8">
      <w:pPr>
        <w:spacing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  <w:r>
        <w:rPr>
          <w:rFonts w:ascii="Times New Roman" w:eastAsia="Times New Roman" w:hAnsi="Times New Roman" w:cs="Times New Roman"/>
          <w:i/>
          <w:iCs/>
          <w:sz w:val="24"/>
          <w:szCs w:val="24"/>
        </w:rPr>
        <w:t>This memorandum is authored by the sponsor and explains the need for the legislation referenced below, in accordance with Rule 6.00(d) of the Rules of the Council.</w:t>
      </w:r>
    </w:p>
    <w:p w14:paraId="2B6E245F" w14:textId="77777777" w:rsidR="00752E34" w:rsidRDefault="00752E34">
      <w:pPr>
        <w:spacing w:line="240" w:lineRule="auto"/>
        <w:rPr>
          <w:rFonts w:ascii="Times New Roman" w:eastAsia="Times New Roman" w:hAnsi="Times New Roman" w:cs="Times New Roman"/>
          <w:i/>
          <w:iCs/>
          <w:sz w:val="24"/>
          <w:szCs w:val="24"/>
        </w:rPr>
      </w:pPr>
    </w:p>
    <w:p w14:paraId="2B6E2460" w14:textId="77777777" w:rsidR="00752E34" w:rsidRDefault="00EF4AB8">
      <w:pPr>
        <w:pStyle w:val="Heading1"/>
        <w:keepNext w:val="0"/>
        <w:keepLines w:val="0"/>
        <w:spacing w:before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Introduction Number:</w:t>
      </w:r>
    </w:p>
    <w:p w14:paraId="2B6E2461" w14:textId="77777777" w:rsidR="00752E34" w:rsidRDefault="00EF4AB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Int. No. 0445-2024</w:t>
      </w:r>
    </w:p>
    <w:p w14:paraId="2B6E2462" w14:textId="77777777" w:rsidR="00752E34" w:rsidRDefault="00752E3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B6E2463" w14:textId="77777777" w:rsidR="00752E34" w:rsidRDefault="00EF4AB8">
      <w:pPr>
        <w:pStyle w:val="Heading1"/>
        <w:keepNext w:val="0"/>
        <w:keepLines w:val="0"/>
        <w:spacing w:before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Prime Sponsors:</w:t>
      </w:r>
    </w:p>
    <w:p w14:paraId="2B6E2464" w14:textId="77777777" w:rsidR="00752E34" w:rsidRDefault="00EF4AB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Council Member Stevens and P. Sanchez</w:t>
      </w:r>
    </w:p>
    <w:p w14:paraId="2B6E2465" w14:textId="77777777" w:rsidR="00752E34" w:rsidRDefault="00752E3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B6E2466" w14:textId="77777777" w:rsidR="00752E34" w:rsidRDefault="00EF4AB8">
      <w:pPr>
        <w:pStyle w:val="Heading1"/>
        <w:keepNext w:val="0"/>
        <w:keepLines w:val="0"/>
        <w:spacing w:before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Bill Title:</w:t>
      </w:r>
    </w:p>
    <w:p w14:paraId="2B6E2467" w14:textId="77777777" w:rsidR="00752E34" w:rsidRDefault="00EF4AB8">
      <w:pPr>
        <w:rPr>
          <w:rFonts w:ascii="Times New Roman" w:eastAsia="Times New Roman" w:hAnsi="Times New Roman" w:cs="Times New Roman"/>
          <w:sz w:val="24"/>
          <w:szCs w:val="24"/>
        </w:rPr>
      </w:pPr>
      <w:proofErr w:type="gramStart"/>
      <w:r>
        <w:rPr>
          <w:rFonts w:ascii="Times New Roman" w:eastAsia="Times New Roman" w:hAnsi="Times New Roman" w:cs="Times New Roman"/>
          <w:sz w:val="24"/>
          <w:szCs w:val="24"/>
        </w:rPr>
        <w:t>A Local</w:t>
      </w:r>
      <w:proofErr w:type="gramEnd"/>
      <w:r>
        <w:rPr>
          <w:rFonts w:ascii="Times New Roman" w:eastAsia="Times New Roman" w:hAnsi="Times New Roman" w:cs="Times New Roman"/>
          <w:sz w:val="24"/>
          <w:szCs w:val="24"/>
        </w:rPr>
        <w:t xml:space="preserve"> Law to amend the administrative code of the city of New York, in relation to requiring the provision of notices regarding the obligation to maintain retaining walls</w:t>
      </w:r>
    </w:p>
    <w:p w14:paraId="2B6E2468" w14:textId="77777777" w:rsidR="00752E34" w:rsidRDefault="00752E34">
      <w:pPr>
        <w:rPr>
          <w:rFonts w:ascii="Times New Roman" w:eastAsia="Times New Roman" w:hAnsi="Times New Roman" w:cs="Times New Roman"/>
          <w:sz w:val="24"/>
          <w:szCs w:val="24"/>
        </w:rPr>
      </w:pPr>
    </w:p>
    <w:p w14:paraId="2B6E2469" w14:textId="77777777" w:rsidR="00752E34" w:rsidRDefault="00EF4AB8">
      <w:pPr>
        <w:pStyle w:val="Heading1"/>
        <w:keepNext w:val="0"/>
        <w:keepLines w:val="0"/>
        <w:spacing w:before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Submitted by:</w:t>
      </w:r>
    </w:p>
    <w:p w14:paraId="2B6E246A" w14:textId="77777777" w:rsidR="00752E34" w:rsidRDefault="00EF4AB8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>Council Member Stevens</w:t>
      </w:r>
    </w:p>
    <w:p w14:paraId="2B6E246B" w14:textId="77777777" w:rsidR="00752E34" w:rsidRDefault="00752E3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</w:rPr>
      </w:pPr>
    </w:p>
    <w:p w14:paraId="2B6E246C" w14:textId="77777777" w:rsidR="00752E34" w:rsidRDefault="00EF4AB8">
      <w:pPr>
        <w:pStyle w:val="Heading1"/>
        <w:keepNext w:val="0"/>
        <w:keepLines w:val="0"/>
        <w:spacing w:before="120" w:line="240" w:lineRule="auto"/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</w:pPr>
      <w:r>
        <w:rPr>
          <w:rFonts w:ascii="Times New Roman" w:eastAsia="Times New Roman" w:hAnsi="Times New Roman" w:cs="Times New Roman"/>
          <w:b/>
          <w:bCs/>
          <w:sz w:val="24"/>
          <w:szCs w:val="24"/>
          <w:u w:val="single"/>
        </w:rPr>
        <w:t>Justification:</w:t>
      </w:r>
    </w:p>
    <w:p w14:paraId="2B6E246D" w14:textId="77777777" w:rsidR="00752E34" w:rsidRDefault="00EF4AB8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eastAsia="Times New Roman" w:hAnsi="Times New Roman" w:cs="Times New Roman"/>
          <w:sz w:val="24"/>
          <w:szCs w:val="24"/>
        </w:rPr>
        <w:t xml:space="preserve">Across New York City, poorly maintained retaining walls pose serious safety </w:t>
      </w:r>
      <w:proofErr w:type="spellStart"/>
      <w:r>
        <w:rPr>
          <w:rFonts w:ascii="Times New Roman" w:eastAsia="Times New Roman" w:hAnsi="Times New Roman" w:cs="Times New Roman"/>
          <w:sz w:val="24"/>
          <w:szCs w:val="24"/>
        </w:rPr>
        <w:t>rxks</w:t>
      </w:r>
      <w:proofErr w:type="spellEnd"/>
      <w:r>
        <w:rPr>
          <w:rFonts w:ascii="Times New Roman" w:eastAsia="Times New Roman" w:hAnsi="Times New Roman" w:cs="Times New Roman"/>
          <w:sz w:val="24"/>
          <w:szCs w:val="24"/>
        </w:rPr>
        <w:t xml:space="preserve"> to residents, pedestrians, and neighboring properties. This bill enhances public safety by ensuring property owners are clearly informed of their responsibility to maintain retaining walls and encourages timely maintenance to prevent avoidance hazards. </w:t>
      </w:r>
    </w:p>
    <w:sectPr w:rsidR="00752E34">
      <w:pgSz w:w="12240" w:h="15840"/>
      <w:pgMar w:top="1440" w:right="1440" w:bottom="1440" w:left="1440" w:header="720" w:footer="720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6471CB4A-9AF9-42BE-B349-69098E17F6AD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2" w:fontKey="{C71141D0-158E-4B4D-82DE-57FDFE93A3C1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52E34"/>
    <w:rsid w:val="0053562A"/>
    <w:rsid w:val="00752E34"/>
    <w:rsid w:val="00EF4A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6E245C"/>
  <w15:docId w15:val="{E4C4867D-E9B9-434F-86BE-E5393E1207C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" w:eastAsia="Arial" w:hAnsi="Arial" w:cs="Arial"/>
        <w:sz w:val="22"/>
        <w:szCs w:val="22"/>
        <w:lang w:val="en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uiPriority w:val="9"/>
    <w:qFormat/>
    <w:pPr>
      <w:keepNext/>
      <w:keepLines/>
      <w:spacing w:before="400" w:after="120"/>
      <w:outlineLvl w:val="0"/>
    </w:pPr>
    <w:rPr>
      <w:sz w:val="40"/>
      <w:szCs w:val="40"/>
    </w:rPr>
  </w:style>
  <w:style w:type="paragraph" w:styleId="Heading2">
    <w:name w:val="heading 2"/>
    <w:basedOn w:val="Normal"/>
    <w:next w:val="Normal"/>
    <w:uiPriority w:val="9"/>
    <w:semiHidden/>
    <w:unhideWhenUsed/>
    <w:qFormat/>
    <w:pPr>
      <w:keepNext/>
      <w:keepLines/>
      <w:spacing w:before="360" w:after="120"/>
      <w:outlineLvl w:val="1"/>
    </w:pPr>
    <w:rPr>
      <w:sz w:val="32"/>
      <w:szCs w:val="32"/>
    </w:rPr>
  </w:style>
  <w:style w:type="paragraph" w:styleId="Heading3">
    <w:name w:val="heading 3"/>
    <w:basedOn w:val="Normal"/>
    <w:next w:val="Normal"/>
    <w:uiPriority w:val="9"/>
    <w:semiHidden/>
    <w:unhideWhenUsed/>
    <w:qFormat/>
    <w:pPr>
      <w:keepNext/>
      <w:keepLines/>
      <w:spacing w:before="320" w:after="80"/>
      <w:outlineLvl w:val="2"/>
    </w:pPr>
    <w:rPr>
      <w:color w:val="434343"/>
      <w:sz w:val="28"/>
      <w:szCs w:val="28"/>
    </w:rPr>
  </w:style>
  <w:style w:type="paragraph" w:styleId="Heading4">
    <w:name w:val="heading 4"/>
    <w:basedOn w:val="Normal"/>
    <w:next w:val="Normal"/>
    <w:uiPriority w:val="9"/>
    <w:semiHidden/>
    <w:unhideWhenUsed/>
    <w:qFormat/>
    <w:pPr>
      <w:keepNext/>
      <w:keepLines/>
      <w:spacing w:before="280" w:after="80"/>
      <w:outlineLvl w:val="3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4"/>
    </w:pPr>
    <w:rPr>
      <w:color w:val="666666"/>
    </w:rPr>
  </w:style>
  <w:style w:type="paragraph" w:styleId="Heading6">
    <w:name w:val="heading 6"/>
    <w:basedOn w:val="Normal"/>
    <w:next w:val="Normal"/>
    <w:uiPriority w:val="9"/>
    <w:semiHidden/>
    <w:unhideWhenUsed/>
    <w:qFormat/>
    <w:pPr>
      <w:keepNext/>
      <w:keepLines/>
      <w:spacing w:before="240" w:after="80"/>
      <w:outlineLvl w:val="5"/>
    </w:pPr>
    <w:rPr>
      <w:i/>
      <w:iCs/>
      <w:color w:val="666666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uiPriority w:val="10"/>
    <w:qFormat/>
    <w:pPr>
      <w:keepNext/>
      <w:keepLines/>
      <w:spacing w:after="60"/>
    </w:pPr>
    <w:rPr>
      <w:sz w:val="52"/>
      <w:szCs w:val="52"/>
    </w:rPr>
  </w:style>
  <w:style w:type="paragraph" w:styleId="Subtitle">
    <w:name w:val="Subtitle"/>
    <w:basedOn w:val="Normal"/>
    <w:next w:val="Normal"/>
    <w:uiPriority w:val="11"/>
    <w:qFormat/>
    <w:pPr>
      <w:keepNext/>
      <w:keepLines/>
      <w:spacing w:after="320"/>
    </w:pPr>
    <w:rPr>
      <w:color w:val="666666"/>
      <w:sz w:val="30"/>
      <w:szCs w:val="3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133</Words>
  <Characters>761</Characters>
  <Application>Microsoft Office Word</Application>
  <DocSecurity>0</DocSecurity>
  <Lines>6</Lines>
  <Paragraphs>1</Paragraphs>
  <ScaleCrop>false</ScaleCrop>
  <Company>New York City Council</Company>
  <LinksUpToDate>false</LinksUpToDate>
  <CharactersWithSpaces>893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Delancey, Thaddea</dc:creator>
  <cp:lastModifiedBy>Delancey, Thaddea</cp:lastModifiedBy>
  <cp:revision>2</cp:revision>
  <dcterms:created xsi:type="dcterms:W3CDTF">2026-03-31T15:46:00Z</dcterms:created>
  <dcterms:modified xsi:type="dcterms:W3CDTF">2026-03-31T15:46:00Z</dcterms:modified>
</cp:coreProperties>
</file>