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CAE1" w14:textId="2779C96A" w:rsidR="00A93188" w:rsidRPr="00461AB4" w:rsidRDefault="00461AB4" w:rsidP="00E90421">
      <w:pPr>
        <w:suppressLineNumbers/>
        <w:jc w:val="center"/>
        <w:outlineLvl w:val="0"/>
      </w:pPr>
      <w:r>
        <w:t>Int. No.</w:t>
      </w:r>
      <w:r w:rsidR="00903A1B">
        <w:t xml:space="preserve"> </w:t>
      </w:r>
      <w:r w:rsidR="003F709D">
        <w:t>452</w:t>
      </w:r>
    </w:p>
    <w:p w14:paraId="5E4FFAB2" w14:textId="77777777" w:rsidR="00461AB4" w:rsidRPr="00461AB4" w:rsidRDefault="00461AB4" w:rsidP="00461AB4">
      <w:pPr>
        <w:suppressLineNumbers/>
        <w:jc w:val="center"/>
      </w:pPr>
    </w:p>
    <w:p w14:paraId="3E5DD56C" w14:textId="77777777" w:rsidR="00D47089" w:rsidRDefault="00D47089" w:rsidP="00D47089">
      <w:pPr>
        <w:suppressLineNumbers/>
        <w:autoSpaceDE w:val="0"/>
        <w:autoSpaceDN w:val="0"/>
        <w:adjustRightInd w:val="0"/>
        <w:jc w:val="both"/>
        <w:rPr>
          <w:rFonts w:eastAsiaTheme="minorHAnsi"/>
          <w:lang w:eastAsia="en-US"/>
        </w:rPr>
      </w:pPr>
      <w:r>
        <w:rPr>
          <w:rFonts w:eastAsiaTheme="minorHAnsi"/>
          <w:lang w:eastAsia="en-US"/>
        </w:rPr>
        <w:t xml:space="preserve">By Council Members </w:t>
      </w:r>
      <w:r>
        <w:rPr>
          <w:rFonts w:eastAsiaTheme="minorHAnsi"/>
          <w:color w:val="000000"/>
          <w:lang w:eastAsia="en-US"/>
        </w:rPr>
        <w:t>Stevens, Restler, Won, Lee, Riley, Williams, Krishnan, Louis, Banks, Marte, Brewer, Hudson, Hanif, Nurse, Cabán, J. Sanchez, Feliz, Avilés and the Public Advocate (Mr. Williams)</w:t>
      </w:r>
    </w:p>
    <w:p w14:paraId="573BD04B" w14:textId="77777777" w:rsidR="00F653C6" w:rsidRDefault="00F653C6" w:rsidP="00E407E0">
      <w:pPr>
        <w:suppressLineNumbers/>
        <w:jc w:val="both"/>
      </w:pPr>
    </w:p>
    <w:p w14:paraId="2A509F5F" w14:textId="77777777" w:rsidR="00833FDF" w:rsidRPr="00833FDF" w:rsidRDefault="00833FDF" w:rsidP="00461AB4">
      <w:pPr>
        <w:suppressLineNumbers/>
        <w:jc w:val="both"/>
        <w:rPr>
          <w:vanish/>
        </w:rPr>
      </w:pPr>
      <w:r w:rsidRPr="00833FDF">
        <w:rPr>
          <w:vanish/>
        </w:rPr>
        <w:t>..Title</w:t>
      </w:r>
    </w:p>
    <w:p w14:paraId="0A5E4DFB" w14:textId="3E76D8D6" w:rsidR="00833FDF" w:rsidRDefault="00833FDF" w:rsidP="00461AB4">
      <w:pPr>
        <w:suppressLineNumbers/>
        <w:jc w:val="both"/>
      </w:pPr>
      <w:r>
        <w:t>A Local Law t</w:t>
      </w:r>
      <w:r w:rsidR="00E407E0">
        <w:t>o</w:t>
      </w:r>
      <w:r w:rsidR="00461AB4" w:rsidRPr="00461AB4">
        <w:t xml:space="preserve"> amend the administrative code of the city of New York, </w:t>
      </w:r>
      <w:r w:rsidR="009C0FE5" w:rsidRPr="002933A7">
        <w:t xml:space="preserve">in relation to </w:t>
      </w:r>
      <w:r w:rsidR="00291FE6">
        <w:t xml:space="preserve">establishing </w:t>
      </w:r>
      <w:r w:rsidR="00756650">
        <w:t xml:space="preserve">wage requirements </w:t>
      </w:r>
      <w:r w:rsidR="00FA21C5">
        <w:t xml:space="preserve">for </w:t>
      </w:r>
      <w:r w:rsidR="0019228E">
        <w:t>city-contracted human service</w:t>
      </w:r>
      <w:r w:rsidR="00E357CE">
        <w:t>s</w:t>
      </w:r>
      <w:r w:rsidR="0019228E">
        <w:t xml:space="preserve"> workers</w:t>
      </w:r>
    </w:p>
    <w:p w14:paraId="105660C2" w14:textId="0596695A" w:rsidR="009C0FE5" w:rsidRPr="00833FDF" w:rsidRDefault="00833FDF" w:rsidP="00461AB4">
      <w:pPr>
        <w:suppressLineNumbers/>
        <w:jc w:val="both"/>
        <w:rPr>
          <w:vanish/>
        </w:rPr>
      </w:pPr>
      <w:r w:rsidRPr="00833FDF">
        <w:rPr>
          <w:vanish/>
        </w:rPr>
        <w:t>..Body</w:t>
      </w:r>
    </w:p>
    <w:p w14:paraId="5CCAA2A7" w14:textId="77777777" w:rsidR="00461AB4" w:rsidRPr="002933A7" w:rsidRDefault="00461AB4" w:rsidP="00461AB4">
      <w:pPr>
        <w:suppressLineNumbers/>
        <w:jc w:val="both"/>
      </w:pPr>
    </w:p>
    <w:p w14:paraId="64CED900" w14:textId="4211CF50" w:rsidR="00461AB4" w:rsidRPr="002933A7" w:rsidRDefault="00461AB4" w:rsidP="000F4AE1">
      <w:pPr>
        <w:suppressLineNumbers/>
        <w:outlineLvl w:val="0"/>
      </w:pPr>
      <w:r w:rsidRPr="002933A7">
        <w:rPr>
          <w:u w:val="single"/>
        </w:rPr>
        <w:t>Be it enacted by the Council as follows:</w:t>
      </w:r>
      <w:r w:rsidR="004E1D16">
        <w:rPr>
          <w:u w:val="single"/>
        </w:rPr>
        <w:t xml:space="preserve"> </w:t>
      </w:r>
    </w:p>
    <w:p w14:paraId="6E67CA43" w14:textId="77777777" w:rsidR="00461AB4" w:rsidRPr="00461AB4" w:rsidRDefault="00461AB4" w:rsidP="00461AB4">
      <w:pPr>
        <w:suppressLineNumbers/>
        <w:jc w:val="both"/>
      </w:pPr>
    </w:p>
    <w:p w14:paraId="1211E514" w14:textId="394A3745" w:rsidR="000B03C7" w:rsidRDefault="00461AB4" w:rsidP="000B03C7">
      <w:pPr>
        <w:spacing w:line="480" w:lineRule="auto"/>
        <w:jc w:val="both"/>
        <w:rPr>
          <w:color w:val="000000"/>
        </w:rPr>
      </w:pPr>
      <w:r w:rsidRPr="00E42A09">
        <w:tab/>
      </w:r>
      <w:r w:rsidR="00FE38EC" w:rsidRPr="00E42A09">
        <w:t xml:space="preserve">Section 1. </w:t>
      </w:r>
      <w:r w:rsidR="000B03C7" w:rsidRPr="000B03C7">
        <w:rPr>
          <w:color w:val="000000"/>
        </w:rPr>
        <w:t>Chapter 1 of title</w:t>
      </w:r>
      <w:r w:rsidR="000B03C7">
        <w:rPr>
          <w:color w:val="000000"/>
        </w:rPr>
        <w:t xml:space="preserve"> 6</w:t>
      </w:r>
      <w:r w:rsidR="000B03C7" w:rsidRPr="000B03C7">
        <w:rPr>
          <w:color w:val="000000"/>
        </w:rPr>
        <w:t xml:space="preserve"> of the administrative code of the city of New York is amended by adding a new section</w:t>
      </w:r>
      <w:r w:rsidR="000B03C7">
        <w:rPr>
          <w:color w:val="000000"/>
        </w:rPr>
        <w:t xml:space="preserve"> 6-</w:t>
      </w:r>
      <w:r w:rsidR="0019228E">
        <w:rPr>
          <w:color w:val="000000"/>
        </w:rPr>
        <w:t>130.</w:t>
      </w:r>
      <w:r w:rsidR="00833F8A">
        <w:rPr>
          <w:color w:val="000000"/>
        </w:rPr>
        <w:t>2</w:t>
      </w:r>
      <w:r w:rsidR="000B03C7">
        <w:rPr>
          <w:color w:val="000000"/>
        </w:rPr>
        <w:t xml:space="preserve"> </w:t>
      </w:r>
      <w:r w:rsidR="000B03C7" w:rsidRPr="000B03C7">
        <w:rPr>
          <w:color w:val="000000"/>
        </w:rPr>
        <w:t>to read as follows:</w:t>
      </w:r>
    </w:p>
    <w:p w14:paraId="57143021" w14:textId="07BE5974" w:rsidR="00793058" w:rsidRPr="00DC17AE" w:rsidRDefault="00DC17AE" w:rsidP="000B03C7">
      <w:pPr>
        <w:spacing w:line="480" w:lineRule="auto"/>
        <w:jc w:val="both"/>
        <w:rPr>
          <w:color w:val="000000"/>
          <w:u w:val="single"/>
        </w:rPr>
      </w:pPr>
      <w:r>
        <w:rPr>
          <w:color w:val="000000"/>
        </w:rPr>
        <w:tab/>
      </w:r>
      <w:r w:rsidRPr="00DC17AE">
        <w:rPr>
          <w:color w:val="000000"/>
          <w:u w:val="single"/>
        </w:rPr>
        <w:t>§ 6-</w:t>
      </w:r>
      <w:r w:rsidR="0019228E">
        <w:rPr>
          <w:color w:val="000000"/>
          <w:u w:val="single"/>
        </w:rPr>
        <w:t>130.</w:t>
      </w:r>
      <w:r w:rsidR="00833F8A">
        <w:rPr>
          <w:color w:val="000000"/>
          <w:u w:val="single"/>
        </w:rPr>
        <w:t>2 Required</w:t>
      </w:r>
      <w:r w:rsidRPr="00DC17AE">
        <w:rPr>
          <w:color w:val="000000"/>
          <w:u w:val="single"/>
        </w:rPr>
        <w:t xml:space="preserve"> wage for </w:t>
      </w:r>
      <w:r w:rsidR="0019228E">
        <w:rPr>
          <w:color w:val="000000"/>
          <w:u w:val="single"/>
        </w:rPr>
        <w:t>city-contracted human service</w:t>
      </w:r>
      <w:r w:rsidR="00833F8A">
        <w:rPr>
          <w:color w:val="000000"/>
          <w:u w:val="single"/>
        </w:rPr>
        <w:t>s</w:t>
      </w:r>
      <w:r w:rsidR="0019228E">
        <w:rPr>
          <w:color w:val="000000"/>
          <w:u w:val="single"/>
        </w:rPr>
        <w:t xml:space="preserve"> workers</w:t>
      </w:r>
      <w:r w:rsidRPr="00DC17AE">
        <w:rPr>
          <w:color w:val="000000"/>
          <w:u w:val="single"/>
        </w:rPr>
        <w:t>.</w:t>
      </w:r>
      <w:r>
        <w:rPr>
          <w:color w:val="000000"/>
          <w:u w:val="single"/>
        </w:rPr>
        <w:t xml:space="preserve"> a. Definitions. For purposes of this section, the following terms have the following meanings:</w:t>
      </w:r>
    </w:p>
    <w:p w14:paraId="648A0D35" w14:textId="1F9F5CD8" w:rsidR="004B3458" w:rsidRDefault="004B3458" w:rsidP="00CC3255">
      <w:pPr>
        <w:spacing w:line="480" w:lineRule="auto"/>
        <w:ind w:left="720" w:hanging="720"/>
        <w:jc w:val="both"/>
        <w:rPr>
          <w:color w:val="000000"/>
          <w:u w:val="single"/>
        </w:rPr>
      </w:pPr>
      <w:r>
        <w:rPr>
          <w:color w:val="000000"/>
        </w:rPr>
        <w:tab/>
      </w:r>
      <w:r w:rsidRPr="0023301A">
        <w:rPr>
          <w:color w:val="000000"/>
          <w:u w:val="single"/>
        </w:rPr>
        <w:t>Comptroller. The term “comptroller” means the comptroller of the city.</w:t>
      </w:r>
    </w:p>
    <w:p w14:paraId="23AAB295" w14:textId="17DDA2CC" w:rsidR="0019228E" w:rsidRPr="0019228E" w:rsidRDefault="0019228E" w:rsidP="004B3458">
      <w:pPr>
        <w:spacing w:line="480" w:lineRule="auto"/>
        <w:jc w:val="both"/>
        <w:rPr>
          <w:color w:val="000000"/>
          <w:u w:val="single"/>
        </w:rPr>
      </w:pPr>
      <w:r>
        <w:rPr>
          <w:color w:val="000000"/>
        </w:rPr>
        <w:tab/>
      </w:r>
      <w:r>
        <w:rPr>
          <w:color w:val="000000"/>
          <w:u w:val="single"/>
        </w:rPr>
        <w:t>Contracting agency. The term “contracting agency” means a city</w:t>
      </w:r>
      <w:r w:rsidR="00666DA8">
        <w:rPr>
          <w:color w:val="000000"/>
          <w:u w:val="single"/>
        </w:rPr>
        <w:t xml:space="preserve">, county, borough, or other office, position, administration, </w:t>
      </w:r>
      <w:r w:rsidR="008A7E22">
        <w:rPr>
          <w:color w:val="000000"/>
          <w:u w:val="single"/>
        </w:rPr>
        <w:t xml:space="preserve">city agency, </w:t>
      </w:r>
      <w:r w:rsidR="00666DA8">
        <w:rPr>
          <w:color w:val="000000"/>
          <w:u w:val="single"/>
        </w:rPr>
        <w:t xml:space="preserve">department, division, bureau, board or commission, or a corporation, </w:t>
      </w:r>
      <w:r w:rsidR="008A7E22">
        <w:rPr>
          <w:color w:val="000000"/>
          <w:u w:val="single"/>
        </w:rPr>
        <w:t xml:space="preserve">or </w:t>
      </w:r>
      <w:r w:rsidR="00666DA8">
        <w:rPr>
          <w:color w:val="000000"/>
          <w:u w:val="single"/>
        </w:rPr>
        <w:t>institution, the expenses of which are paid in whole or in part from the city treasury.</w:t>
      </w:r>
    </w:p>
    <w:p w14:paraId="39912E33" w14:textId="575A41F5" w:rsidR="0019228E" w:rsidRPr="0068422B" w:rsidRDefault="00AA580D" w:rsidP="004B3458">
      <w:pPr>
        <w:spacing w:line="480" w:lineRule="auto"/>
        <w:jc w:val="both"/>
        <w:rPr>
          <w:color w:val="000000"/>
          <w:u w:val="single"/>
        </w:rPr>
      </w:pPr>
      <w:r>
        <w:rPr>
          <w:color w:val="000000"/>
        </w:rPr>
        <w:tab/>
      </w:r>
      <w:r w:rsidR="0019228E">
        <w:rPr>
          <w:color w:val="000000"/>
          <w:u w:val="single"/>
        </w:rPr>
        <w:t xml:space="preserve">Covered employer. The term “covered employer” means </w:t>
      </w:r>
      <w:r w:rsidR="003B609D">
        <w:rPr>
          <w:color w:val="000000"/>
          <w:u w:val="single"/>
        </w:rPr>
        <w:t>any person</w:t>
      </w:r>
      <w:r w:rsidR="0019228E">
        <w:rPr>
          <w:color w:val="000000"/>
          <w:u w:val="single"/>
        </w:rPr>
        <w:t xml:space="preserve"> that has been awarded a </w:t>
      </w:r>
      <w:r w:rsidR="00666DA8">
        <w:rPr>
          <w:color w:val="000000"/>
          <w:u w:val="single"/>
        </w:rPr>
        <w:t xml:space="preserve">human services </w:t>
      </w:r>
      <w:r w:rsidR="0019228E">
        <w:rPr>
          <w:color w:val="000000"/>
          <w:u w:val="single"/>
        </w:rPr>
        <w:t>contract by a contracting agency.</w:t>
      </w:r>
    </w:p>
    <w:p w14:paraId="37850888" w14:textId="77ABF36E" w:rsidR="0019228E" w:rsidRDefault="0019228E" w:rsidP="0019228E">
      <w:pPr>
        <w:spacing w:line="480" w:lineRule="auto"/>
        <w:ind w:firstLine="720"/>
        <w:jc w:val="both"/>
        <w:rPr>
          <w:color w:val="000000"/>
          <w:u w:val="single"/>
        </w:rPr>
      </w:pPr>
      <w:r>
        <w:rPr>
          <w:color w:val="000000"/>
          <w:u w:val="single"/>
        </w:rPr>
        <w:t>Human services</w:t>
      </w:r>
      <w:r w:rsidR="00AA580D" w:rsidRPr="00AA580D">
        <w:rPr>
          <w:color w:val="000000"/>
          <w:u w:val="single"/>
        </w:rPr>
        <w:t xml:space="preserve">. </w:t>
      </w:r>
      <w:r w:rsidRPr="0019228E">
        <w:rPr>
          <w:color w:val="000000"/>
          <w:u w:val="single"/>
        </w:rPr>
        <w:t>The term “human services” has the meaning set forth in subdivision c of section 6-129.</w:t>
      </w:r>
    </w:p>
    <w:p w14:paraId="1AA6C317" w14:textId="24168DA7" w:rsidR="00793058" w:rsidRDefault="00793058" w:rsidP="0019228E">
      <w:pPr>
        <w:spacing w:line="480" w:lineRule="auto"/>
        <w:ind w:firstLine="720"/>
        <w:jc w:val="both"/>
        <w:rPr>
          <w:color w:val="000000"/>
          <w:u w:val="single"/>
        </w:rPr>
      </w:pPr>
      <w:r>
        <w:rPr>
          <w:color w:val="000000"/>
          <w:u w:val="single"/>
        </w:rPr>
        <w:t xml:space="preserve">Human services contract. The term “human services contract” </w:t>
      </w:r>
      <w:r w:rsidR="00924A90">
        <w:rPr>
          <w:color w:val="000000"/>
          <w:u w:val="single"/>
        </w:rPr>
        <w:t xml:space="preserve">means </w:t>
      </w:r>
      <w:r>
        <w:rPr>
          <w:color w:val="000000"/>
          <w:u w:val="single"/>
        </w:rPr>
        <w:t>any written agreement between any entity and a contracting agency whereby a contracting agency is committed to expend or does expend funds and the principal purpose of such agreement is to provide human services.</w:t>
      </w:r>
    </w:p>
    <w:p w14:paraId="0EC34D9A" w14:textId="5181047D" w:rsidR="0019228E" w:rsidRDefault="0019228E" w:rsidP="0019228E">
      <w:pPr>
        <w:spacing w:line="480" w:lineRule="auto"/>
        <w:ind w:firstLine="720"/>
        <w:jc w:val="both"/>
        <w:rPr>
          <w:color w:val="000000"/>
          <w:u w:val="single"/>
        </w:rPr>
      </w:pPr>
      <w:r>
        <w:rPr>
          <w:color w:val="000000"/>
          <w:u w:val="single"/>
        </w:rPr>
        <w:lastRenderedPageBreak/>
        <w:t>Human service</w:t>
      </w:r>
      <w:r w:rsidR="003B609D">
        <w:rPr>
          <w:color w:val="000000"/>
          <w:u w:val="single"/>
        </w:rPr>
        <w:t>s</w:t>
      </w:r>
      <w:r>
        <w:rPr>
          <w:color w:val="000000"/>
          <w:u w:val="single"/>
        </w:rPr>
        <w:t xml:space="preserve"> worker. The term “human service</w:t>
      </w:r>
      <w:r w:rsidR="003B609D">
        <w:rPr>
          <w:color w:val="000000"/>
          <w:u w:val="single"/>
        </w:rPr>
        <w:t>s</w:t>
      </w:r>
      <w:r>
        <w:rPr>
          <w:color w:val="000000"/>
          <w:u w:val="single"/>
        </w:rPr>
        <w:t xml:space="preserve"> worker” means </w:t>
      </w:r>
      <w:r w:rsidR="00FD70EF">
        <w:rPr>
          <w:color w:val="000000"/>
          <w:u w:val="single"/>
        </w:rPr>
        <w:t>a person paid to provide human services under a human services contract</w:t>
      </w:r>
      <w:r w:rsidR="008F0BAC">
        <w:rPr>
          <w:color w:val="000000"/>
          <w:u w:val="single"/>
        </w:rPr>
        <w:t>.</w:t>
      </w:r>
    </w:p>
    <w:p w14:paraId="16D1A943" w14:textId="2B1721DB" w:rsidR="00FD70EF" w:rsidRDefault="00FD70EF" w:rsidP="0019228E">
      <w:pPr>
        <w:spacing w:line="480" w:lineRule="auto"/>
        <w:ind w:firstLine="720"/>
        <w:jc w:val="both"/>
        <w:rPr>
          <w:color w:val="000000"/>
          <w:u w:val="single"/>
        </w:rPr>
      </w:pPr>
      <w:r>
        <w:rPr>
          <w:color w:val="000000"/>
          <w:u w:val="single"/>
        </w:rPr>
        <w:t>Mandatory fringe.</w:t>
      </w:r>
      <w:r w:rsidR="0024478F">
        <w:rPr>
          <w:color w:val="000000"/>
          <w:u w:val="single"/>
        </w:rPr>
        <w:t xml:space="preserve"> </w:t>
      </w:r>
      <w:r w:rsidR="0024478F" w:rsidRPr="0024478F">
        <w:rPr>
          <w:color w:val="000000"/>
          <w:u w:val="single"/>
        </w:rPr>
        <w:t>The term “mandatory fringe” means any federal, state or local tax obligations imposed on a covered employer in connection with the payment of a human services worker.</w:t>
      </w:r>
    </w:p>
    <w:p w14:paraId="41F9C346" w14:textId="0C6C138E" w:rsidR="0024478F" w:rsidRPr="00AA580D" w:rsidRDefault="0024478F" w:rsidP="0019228E">
      <w:pPr>
        <w:spacing w:line="480" w:lineRule="auto"/>
        <w:ind w:firstLine="720"/>
        <w:jc w:val="both"/>
        <w:rPr>
          <w:color w:val="000000"/>
          <w:u w:val="single"/>
        </w:rPr>
      </w:pPr>
      <w:r w:rsidRPr="0024478F">
        <w:rPr>
          <w:color w:val="000000"/>
          <w:u w:val="single"/>
        </w:rPr>
        <w:t>Required wage. The term “required wage” means the wage range paid by the city of New York to workers with comparable education and responsibilities as annually determined by the comptroller in consultation with the commissioners of citywide administrative services and labor relations</w:t>
      </w:r>
      <w:r>
        <w:rPr>
          <w:color w:val="000000"/>
          <w:u w:val="single"/>
        </w:rPr>
        <w:t>.</w:t>
      </w:r>
    </w:p>
    <w:p w14:paraId="1A35C501" w14:textId="509F9CF7" w:rsidR="00C01524" w:rsidRDefault="007640E2" w:rsidP="0019228E">
      <w:pPr>
        <w:spacing w:line="480" w:lineRule="auto"/>
        <w:jc w:val="both"/>
        <w:rPr>
          <w:color w:val="000000"/>
          <w:u w:val="single"/>
          <w:shd w:val="clear" w:color="auto" w:fill="FFFFFF"/>
        </w:rPr>
      </w:pPr>
      <w:r w:rsidRPr="007640E2">
        <w:rPr>
          <w:rFonts w:ascii="Times" w:hAnsi="Times" w:cs="Tahoma"/>
          <w:color w:val="000000"/>
        </w:rPr>
        <w:tab/>
      </w:r>
      <w:r w:rsidR="00EC202F">
        <w:rPr>
          <w:color w:val="000000"/>
          <w:u w:val="single"/>
          <w:shd w:val="clear" w:color="auto" w:fill="FFFFFF"/>
        </w:rPr>
        <w:t xml:space="preserve">b. </w:t>
      </w:r>
      <w:r w:rsidR="0024478F">
        <w:rPr>
          <w:color w:val="000000"/>
          <w:u w:val="single"/>
          <w:shd w:val="clear" w:color="auto" w:fill="FFFFFF"/>
        </w:rPr>
        <w:t>Required wages for</w:t>
      </w:r>
      <w:r w:rsidR="0019228E">
        <w:rPr>
          <w:color w:val="000000"/>
          <w:u w:val="single"/>
          <w:shd w:val="clear" w:color="auto" w:fill="FFFFFF"/>
        </w:rPr>
        <w:t xml:space="preserve"> human service</w:t>
      </w:r>
      <w:r w:rsidR="0024478F">
        <w:rPr>
          <w:color w:val="000000"/>
          <w:u w:val="single"/>
          <w:shd w:val="clear" w:color="auto" w:fill="FFFFFF"/>
        </w:rPr>
        <w:t>s</w:t>
      </w:r>
      <w:r w:rsidR="0019228E">
        <w:rPr>
          <w:color w:val="000000"/>
          <w:u w:val="single"/>
          <w:shd w:val="clear" w:color="auto" w:fill="FFFFFF"/>
        </w:rPr>
        <w:t xml:space="preserve"> </w:t>
      </w:r>
      <w:r w:rsidR="00234A09">
        <w:rPr>
          <w:color w:val="000000"/>
          <w:u w:val="single"/>
          <w:shd w:val="clear" w:color="auto" w:fill="FFFFFF"/>
        </w:rPr>
        <w:t>workers</w:t>
      </w:r>
      <w:r w:rsidR="00EC202F">
        <w:rPr>
          <w:color w:val="000000"/>
          <w:u w:val="single"/>
          <w:shd w:val="clear" w:color="auto" w:fill="FFFFFF"/>
        </w:rPr>
        <w:t>.</w:t>
      </w:r>
      <w:r w:rsidR="00A674C9">
        <w:rPr>
          <w:color w:val="000000"/>
          <w:u w:val="single"/>
          <w:shd w:val="clear" w:color="auto" w:fill="FFFFFF"/>
        </w:rPr>
        <w:t xml:space="preserve"> 1.</w:t>
      </w:r>
      <w:r w:rsidR="00B42516">
        <w:rPr>
          <w:color w:val="000000"/>
          <w:u w:val="single"/>
          <w:shd w:val="clear" w:color="auto" w:fill="FFFFFF"/>
        </w:rPr>
        <w:t xml:space="preserve"> </w:t>
      </w:r>
      <w:r w:rsidR="00812C0B">
        <w:rPr>
          <w:color w:val="000000"/>
          <w:u w:val="single"/>
          <w:shd w:val="clear" w:color="auto" w:fill="FFFFFF"/>
        </w:rPr>
        <w:t xml:space="preserve">A </w:t>
      </w:r>
      <w:r w:rsidR="0019228E">
        <w:rPr>
          <w:color w:val="000000"/>
          <w:u w:val="single"/>
          <w:shd w:val="clear" w:color="auto" w:fill="FFFFFF"/>
        </w:rPr>
        <w:t>covered employer must</w:t>
      </w:r>
      <w:r w:rsidR="00581A32">
        <w:rPr>
          <w:color w:val="000000"/>
          <w:u w:val="single"/>
          <w:shd w:val="clear" w:color="auto" w:fill="FFFFFF"/>
        </w:rPr>
        <w:t xml:space="preserve"> pay </w:t>
      </w:r>
      <w:r w:rsidR="0019228E">
        <w:rPr>
          <w:color w:val="000000"/>
          <w:u w:val="single"/>
          <w:shd w:val="clear" w:color="auto" w:fill="FFFFFF"/>
        </w:rPr>
        <w:t>its human service</w:t>
      </w:r>
      <w:r w:rsidR="00234A09">
        <w:rPr>
          <w:color w:val="000000"/>
          <w:u w:val="single"/>
          <w:shd w:val="clear" w:color="auto" w:fill="FFFFFF"/>
        </w:rPr>
        <w:t>s</w:t>
      </w:r>
      <w:r w:rsidR="0019228E">
        <w:rPr>
          <w:color w:val="000000"/>
          <w:u w:val="single"/>
          <w:shd w:val="clear" w:color="auto" w:fill="FFFFFF"/>
        </w:rPr>
        <w:t xml:space="preserve"> workers </w:t>
      </w:r>
      <w:r w:rsidR="004A2E46">
        <w:rPr>
          <w:color w:val="000000"/>
          <w:u w:val="single"/>
          <w:shd w:val="clear" w:color="auto" w:fill="FFFFFF"/>
        </w:rPr>
        <w:t xml:space="preserve">no less than the </w:t>
      </w:r>
      <w:r w:rsidR="00234A09">
        <w:rPr>
          <w:color w:val="000000"/>
          <w:u w:val="single"/>
          <w:shd w:val="clear" w:color="auto" w:fill="FFFFFF"/>
        </w:rPr>
        <w:t>required</w:t>
      </w:r>
      <w:r w:rsidR="004A2E46">
        <w:rPr>
          <w:color w:val="000000"/>
          <w:u w:val="single"/>
          <w:shd w:val="clear" w:color="auto" w:fill="FFFFFF"/>
        </w:rPr>
        <w:t xml:space="preserve"> wage</w:t>
      </w:r>
      <w:r w:rsidR="00A674C9">
        <w:rPr>
          <w:color w:val="000000"/>
          <w:u w:val="single"/>
          <w:shd w:val="clear" w:color="auto" w:fill="FFFFFF"/>
        </w:rPr>
        <w:t>.</w:t>
      </w:r>
    </w:p>
    <w:p w14:paraId="12AFF837" w14:textId="78AA69D4" w:rsidR="00221A4D" w:rsidRPr="00C01524" w:rsidRDefault="00A674C9" w:rsidP="00C01524">
      <w:pPr>
        <w:spacing w:line="480" w:lineRule="auto"/>
        <w:ind w:firstLine="720"/>
        <w:jc w:val="both"/>
        <w:rPr>
          <w:color w:val="000000"/>
          <w:u w:val="single"/>
          <w:shd w:val="clear" w:color="auto" w:fill="FFFFFF"/>
        </w:rPr>
      </w:pPr>
      <w:r>
        <w:rPr>
          <w:color w:val="000000"/>
          <w:u w:val="single"/>
          <w:shd w:val="clear" w:color="auto" w:fill="FFFFFF"/>
        </w:rPr>
        <w:t>2.</w:t>
      </w:r>
      <w:r w:rsidR="008673B9">
        <w:rPr>
          <w:color w:val="000000"/>
          <w:u w:val="single"/>
          <w:shd w:val="clear" w:color="auto" w:fill="FFFFFF"/>
        </w:rPr>
        <w:t xml:space="preserve"> </w:t>
      </w:r>
      <w:r w:rsidR="00B61F9B">
        <w:rPr>
          <w:color w:val="000000"/>
          <w:u w:val="single"/>
          <w:shd w:val="clear" w:color="auto" w:fill="FFFFFF"/>
        </w:rPr>
        <w:t xml:space="preserve">The contracting </w:t>
      </w:r>
      <w:r w:rsidR="00B61F9B" w:rsidRPr="00B61F9B">
        <w:rPr>
          <w:color w:val="000000"/>
          <w:u w:val="single"/>
          <w:shd w:val="clear" w:color="auto" w:fill="FFFFFF"/>
        </w:rPr>
        <w:t>agency shall enumerate the human services worker titles and the corresponding civil service title designated by the comptroller in the human services contract.</w:t>
      </w:r>
    </w:p>
    <w:p w14:paraId="1B4E0702" w14:textId="3508F760" w:rsidR="00D95A93" w:rsidRPr="001D68E0" w:rsidRDefault="002C5855" w:rsidP="00801B25">
      <w:pPr>
        <w:spacing w:line="480" w:lineRule="auto"/>
        <w:ind w:firstLine="720"/>
        <w:jc w:val="both"/>
        <w:rPr>
          <w:rFonts w:ascii="Times" w:hAnsi="Times"/>
          <w:color w:val="000000"/>
          <w:u w:val="single"/>
          <w:shd w:val="clear" w:color="auto" w:fill="FFFFFF"/>
        </w:rPr>
      </w:pPr>
      <w:r w:rsidRPr="00221A4D">
        <w:rPr>
          <w:rFonts w:ascii="Times" w:hAnsi="Times"/>
          <w:color w:val="000000"/>
          <w:u w:val="single"/>
          <w:shd w:val="clear" w:color="auto" w:fill="FFFFFF"/>
        </w:rPr>
        <w:t xml:space="preserve">3. </w:t>
      </w:r>
      <w:r w:rsidR="004A49D7" w:rsidRPr="004A49D7">
        <w:rPr>
          <w:rFonts w:ascii="Times" w:hAnsi="Times"/>
          <w:color w:val="000000"/>
          <w:u w:val="single"/>
          <w:shd w:val="clear" w:color="auto" w:fill="FFFFFF"/>
        </w:rPr>
        <w:t xml:space="preserve">Prior to awarding or renewing a human services contract, the contracting agency shall certify to the comptroller that (i) such agency prepared, or updated for a renewal, a contract budget template for such contract, (ii) such template, or updated template for a renewal, provided funding such that each human services worker paid under such contract will be paid no less than the required wage, (iii) such template, or updated template for a renewal, provides commensurate funding for the mandatory fringe associated with the required wages, and (iv) such template, or updated template for a renewal, was provided to each person who applied for the award or renewal of such contract, and (v) if the funding available for such contract has been reduced since the previous award or renewal, such agency shall detail the service reductions necessary as a result of such reduction in funding in such template or updated template. Before registering a human </w:t>
      </w:r>
      <w:r w:rsidR="004A49D7" w:rsidRPr="004A49D7">
        <w:rPr>
          <w:rFonts w:ascii="Times" w:hAnsi="Times"/>
          <w:color w:val="000000"/>
          <w:u w:val="single"/>
          <w:shd w:val="clear" w:color="auto" w:fill="FFFFFF"/>
        </w:rPr>
        <w:lastRenderedPageBreak/>
        <w:t>services contract, the comptroller shall affirm that the required wage and mandatory fringe is fully funded in the procurement.</w:t>
      </w:r>
    </w:p>
    <w:p w14:paraId="13E64A37" w14:textId="64617BF5" w:rsidR="00454110" w:rsidRDefault="000270C3" w:rsidP="00E91238">
      <w:pPr>
        <w:spacing w:line="480" w:lineRule="auto"/>
        <w:ind w:firstLine="720"/>
        <w:jc w:val="both"/>
        <w:rPr>
          <w:color w:val="000000"/>
          <w:u w:val="single"/>
          <w:shd w:val="clear" w:color="auto" w:fill="FFFFFF"/>
        </w:rPr>
      </w:pPr>
      <w:r w:rsidRPr="00CB3FC2">
        <w:rPr>
          <w:color w:val="000000"/>
          <w:u w:val="single"/>
          <w:shd w:val="clear" w:color="auto" w:fill="FFFFFF"/>
        </w:rPr>
        <w:t>4.</w:t>
      </w:r>
      <w:r w:rsidR="00BD57D0" w:rsidRPr="00CB3FC2">
        <w:rPr>
          <w:color w:val="000000"/>
          <w:u w:val="single"/>
          <w:shd w:val="clear" w:color="auto" w:fill="FFFFFF"/>
        </w:rPr>
        <w:t xml:space="preserve"> </w:t>
      </w:r>
      <w:r w:rsidR="00454110" w:rsidRPr="00454110">
        <w:rPr>
          <w:color w:val="000000"/>
          <w:u w:val="single"/>
          <w:shd w:val="clear" w:color="auto" w:fill="FFFFFF"/>
        </w:rPr>
        <w:t>Each covered employer shall maintain original payroll records for each of its human</w:t>
      </w:r>
      <w:r w:rsidR="00454110">
        <w:rPr>
          <w:color w:val="000000"/>
          <w:u w:val="single"/>
          <w:shd w:val="clear" w:color="auto" w:fill="FFFFFF"/>
        </w:rPr>
        <w:t xml:space="preserve"> </w:t>
      </w:r>
      <w:r w:rsidR="00357E88" w:rsidRPr="00357E88">
        <w:rPr>
          <w:color w:val="000000"/>
          <w:u w:val="single"/>
          <w:shd w:val="clear" w:color="auto" w:fill="FFFFFF"/>
        </w:rPr>
        <w:t>services workers reflecting the days and hours worked, and the wages paid</w:t>
      </w:r>
      <w:r w:rsidR="00357E88">
        <w:rPr>
          <w:color w:val="000000"/>
          <w:u w:val="single"/>
          <w:shd w:val="clear" w:color="auto" w:fill="FFFFFF"/>
        </w:rPr>
        <w:t xml:space="preserve"> </w:t>
      </w:r>
      <w:r w:rsidR="00357E88" w:rsidRPr="00357E88">
        <w:rPr>
          <w:color w:val="000000"/>
          <w:u w:val="single"/>
          <w:shd w:val="clear" w:color="auto" w:fill="FFFFFF"/>
        </w:rPr>
        <w:t>provided for such hours worked, and shall retain such records for at least six years after the human services are performed. Failure to maintain such records as required shall create a rebuttable presumption that the human</w:t>
      </w:r>
      <w:r w:rsidR="008D6958">
        <w:rPr>
          <w:color w:val="000000"/>
          <w:u w:val="single"/>
          <w:shd w:val="clear" w:color="auto" w:fill="FFFFFF"/>
        </w:rPr>
        <w:t xml:space="preserve"> </w:t>
      </w:r>
      <w:r w:rsidR="008D6958" w:rsidRPr="008D6958">
        <w:rPr>
          <w:color w:val="000000"/>
          <w:u w:val="single"/>
          <w:shd w:val="clear" w:color="auto" w:fill="FFFFFF"/>
        </w:rPr>
        <w:t>services workers were not paid the wages</w:t>
      </w:r>
      <w:r w:rsidR="008D6958">
        <w:rPr>
          <w:color w:val="000000"/>
          <w:u w:val="single"/>
          <w:shd w:val="clear" w:color="auto" w:fill="FFFFFF"/>
        </w:rPr>
        <w:t xml:space="preserve"> </w:t>
      </w:r>
      <w:r w:rsidR="008D6958" w:rsidRPr="008D6958">
        <w:rPr>
          <w:color w:val="000000"/>
          <w:u w:val="single"/>
          <w:shd w:val="clear" w:color="auto" w:fill="FFFFFF"/>
        </w:rPr>
        <w:t>required under this section. Upon the request of the comptroller, a covered employer shall provide a certified original payroll record. The comptroller may inspect such records to verify the certifications submitted pursuant to paragraph</w:t>
      </w:r>
      <w:r w:rsidR="00CD244F">
        <w:rPr>
          <w:color w:val="000000"/>
          <w:u w:val="single"/>
          <w:shd w:val="clear" w:color="auto" w:fill="FFFFFF"/>
        </w:rPr>
        <w:t xml:space="preserve"> </w:t>
      </w:r>
      <w:r w:rsidR="00CD244F" w:rsidRPr="00CD244F">
        <w:rPr>
          <w:color w:val="000000"/>
          <w:u w:val="single"/>
          <w:shd w:val="clear" w:color="auto" w:fill="FFFFFF"/>
        </w:rPr>
        <w:t>3 of subdivision b of this section.</w:t>
      </w:r>
    </w:p>
    <w:p w14:paraId="150CC65B" w14:textId="71DC84F5" w:rsidR="00CB3FC2" w:rsidRPr="00E91238" w:rsidRDefault="00454110" w:rsidP="00E91238">
      <w:pPr>
        <w:spacing w:line="480" w:lineRule="auto"/>
        <w:ind w:firstLine="720"/>
        <w:jc w:val="both"/>
        <w:rPr>
          <w:rFonts w:ascii="Times" w:hAnsi="Times"/>
          <w:color w:val="000000"/>
          <w:u w:val="single"/>
        </w:rPr>
      </w:pPr>
      <w:r>
        <w:rPr>
          <w:color w:val="000000"/>
          <w:u w:val="single"/>
          <w:shd w:val="clear" w:color="auto" w:fill="FFFFFF"/>
        </w:rPr>
        <w:t xml:space="preserve">5. </w:t>
      </w:r>
      <w:r w:rsidR="00CD244F">
        <w:rPr>
          <w:color w:val="000000"/>
          <w:u w:val="single"/>
          <w:shd w:val="clear" w:color="auto" w:fill="FFFFFF"/>
        </w:rPr>
        <w:t>A</w:t>
      </w:r>
      <w:r w:rsidR="00B66D5F">
        <w:rPr>
          <w:color w:val="000000"/>
          <w:u w:val="single"/>
          <w:shd w:val="clear" w:color="auto" w:fill="FFFFFF"/>
        </w:rPr>
        <w:t xml:space="preserve"> </w:t>
      </w:r>
      <w:r w:rsidR="0019228E">
        <w:rPr>
          <w:color w:val="000000"/>
          <w:u w:val="single"/>
          <w:shd w:val="clear" w:color="auto" w:fill="FFFFFF"/>
        </w:rPr>
        <w:t>covered employer</w:t>
      </w:r>
      <w:r w:rsidR="00354D49" w:rsidRPr="00CB3FC2">
        <w:rPr>
          <w:color w:val="000000"/>
          <w:u w:val="single"/>
          <w:shd w:val="clear" w:color="auto" w:fill="FFFFFF"/>
        </w:rPr>
        <w:t xml:space="preserve"> shall </w:t>
      </w:r>
      <w:r w:rsidR="002A390D" w:rsidRPr="00CB3FC2">
        <w:rPr>
          <w:color w:val="000000"/>
          <w:u w:val="single"/>
        </w:rPr>
        <w:t xml:space="preserve">post in a place </w:t>
      </w:r>
      <w:r w:rsidR="008D0B0D">
        <w:rPr>
          <w:color w:val="000000"/>
          <w:u w:val="single"/>
        </w:rPr>
        <w:t xml:space="preserve">accessible to workers </w:t>
      </w:r>
      <w:r w:rsidR="002A390D" w:rsidRPr="00CB3FC2">
        <w:rPr>
          <w:color w:val="000000"/>
          <w:u w:val="single"/>
        </w:rPr>
        <w:t>at every</w:t>
      </w:r>
      <w:r w:rsidR="005C62FD">
        <w:rPr>
          <w:color w:val="000000"/>
          <w:u w:val="single"/>
        </w:rPr>
        <w:t xml:space="preserve"> </w:t>
      </w:r>
      <w:r w:rsidR="0019228E">
        <w:rPr>
          <w:color w:val="000000"/>
          <w:u w:val="single"/>
        </w:rPr>
        <w:t>human services</w:t>
      </w:r>
      <w:r w:rsidR="00CB3FC2" w:rsidRPr="00CB3FC2">
        <w:rPr>
          <w:color w:val="000000"/>
          <w:u w:val="single"/>
        </w:rPr>
        <w:t xml:space="preserve"> </w:t>
      </w:r>
      <w:r w:rsidR="0019228E">
        <w:rPr>
          <w:color w:val="000000"/>
          <w:u w:val="single"/>
        </w:rPr>
        <w:t xml:space="preserve">site </w:t>
      </w:r>
      <w:r w:rsidR="002A390D" w:rsidRPr="00CB3FC2">
        <w:rPr>
          <w:color w:val="000000"/>
          <w:u w:val="single"/>
        </w:rPr>
        <w:t xml:space="preserve">and provide each </w:t>
      </w:r>
      <w:r w:rsidR="0019228E">
        <w:rPr>
          <w:color w:val="000000"/>
          <w:u w:val="single"/>
        </w:rPr>
        <w:t>human service</w:t>
      </w:r>
      <w:r w:rsidR="008D0B0D">
        <w:rPr>
          <w:color w:val="000000"/>
          <w:u w:val="single"/>
        </w:rPr>
        <w:t>s</w:t>
      </w:r>
      <w:r w:rsidR="0019228E">
        <w:rPr>
          <w:color w:val="000000"/>
          <w:u w:val="single"/>
        </w:rPr>
        <w:t xml:space="preserve"> worker </w:t>
      </w:r>
      <w:r w:rsidR="002A390D" w:rsidRPr="00CB3FC2">
        <w:rPr>
          <w:color w:val="000000"/>
          <w:u w:val="single"/>
        </w:rPr>
        <w:t>subject</w:t>
      </w:r>
      <w:r w:rsidR="00540DDD" w:rsidRPr="00CB3FC2">
        <w:rPr>
          <w:color w:val="000000"/>
          <w:u w:val="single"/>
        </w:rPr>
        <w:t xml:space="preserve"> to </w:t>
      </w:r>
      <w:r w:rsidR="00540DDD" w:rsidRPr="00CB3FC2">
        <w:rPr>
          <w:color w:val="000000"/>
          <w:u w:val="single"/>
          <w:shd w:val="clear" w:color="auto" w:fill="FFFFFF"/>
        </w:rPr>
        <w:t xml:space="preserve">paragraph </w:t>
      </w:r>
      <w:r w:rsidR="00357E88">
        <w:rPr>
          <w:color w:val="000000"/>
          <w:u w:val="single"/>
          <w:shd w:val="clear" w:color="auto" w:fill="FFFFFF"/>
        </w:rPr>
        <w:t>1</w:t>
      </w:r>
      <w:r w:rsidR="00540DDD" w:rsidRPr="00CB3FC2">
        <w:rPr>
          <w:color w:val="000000"/>
          <w:u w:val="single"/>
          <w:shd w:val="clear" w:color="auto" w:fill="FFFFFF"/>
        </w:rPr>
        <w:t xml:space="preserve"> of subdivision b of this section</w:t>
      </w:r>
      <w:r w:rsidR="00540DDD" w:rsidRPr="00CB3FC2">
        <w:rPr>
          <w:color w:val="000000"/>
          <w:u w:val="single"/>
        </w:rPr>
        <w:t xml:space="preserve"> </w:t>
      </w:r>
      <w:r w:rsidR="002A390D" w:rsidRPr="00CB3FC2">
        <w:rPr>
          <w:color w:val="000000"/>
          <w:u w:val="single"/>
        </w:rPr>
        <w:t>a copy of a written notice,</w:t>
      </w:r>
      <w:r w:rsidR="002A390D" w:rsidRPr="00354D49">
        <w:rPr>
          <w:rFonts w:ascii="Times" w:hAnsi="Times"/>
          <w:color w:val="000000"/>
          <w:u w:val="single"/>
        </w:rPr>
        <w:t xml:space="preserve"> prepared by the comptroller, detailing the wages</w:t>
      </w:r>
      <w:r w:rsidR="008D0B0D">
        <w:rPr>
          <w:rFonts w:ascii="Times" w:hAnsi="Times"/>
          <w:color w:val="000000"/>
          <w:u w:val="single"/>
        </w:rPr>
        <w:t xml:space="preserve"> </w:t>
      </w:r>
      <w:r w:rsidR="002A390D" w:rsidRPr="00354D49">
        <w:rPr>
          <w:rFonts w:ascii="Times" w:hAnsi="Times"/>
          <w:color w:val="000000"/>
          <w:u w:val="single"/>
        </w:rPr>
        <w:t>and other protections to which</w:t>
      </w:r>
      <w:r w:rsidR="004308E0">
        <w:rPr>
          <w:rFonts w:ascii="Times" w:hAnsi="Times"/>
          <w:color w:val="000000"/>
          <w:u w:val="single"/>
        </w:rPr>
        <w:t xml:space="preserve"> </w:t>
      </w:r>
      <w:r w:rsidR="0019228E">
        <w:rPr>
          <w:rFonts w:ascii="Times" w:hAnsi="Times"/>
          <w:color w:val="000000"/>
          <w:u w:val="single"/>
        </w:rPr>
        <w:t>such human service</w:t>
      </w:r>
      <w:r w:rsidR="00A217EF">
        <w:rPr>
          <w:rFonts w:ascii="Times" w:hAnsi="Times"/>
          <w:color w:val="000000"/>
          <w:u w:val="single"/>
        </w:rPr>
        <w:t>s</w:t>
      </w:r>
      <w:r w:rsidR="0019228E">
        <w:rPr>
          <w:rFonts w:ascii="Times" w:hAnsi="Times"/>
          <w:color w:val="000000"/>
          <w:u w:val="single"/>
        </w:rPr>
        <w:t xml:space="preserve"> workers </w:t>
      </w:r>
      <w:r w:rsidR="002A390D" w:rsidRPr="00354D49">
        <w:rPr>
          <w:rFonts w:ascii="Times" w:hAnsi="Times"/>
          <w:color w:val="000000"/>
          <w:u w:val="single"/>
        </w:rPr>
        <w:t xml:space="preserve">are entitled under this section. Such notice shall also provide the name, address and telephone number of the comptroller and a statement advising such </w:t>
      </w:r>
      <w:r w:rsidR="0019228E">
        <w:rPr>
          <w:rFonts w:ascii="Times" w:hAnsi="Times"/>
          <w:color w:val="000000"/>
          <w:u w:val="single"/>
        </w:rPr>
        <w:t>human service</w:t>
      </w:r>
      <w:r w:rsidR="00A217EF">
        <w:rPr>
          <w:rFonts w:ascii="Times" w:hAnsi="Times"/>
          <w:color w:val="000000"/>
          <w:u w:val="single"/>
        </w:rPr>
        <w:t>s</w:t>
      </w:r>
      <w:r w:rsidR="0019228E">
        <w:rPr>
          <w:rFonts w:ascii="Times" w:hAnsi="Times"/>
          <w:color w:val="000000"/>
          <w:u w:val="single"/>
        </w:rPr>
        <w:t xml:space="preserve"> workers </w:t>
      </w:r>
      <w:r w:rsidR="002A390D" w:rsidRPr="00354D49">
        <w:rPr>
          <w:rFonts w:ascii="Times" w:hAnsi="Times"/>
          <w:color w:val="000000"/>
          <w:u w:val="single"/>
        </w:rPr>
        <w:t xml:space="preserve">that if they have been paid less </w:t>
      </w:r>
      <w:r w:rsidR="00EB78EE" w:rsidRPr="00354D49">
        <w:rPr>
          <w:rFonts w:ascii="Times" w:hAnsi="Times"/>
          <w:color w:val="000000"/>
          <w:u w:val="single"/>
        </w:rPr>
        <w:t>tha</w:t>
      </w:r>
      <w:r w:rsidR="00EB78EE">
        <w:rPr>
          <w:rFonts w:ascii="Times" w:hAnsi="Times"/>
          <w:color w:val="000000"/>
          <w:u w:val="single"/>
        </w:rPr>
        <w:t>n</w:t>
      </w:r>
      <w:r w:rsidR="00EB78EE" w:rsidRPr="00354D49">
        <w:rPr>
          <w:rFonts w:ascii="Times" w:hAnsi="Times"/>
          <w:color w:val="000000"/>
          <w:u w:val="single"/>
        </w:rPr>
        <w:t xml:space="preserve"> </w:t>
      </w:r>
      <w:r w:rsidR="002A390D" w:rsidRPr="00354D49">
        <w:rPr>
          <w:rFonts w:ascii="Times" w:hAnsi="Times"/>
          <w:color w:val="000000"/>
          <w:u w:val="single"/>
        </w:rPr>
        <w:t xml:space="preserve">the </w:t>
      </w:r>
      <w:r w:rsidR="00A217EF">
        <w:rPr>
          <w:rFonts w:ascii="Times" w:hAnsi="Times"/>
          <w:color w:val="000000"/>
          <w:u w:val="single"/>
        </w:rPr>
        <w:t>required</w:t>
      </w:r>
      <w:r w:rsidR="002A390D" w:rsidRPr="00354D49">
        <w:rPr>
          <w:rFonts w:ascii="Times" w:hAnsi="Times"/>
          <w:color w:val="000000"/>
          <w:u w:val="single"/>
        </w:rPr>
        <w:t xml:space="preserve"> wage</w:t>
      </w:r>
      <w:r w:rsidR="004F6105">
        <w:rPr>
          <w:rFonts w:ascii="Times" w:hAnsi="Times"/>
          <w:color w:val="000000"/>
          <w:u w:val="single"/>
        </w:rPr>
        <w:t>,</w:t>
      </w:r>
      <w:r w:rsidR="002A390D" w:rsidRPr="00354D49">
        <w:rPr>
          <w:rFonts w:ascii="Times" w:hAnsi="Times"/>
          <w:color w:val="000000"/>
          <w:u w:val="single"/>
        </w:rPr>
        <w:t xml:space="preserve"> they may notify the comptroller and request an investigation. </w:t>
      </w:r>
      <w:r w:rsidR="002A390D" w:rsidRPr="00CB3FC2">
        <w:rPr>
          <w:rFonts w:ascii="Times" w:hAnsi="Times"/>
          <w:color w:val="000000"/>
          <w:u w:val="single"/>
        </w:rPr>
        <w:t>Such notice shall be provided in English</w:t>
      </w:r>
      <w:r w:rsidR="00473C72">
        <w:rPr>
          <w:rFonts w:ascii="Times" w:hAnsi="Times"/>
          <w:color w:val="000000"/>
          <w:u w:val="single"/>
        </w:rPr>
        <w:t xml:space="preserve">, </w:t>
      </w:r>
      <w:r w:rsidR="002A390D" w:rsidRPr="00CB3FC2">
        <w:rPr>
          <w:rFonts w:ascii="Times" w:hAnsi="Times"/>
          <w:color w:val="000000"/>
          <w:u w:val="single"/>
        </w:rPr>
        <w:t>Spanish</w:t>
      </w:r>
      <w:r w:rsidR="00473C72">
        <w:rPr>
          <w:rFonts w:ascii="Times" w:hAnsi="Times"/>
          <w:color w:val="000000"/>
          <w:u w:val="single"/>
        </w:rPr>
        <w:t xml:space="preserve"> and other languages spoken by 10 percent or more o</w:t>
      </w:r>
      <w:r w:rsidR="00EF15A5">
        <w:rPr>
          <w:rFonts w:ascii="Times" w:hAnsi="Times"/>
          <w:color w:val="000000"/>
          <w:u w:val="single"/>
        </w:rPr>
        <w:t xml:space="preserve">f a covered employer’s </w:t>
      </w:r>
      <w:r w:rsidR="0019228E">
        <w:rPr>
          <w:rFonts w:ascii="Times" w:hAnsi="Times"/>
          <w:color w:val="000000"/>
          <w:u w:val="single"/>
        </w:rPr>
        <w:t>human service</w:t>
      </w:r>
      <w:r w:rsidR="004F6105">
        <w:rPr>
          <w:rFonts w:ascii="Times" w:hAnsi="Times"/>
          <w:color w:val="000000"/>
          <w:u w:val="single"/>
        </w:rPr>
        <w:t>s</w:t>
      </w:r>
      <w:r w:rsidR="0019228E">
        <w:rPr>
          <w:rFonts w:ascii="Times" w:hAnsi="Times"/>
          <w:color w:val="000000"/>
          <w:u w:val="single"/>
        </w:rPr>
        <w:t xml:space="preserve"> workers</w:t>
      </w:r>
      <w:r w:rsidR="002A390D" w:rsidRPr="00CB3FC2">
        <w:rPr>
          <w:rFonts w:ascii="Times" w:hAnsi="Times"/>
          <w:color w:val="000000"/>
          <w:u w:val="single"/>
        </w:rPr>
        <w:t>. Such notice shall remain posted for the duration of th</w:t>
      </w:r>
      <w:r w:rsidR="006D4E6B">
        <w:rPr>
          <w:rFonts w:ascii="Times" w:hAnsi="Times"/>
          <w:color w:val="000000"/>
          <w:u w:val="single"/>
        </w:rPr>
        <w:t xml:space="preserve">e </w:t>
      </w:r>
      <w:r w:rsidR="0019228E">
        <w:rPr>
          <w:rFonts w:ascii="Times" w:hAnsi="Times"/>
          <w:color w:val="000000"/>
          <w:u w:val="single"/>
        </w:rPr>
        <w:t>human services</w:t>
      </w:r>
      <w:r w:rsidR="006D4E6B">
        <w:rPr>
          <w:rFonts w:ascii="Times" w:hAnsi="Times"/>
          <w:color w:val="000000"/>
          <w:u w:val="single"/>
        </w:rPr>
        <w:t xml:space="preserve"> contract</w:t>
      </w:r>
      <w:r w:rsidR="002A390D" w:rsidRPr="00CB3FC2">
        <w:rPr>
          <w:rFonts w:ascii="Times" w:hAnsi="Times"/>
          <w:color w:val="000000"/>
          <w:u w:val="single"/>
        </w:rPr>
        <w:t xml:space="preserve"> and shall be adjusted periodically to reflect the current </w:t>
      </w:r>
      <w:r w:rsidR="004F6105">
        <w:rPr>
          <w:rFonts w:ascii="Times" w:hAnsi="Times"/>
          <w:color w:val="000000"/>
          <w:u w:val="single"/>
        </w:rPr>
        <w:t>required wages</w:t>
      </w:r>
      <w:r w:rsidR="002A390D" w:rsidRPr="00CB3FC2">
        <w:rPr>
          <w:rFonts w:ascii="Times" w:hAnsi="Times"/>
          <w:color w:val="000000"/>
          <w:u w:val="single"/>
        </w:rPr>
        <w:t>.</w:t>
      </w:r>
      <w:r w:rsidR="00851613">
        <w:rPr>
          <w:rFonts w:ascii="Times" w:hAnsi="Times"/>
          <w:color w:val="000000"/>
          <w:u w:val="single"/>
        </w:rPr>
        <w:t xml:space="preserve"> </w:t>
      </w:r>
    </w:p>
    <w:p w14:paraId="10CE3C57" w14:textId="2B3C61BA" w:rsidR="0019228E" w:rsidRDefault="008215C7" w:rsidP="00D24BD0">
      <w:pPr>
        <w:spacing w:line="480" w:lineRule="auto"/>
        <w:jc w:val="both"/>
        <w:rPr>
          <w:color w:val="000000"/>
          <w:u w:val="single"/>
        </w:rPr>
      </w:pPr>
      <w:r>
        <w:rPr>
          <w:rFonts w:ascii="Times" w:hAnsi="Times"/>
          <w:color w:val="000000"/>
          <w:shd w:val="clear" w:color="auto" w:fill="FFFFFF"/>
        </w:rPr>
        <w:tab/>
      </w:r>
      <w:r>
        <w:rPr>
          <w:rFonts w:ascii="Times" w:hAnsi="Times"/>
          <w:color w:val="000000"/>
          <w:u w:val="single"/>
          <w:shd w:val="clear" w:color="auto" w:fill="FFFFFF"/>
        </w:rPr>
        <w:t xml:space="preserve">c. </w:t>
      </w:r>
      <w:r w:rsidR="00D65C67">
        <w:rPr>
          <w:rFonts w:ascii="Times" w:hAnsi="Times"/>
          <w:color w:val="000000"/>
          <w:u w:val="single"/>
          <w:shd w:val="clear" w:color="auto" w:fill="FFFFFF"/>
        </w:rPr>
        <w:t>Implementation</w:t>
      </w:r>
      <w:r w:rsidR="0019228E">
        <w:rPr>
          <w:rFonts w:ascii="Times" w:hAnsi="Times"/>
          <w:color w:val="000000"/>
          <w:u w:val="single"/>
          <w:shd w:val="clear" w:color="auto" w:fill="FFFFFF"/>
        </w:rPr>
        <w:t xml:space="preserve"> and reporting</w:t>
      </w:r>
      <w:r w:rsidR="00774DF9">
        <w:rPr>
          <w:rFonts w:ascii="Times" w:hAnsi="Times"/>
          <w:color w:val="000000"/>
          <w:u w:val="single"/>
          <w:shd w:val="clear" w:color="auto" w:fill="FFFFFF"/>
        </w:rPr>
        <w:t xml:space="preserve">. 1. </w:t>
      </w:r>
      <w:r w:rsidR="0019228E">
        <w:rPr>
          <w:rFonts w:ascii="Times" w:hAnsi="Times"/>
          <w:color w:val="000000"/>
          <w:u w:val="single"/>
          <w:shd w:val="clear" w:color="auto" w:fill="FFFFFF"/>
        </w:rPr>
        <w:t xml:space="preserve">Every human services contract shall contain a provision obligating covered employers to comply with all applicable requirements of </w:t>
      </w:r>
      <w:r w:rsidR="0019228E" w:rsidRPr="00DB4407">
        <w:rPr>
          <w:color w:val="000000"/>
          <w:u w:val="single"/>
        </w:rPr>
        <w:t>subdivision b of this section</w:t>
      </w:r>
      <w:r w:rsidR="0019228E">
        <w:rPr>
          <w:color w:val="000000"/>
          <w:u w:val="single"/>
        </w:rPr>
        <w:t>.</w:t>
      </w:r>
    </w:p>
    <w:p w14:paraId="5BD06B5A" w14:textId="77777777" w:rsidR="003D3FC7" w:rsidRDefault="0019228E" w:rsidP="00EF7284">
      <w:pPr>
        <w:spacing w:line="480" w:lineRule="auto"/>
        <w:ind w:firstLine="720"/>
        <w:jc w:val="both"/>
        <w:rPr>
          <w:rFonts w:ascii="Times" w:hAnsi="Times"/>
          <w:color w:val="000000"/>
          <w:u w:val="single"/>
          <w:shd w:val="clear" w:color="auto" w:fill="FFFFFF"/>
        </w:rPr>
      </w:pPr>
      <w:r>
        <w:rPr>
          <w:color w:val="000000"/>
          <w:u w:val="single"/>
        </w:rPr>
        <w:lastRenderedPageBreak/>
        <w:t xml:space="preserve">2. </w:t>
      </w:r>
      <w:r w:rsidR="003D3FC7" w:rsidRPr="003D3FC7">
        <w:rPr>
          <w:rFonts w:ascii="Times" w:hAnsi="Times"/>
          <w:color w:val="000000"/>
          <w:u w:val="single"/>
          <w:shd w:val="clear" w:color="auto" w:fill="FFFFFF"/>
        </w:rPr>
        <w:t>The mayor or the mayor’s designee shall promulgate implementing rules and regulations, as appropriate and consistent with this section, and may delegate such authority to the comptroller, except that a failure to promulgate implementing rules within 60 days of the effective date of the local law that added this section shall be deemed a delegation of such authority to the comptroller.</w:t>
      </w:r>
    </w:p>
    <w:p w14:paraId="48A71089" w14:textId="684BA33B" w:rsidR="00E21FDA" w:rsidRPr="00F06AEC" w:rsidRDefault="00E15A02" w:rsidP="00F06AEC">
      <w:pPr>
        <w:spacing w:line="480" w:lineRule="auto"/>
        <w:ind w:firstLine="720"/>
        <w:jc w:val="both"/>
        <w:rPr>
          <w:rFonts w:ascii="Times" w:hAnsi="Times"/>
          <w:u w:val="single"/>
        </w:rPr>
      </w:pPr>
      <w:r>
        <w:rPr>
          <w:color w:val="000000"/>
          <w:u w:val="single"/>
        </w:rPr>
        <w:t>d</w:t>
      </w:r>
      <w:r w:rsidR="006E61AD" w:rsidRPr="006E61AD">
        <w:rPr>
          <w:color w:val="000000"/>
          <w:u w:val="single"/>
        </w:rPr>
        <w:t>.</w:t>
      </w:r>
      <w:r w:rsidR="0023220E">
        <w:rPr>
          <w:color w:val="000000"/>
          <w:u w:val="single"/>
        </w:rPr>
        <w:t xml:space="preserve"> </w:t>
      </w:r>
      <w:r w:rsidR="006E61AD" w:rsidRPr="006E61AD">
        <w:rPr>
          <w:color w:val="000000"/>
          <w:u w:val="single"/>
          <w:shd w:val="clear" w:color="auto" w:fill="FFFFFF"/>
        </w:rPr>
        <w:t>Severability.</w:t>
      </w:r>
      <w:r w:rsidR="007F3EAE">
        <w:rPr>
          <w:color w:val="000000"/>
          <w:u w:val="single"/>
          <w:shd w:val="clear" w:color="auto" w:fill="FFFFFF"/>
        </w:rPr>
        <w:t xml:space="preserve"> </w:t>
      </w:r>
      <w:r w:rsidR="006E61AD" w:rsidRPr="006E61AD">
        <w:rPr>
          <w:color w:val="000000"/>
          <w:u w:val="single"/>
          <w:shd w:val="clear" w:color="auto" w:fill="FFFFFF"/>
        </w:rPr>
        <w:t>In the event that any requirement or provision of this section, or its application to any person or circumstance, should be held invalid or unenforceable by a court of competent jurisdiction, such holding shall not invalidate or render unenforceable any other requirements or provisions of this section, or the application of the requirement or provision held unenforceable to any other person or circumstance.</w:t>
      </w:r>
    </w:p>
    <w:p w14:paraId="62DB8181" w14:textId="39D1FEF9" w:rsidR="00E21FDA" w:rsidRPr="00E21FDA" w:rsidRDefault="00E15A02" w:rsidP="00E21FDA">
      <w:pPr>
        <w:spacing w:line="480" w:lineRule="auto"/>
        <w:ind w:firstLine="720"/>
        <w:jc w:val="both"/>
        <w:rPr>
          <w:color w:val="000000"/>
          <w:u w:val="single"/>
          <w:shd w:val="clear" w:color="auto" w:fill="FFFFFF"/>
        </w:rPr>
      </w:pPr>
      <w:r>
        <w:rPr>
          <w:rFonts w:ascii="Times" w:hAnsi="Times" w:cs="Tahoma"/>
          <w:color w:val="000000"/>
          <w:u w:val="single"/>
          <w:shd w:val="clear" w:color="auto" w:fill="FFFFFF"/>
        </w:rPr>
        <w:t>e</w:t>
      </w:r>
      <w:r w:rsidR="00E21FDA" w:rsidRPr="00E21FDA">
        <w:rPr>
          <w:rFonts w:ascii="Times" w:hAnsi="Times" w:cs="Tahoma"/>
          <w:color w:val="000000"/>
          <w:u w:val="single"/>
          <w:shd w:val="clear" w:color="auto" w:fill="FFFFFF"/>
        </w:rPr>
        <w:t>.</w:t>
      </w:r>
      <w:r w:rsidR="00115C8C">
        <w:rPr>
          <w:rFonts w:ascii="Times" w:hAnsi="Times" w:cs="Tahoma"/>
          <w:color w:val="000000"/>
          <w:u w:val="single"/>
          <w:shd w:val="clear" w:color="auto" w:fill="FFFFFF"/>
        </w:rPr>
        <w:t xml:space="preserve"> </w:t>
      </w:r>
      <w:r w:rsidR="00E21FDA" w:rsidRPr="00E21FDA">
        <w:rPr>
          <w:rFonts w:ascii="Times" w:hAnsi="Times" w:cs="Tahoma"/>
          <w:color w:val="000000"/>
          <w:u w:val="single"/>
          <w:shd w:val="clear" w:color="auto" w:fill="FFFFFF"/>
        </w:rPr>
        <w:t>Competing laws.</w:t>
      </w:r>
      <w:r w:rsidR="00413D13">
        <w:rPr>
          <w:rFonts w:ascii="Times" w:hAnsi="Times" w:cs="Tahoma"/>
          <w:color w:val="000000"/>
          <w:u w:val="single"/>
          <w:shd w:val="clear" w:color="auto" w:fill="FFFFFF"/>
        </w:rPr>
        <w:t xml:space="preserve"> </w:t>
      </w:r>
      <w:r w:rsidR="00E21FDA" w:rsidRPr="00E21FDA">
        <w:rPr>
          <w:rFonts w:ascii="Times" w:hAnsi="Times" w:cs="Tahoma"/>
          <w:color w:val="000000"/>
          <w:u w:val="single"/>
          <w:shd w:val="clear" w:color="auto" w:fill="FFFFFF"/>
        </w:rPr>
        <w:t>This section shall be liberally construed in favor of its purposes. Nothing in this section shall be construed as prohibiting or conflicting with any other obligation or law, including any collective bargaining agreement, that mandates the provision of higher or superior wages</w:t>
      </w:r>
      <w:r w:rsidR="0019228E">
        <w:rPr>
          <w:rFonts w:ascii="Times" w:hAnsi="Times" w:cs="Tahoma"/>
          <w:color w:val="000000"/>
          <w:u w:val="single"/>
          <w:shd w:val="clear" w:color="auto" w:fill="FFFFFF"/>
        </w:rPr>
        <w:t xml:space="preserve"> </w:t>
      </w:r>
      <w:r w:rsidR="00E21FDA" w:rsidRPr="00E21FDA">
        <w:rPr>
          <w:rFonts w:ascii="Times" w:hAnsi="Times" w:cs="Tahoma"/>
          <w:color w:val="000000"/>
          <w:u w:val="single"/>
          <w:shd w:val="clear" w:color="auto" w:fill="FFFFFF"/>
        </w:rPr>
        <w:t xml:space="preserve">to </w:t>
      </w:r>
      <w:r w:rsidR="0019228E">
        <w:rPr>
          <w:rFonts w:ascii="Times" w:hAnsi="Times" w:cs="Tahoma"/>
          <w:color w:val="000000"/>
          <w:u w:val="single"/>
          <w:shd w:val="clear" w:color="auto" w:fill="FFFFFF"/>
        </w:rPr>
        <w:t>human service</w:t>
      </w:r>
      <w:r w:rsidR="0089372B">
        <w:rPr>
          <w:rFonts w:ascii="Times" w:hAnsi="Times" w:cs="Tahoma"/>
          <w:color w:val="000000"/>
          <w:u w:val="single"/>
          <w:shd w:val="clear" w:color="auto" w:fill="FFFFFF"/>
        </w:rPr>
        <w:t>s</w:t>
      </w:r>
      <w:r w:rsidR="00F70D9C">
        <w:rPr>
          <w:rFonts w:ascii="Times" w:hAnsi="Times" w:cs="Tahoma"/>
          <w:color w:val="000000"/>
          <w:u w:val="single"/>
          <w:shd w:val="clear" w:color="auto" w:fill="FFFFFF"/>
        </w:rPr>
        <w:t xml:space="preserve"> workers</w:t>
      </w:r>
      <w:r w:rsidR="00A60015">
        <w:rPr>
          <w:rFonts w:ascii="Times" w:hAnsi="Times" w:cs="Tahoma"/>
          <w:color w:val="000000"/>
          <w:u w:val="single"/>
          <w:shd w:val="clear" w:color="auto" w:fill="FFFFFF"/>
        </w:rPr>
        <w:t xml:space="preserve"> subject to the provisions of this section</w:t>
      </w:r>
      <w:r w:rsidR="00E21FDA" w:rsidRPr="00E21FDA">
        <w:rPr>
          <w:rFonts w:ascii="Times" w:hAnsi="Times" w:cs="Tahoma"/>
          <w:color w:val="000000"/>
          <w:u w:val="single"/>
          <w:shd w:val="clear" w:color="auto" w:fill="FFFFFF"/>
        </w:rPr>
        <w:t>. No requirement or provision of this section shall be construed as applying to any person or circumstance where such coverage would be preempted by federal or state law. However, in such circumstances, only those specific applications or provisions of this section for which coverage would be preempted shall be construed as not applying.</w:t>
      </w:r>
    </w:p>
    <w:p w14:paraId="6C897B3F" w14:textId="70E77B9D" w:rsidR="00EF5FDA" w:rsidRPr="006B31DA" w:rsidRDefault="0035586C" w:rsidP="00D22498">
      <w:pPr>
        <w:spacing w:line="480" w:lineRule="auto"/>
        <w:ind w:firstLine="720"/>
        <w:jc w:val="both"/>
        <w:rPr>
          <w:color w:val="000000"/>
          <w:u w:val="single"/>
        </w:rPr>
      </w:pPr>
      <w:r>
        <w:t xml:space="preserve">§ </w:t>
      </w:r>
      <w:r w:rsidR="0088645E">
        <w:t>2</w:t>
      </w:r>
      <w:r w:rsidR="00FD0B46" w:rsidRPr="00EE5FCE">
        <w:t xml:space="preserve">. </w:t>
      </w:r>
      <w:r w:rsidR="00461AB4" w:rsidRPr="00EE5FCE">
        <w:t xml:space="preserve">This local law takes effect </w:t>
      </w:r>
      <w:r w:rsidR="0089372B">
        <w:t>on July 1, 2025</w:t>
      </w:r>
      <w:r w:rsidR="00A84AE1">
        <w:rPr>
          <w:color w:val="000000"/>
          <w:shd w:val="clear" w:color="auto" w:fill="FFFFFF"/>
        </w:rPr>
        <w:t>.</w:t>
      </w:r>
    </w:p>
    <w:p w14:paraId="3F911321" w14:textId="77777777" w:rsidR="00CD28C2" w:rsidRDefault="00CD28C2" w:rsidP="00993104">
      <w:pPr>
        <w:suppressLineNumbers/>
        <w:rPr>
          <w:sz w:val="20"/>
          <w:szCs w:val="20"/>
          <w:u w:val="single"/>
        </w:rPr>
      </w:pPr>
    </w:p>
    <w:p w14:paraId="6C1C2943" w14:textId="77777777" w:rsidR="00215EBB" w:rsidRDefault="00215EBB" w:rsidP="00CD28C2">
      <w:pPr>
        <w:suppressLineNumbers/>
        <w:rPr>
          <w:bCs/>
          <w:sz w:val="20"/>
          <w:szCs w:val="20"/>
          <w:u w:val="single"/>
        </w:rPr>
      </w:pPr>
    </w:p>
    <w:p w14:paraId="4A18F6C0" w14:textId="77777777" w:rsidR="00215EBB" w:rsidRDefault="00215EBB" w:rsidP="00CD28C2">
      <w:pPr>
        <w:suppressLineNumbers/>
        <w:rPr>
          <w:bCs/>
          <w:sz w:val="20"/>
          <w:szCs w:val="20"/>
          <w:u w:val="single"/>
        </w:rPr>
      </w:pPr>
    </w:p>
    <w:p w14:paraId="05EE025B" w14:textId="77777777" w:rsidR="00215EBB" w:rsidRDefault="00215EBB" w:rsidP="00CD28C2">
      <w:pPr>
        <w:suppressLineNumbers/>
        <w:rPr>
          <w:bCs/>
          <w:sz w:val="20"/>
          <w:szCs w:val="20"/>
          <w:u w:val="single"/>
        </w:rPr>
      </w:pPr>
    </w:p>
    <w:p w14:paraId="4DD83E97" w14:textId="77777777" w:rsidR="00CD28C2" w:rsidRPr="00CD28C2" w:rsidRDefault="00CD28C2" w:rsidP="00CD28C2">
      <w:pPr>
        <w:suppressLineNumbers/>
        <w:rPr>
          <w:bCs/>
          <w:sz w:val="20"/>
          <w:szCs w:val="20"/>
        </w:rPr>
      </w:pPr>
      <w:r w:rsidRPr="00CD28C2">
        <w:rPr>
          <w:bCs/>
          <w:sz w:val="20"/>
          <w:szCs w:val="20"/>
        </w:rPr>
        <w:t>XC</w:t>
      </w:r>
    </w:p>
    <w:p w14:paraId="7BE61572" w14:textId="58A61C25" w:rsidR="00CD28C2" w:rsidRDefault="00CD28C2" w:rsidP="00CD28C2">
      <w:pPr>
        <w:suppressLineNumbers/>
        <w:rPr>
          <w:bCs/>
          <w:sz w:val="20"/>
          <w:szCs w:val="20"/>
        </w:rPr>
      </w:pPr>
      <w:r>
        <w:rPr>
          <w:bCs/>
          <w:sz w:val="20"/>
          <w:szCs w:val="20"/>
        </w:rPr>
        <w:t>LS #8487</w:t>
      </w:r>
      <w:r w:rsidR="00557590">
        <w:rPr>
          <w:bCs/>
          <w:sz w:val="20"/>
          <w:szCs w:val="20"/>
        </w:rPr>
        <w:t>, #11562</w:t>
      </w:r>
    </w:p>
    <w:p w14:paraId="42A0DAB6" w14:textId="605BBE9C" w:rsidR="00683B10" w:rsidRPr="00CD28C2" w:rsidRDefault="00683B10" w:rsidP="00CD28C2">
      <w:pPr>
        <w:suppressLineNumbers/>
        <w:rPr>
          <w:bCs/>
          <w:sz w:val="20"/>
          <w:szCs w:val="20"/>
        </w:rPr>
      </w:pPr>
      <w:r>
        <w:rPr>
          <w:bCs/>
          <w:sz w:val="20"/>
          <w:szCs w:val="20"/>
        </w:rPr>
        <w:t>Int. #</w:t>
      </w:r>
      <w:r w:rsidR="005021EA">
        <w:rPr>
          <w:bCs/>
          <w:sz w:val="20"/>
          <w:szCs w:val="20"/>
        </w:rPr>
        <w:t>0734-2024</w:t>
      </w:r>
    </w:p>
    <w:p w14:paraId="110F1ABB" w14:textId="74345364" w:rsidR="00CD28C2" w:rsidRDefault="005021EA" w:rsidP="00993104">
      <w:pPr>
        <w:suppressLineNumbers/>
        <w:rPr>
          <w:sz w:val="20"/>
          <w:szCs w:val="20"/>
          <w:u w:val="single"/>
        </w:rPr>
      </w:pPr>
      <w:r>
        <w:rPr>
          <w:bCs/>
          <w:sz w:val="20"/>
          <w:szCs w:val="20"/>
        </w:rPr>
        <w:t>1/6/2026 9:08 AM</w:t>
      </w:r>
    </w:p>
    <w:p w14:paraId="6E52162F" w14:textId="71531F0F" w:rsidR="009E130D" w:rsidRPr="009E130D" w:rsidRDefault="009E130D" w:rsidP="009FA082">
      <w:pPr>
        <w:suppressLineNumbers/>
        <w:spacing w:line="480" w:lineRule="auto"/>
        <w:jc w:val="both"/>
        <w:rPr>
          <w:sz w:val="20"/>
          <w:szCs w:val="20"/>
        </w:rPr>
      </w:pPr>
    </w:p>
    <w:sectPr w:rsidR="009E130D" w:rsidRPr="009E130D" w:rsidSect="0091443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DA8D" w14:textId="77777777" w:rsidR="000F3DD8" w:rsidRDefault="000F3DD8" w:rsidP="00F85A70">
      <w:r>
        <w:separator/>
      </w:r>
    </w:p>
  </w:endnote>
  <w:endnote w:type="continuationSeparator" w:id="0">
    <w:p w14:paraId="06FFC878" w14:textId="77777777" w:rsidR="000F3DD8" w:rsidRDefault="000F3DD8" w:rsidP="00F8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894458"/>
      <w:docPartObj>
        <w:docPartGallery w:val="Page Numbers (Bottom of Page)"/>
        <w:docPartUnique/>
      </w:docPartObj>
    </w:sdtPr>
    <w:sdtEndPr>
      <w:rPr>
        <w:noProof/>
      </w:rPr>
    </w:sdtEndPr>
    <w:sdtContent>
      <w:p w14:paraId="4D545542" w14:textId="4BBE77B9" w:rsidR="00C16E48" w:rsidRDefault="00C16E48">
        <w:pPr>
          <w:pStyle w:val="Footer"/>
          <w:jc w:val="center"/>
        </w:pPr>
        <w:r>
          <w:fldChar w:fldCharType="begin"/>
        </w:r>
        <w:r>
          <w:instrText xml:space="preserve"> PAGE   \* MERGEFORMAT </w:instrText>
        </w:r>
        <w:r>
          <w:fldChar w:fldCharType="separate"/>
        </w:r>
        <w:r w:rsidR="00CE5FF5">
          <w:rPr>
            <w:noProof/>
          </w:rPr>
          <w:t>5</w:t>
        </w:r>
        <w:r>
          <w:rPr>
            <w:noProof/>
          </w:rPr>
          <w:fldChar w:fldCharType="end"/>
        </w:r>
      </w:p>
    </w:sdtContent>
  </w:sdt>
  <w:p w14:paraId="37579706" w14:textId="77777777" w:rsidR="00C16E48" w:rsidRDefault="00C16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056BC" w14:textId="77777777" w:rsidR="000F3DD8" w:rsidRDefault="000F3DD8" w:rsidP="00F85A70">
      <w:r>
        <w:separator/>
      </w:r>
    </w:p>
  </w:footnote>
  <w:footnote w:type="continuationSeparator" w:id="0">
    <w:p w14:paraId="1E748E88" w14:textId="77777777" w:rsidR="000F3DD8" w:rsidRDefault="000F3DD8" w:rsidP="00F85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1E6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F41D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C616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16AC2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5E017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90CC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846D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C06C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20D9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2ED2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E7ADF"/>
    <w:multiLevelType w:val="hybridMultilevel"/>
    <w:tmpl w:val="F6FA8014"/>
    <w:lvl w:ilvl="0" w:tplc="93163B7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30AE3935"/>
    <w:multiLevelType w:val="hybridMultilevel"/>
    <w:tmpl w:val="7F2C6300"/>
    <w:lvl w:ilvl="0" w:tplc="B2342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239AF"/>
    <w:multiLevelType w:val="hybridMultilevel"/>
    <w:tmpl w:val="74BE2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6C2E86"/>
    <w:multiLevelType w:val="hybridMultilevel"/>
    <w:tmpl w:val="BB7AEF4E"/>
    <w:lvl w:ilvl="0" w:tplc="8DC06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81914"/>
    <w:multiLevelType w:val="hybridMultilevel"/>
    <w:tmpl w:val="78585846"/>
    <w:lvl w:ilvl="0" w:tplc="642EC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927FC1"/>
    <w:multiLevelType w:val="hybridMultilevel"/>
    <w:tmpl w:val="40402F42"/>
    <w:lvl w:ilvl="0" w:tplc="A6F47E28">
      <w:start w:val="1"/>
      <w:numFmt w:val="decimal"/>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351078883">
    <w:abstractNumId w:val="15"/>
  </w:num>
  <w:num w:numId="2" w16cid:durableId="1643997024">
    <w:abstractNumId w:val="12"/>
  </w:num>
  <w:num w:numId="3" w16cid:durableId="876504909">
    <w:abstractNumId w:val="10"/>
  </w:num>
  <w:num w:numId="4" w16cid:durableId="1447774060">
    <w:abstractNumId w:val="14"/>
  </w:num>
  <w:num w:numId="5" w16cid:durableId="393508847">
    <w:abstractNumId w:val="9"/>
  </w:num>
  <w:num w:numId="6" w16cid:durableId="242839210">
    <w:abstractNumId w:val="7"/>
  </w:num>
  <w:num w:numId="7" w16cid:durableId="147134428">
    <w:abstractNumId w:val="6"/>
  </w:num>
  <w:num w:numId="8" w16cid:durableId="2072002980">
    <w:abstractNumId w:val="5"/>
  </w:num>
  <w:num w:numId="9" w16cid:durableId="252664913">
    <w:abstractNumId w:val="4"/>
  </w:num>
  <w:num w:numId="10" w16cid:durableId="1742560625">
    <w:abstractNumId w:val="8"/>
  </w:num>
  <w:num w:numId="11" w16cid:durableId="1360278694">
    <w:abstractNumId w:val="3"/>
  </w:num>
  <w:num w:numId="12" w16cid:durableId="842935812">
    <w:abstractNumId w:val="2"/>
  </w:num>
  <w:num w:numId="13" w16cid:durableId="286006813">
    <w:abstractNumId w:val="1"/>
  </w:num>
  <w:num w:numId="14" w16cid:durableId="1873034417">
    <w:abstractNumId w:val="0"/>
  </w:num>
  <w:num w:numId="15" w16cid:durableId="1828740743">
    <w:abstractNumId w:val="11"/>
  </w:num>
  <w:num w:numId="16" w16cid:durableId="5499977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B4"/>
    <w:rsid w:val="000011C3"/>
    <w:rsid w:val="000034FF"/>
    <w:rsid w:val="00004DDB"/>
    <w:rsid w:val="00005A9F"/>
    <w:rsid w:val="000107A5"/>
    <w:rsid w:val="00011B27"/>
    <w:rsid w:val="00013967"/>
    <w:rsid w:val="000144D9"/>
    <w:rsid w:val="00015BD4"/>
    <w:rsid w:val="00017022"/>
    <w:rsid w:val="00017138"/>
    <w:rsid w:val="0001749B"/>
    <w:rsid w:val="000200CC"/>
    <w:rsid w:val="000206AF"/>
    <w:rsid w:val="00025396"/>
    <w:rsid w:val="000266E9"/>
    <w:rsid w:val="000270C3"/>
    <w:rsid w:val="000278B5"/>
    <w:rsid w:val="00027B7A"/>
    <w:rsid w:val="00027F32"/>
    <w:rsid w:val="00030445"/>
    <w:rsid w:val="000305E8"/>
    <w:rsid w:val="00030AAB"/>
    <w:rsid w:val="00030B80"/>
    <w:rsid w:val="00034EDD"/>
    <w:rsid w:val="000355FA"/>
    <w:rsid w:val="0003575E"/>
    <w:rsid w:val="0003609C"/>
    <w:rsid w:val="00041E68"/>
    <w:rsid w:val="0004341C"/>
    <w:rsid w:val="00044B25"/>
    <w:rsid w:val="000452D6"/>
    <w:rsid w:val="00045F7D"/>
    <w:rsid w:val="000460F3"/>
    <w:rsid w:val="0004693F"/>
    <w:rsid w:val="00047B63"/>
    <w:rsid w:val="00047C4D"/>
    <w:rsid w:val="0005074F"/>
    <w:rsid w:val="000518AA"/>
    <w:rsid w:val="000553A8"/>
    <w:rsid w:val="00055C61"/>
    <w:rsid w:val="00056F99"/>
    <w:rsid w:val="00060A04"/>
    <w:rsid w:val="000614CE"/>
    <w:rsid w:val="000626FB"/>
    <w:rsid w:val="00063516"/>
    <w:rsid w:val="00063523"/>
    <w:rsid w:val="00063D16"/>
    <w:rsid w:val="0006513E"/>
    <w:rsid w:val="000656AD"/>
    <w:rsid w:val="00066943"/>
    <w:rsid w:val="000676E9"/>
    <w:rsid w:val="000724D0"/>
    <w:rsid w:val="000816AC"/>
    <w:rsid w:val="0008192F"/>
    <w:rsid w:val="00081F58"/>
    <w:rsid w:val="00082165"/>
    <w:rsid w:val="0008237C"/>
    <w:rsid w:val="000846DF"/>
    <w:rsid w:val="00086240"/>
    <w:rsid w:val="0008641C"/>
    <w:rsid w:val="00086763"/>
    <w:rsid w:val="00087DEB"/>
    <w:rsid w:val="000901D7"/>
    <w:rsid w:val="00090C76"/>
    <w:rsid w:val="00091365"/>
    <w:rsid w:val="0009381E"/>
    <w:rsid w:val="00095D8A"/>
    <w:rsid w:val="000A054C"/>
    <w:rsid w:val="000A170D"/>
    <w:rsid w:val="000A49E4"/>
    <w:rsid w:val="000A61C7"/>
    <w:rsid w:val="000A652C"/>
    <w:rsid w:val="000A72D6"/>
    <w:rsid w:val="000A7B32"/>
    <w:rsid w:val="000B03C7"/>
    <w:rsid w:val="000B2363"/>
    <w:rsid w:val="000B4C05"/>
    <w:rsid w:val="000B7B35"/>
    <w:rsid w:val="000B7CFD"/>
    <w:rsid w:val="000C0480"/>
    <w:rsid w:val="000C1D13"/>
    <w:rsid w:val="000C3522"/>
    <w:rsid w:val="000C55BE"/>
    <w:rsid w:val="000C628C"/>
    <w:rsid w:val="000C76D8"/>
    <w:rsid w:val="000D0321"/>
    <w:rsid w:val="000D145C"/>
    <w:rsid w:val="000D1B6F"/>
    <w:rsid w:val="000D638B"/>
    <w:rsid w:val="000D6E3A"/>
    <w:rsid w:val="000E1652"/>
    <w:rsid w:val="000E2021"/>
    <w:rsid w:val="000E2492"/>
    <w:rsid w:val="000E412E"/>
    <w:rsid w:val="000E47CF"/>
    <w:rsid w:val="000E518A"/>
    <w:rsid w:val="000E6F40"/>
    <w:rsid w:val="000E76C8"/>
    <w:rsid w:val="000F0C4C"/>
    <w:rsid w:val="000F24CD"/>
    <w:rsid w:val="000F30E2"/>
    <w:rsid w:val="000F3DD8"/>
    <w:rsid w:val="000F3E88"/>
    <w:rsid w:val="000F40C0"/>
    <w:rsid w:val="000F4AE1"/>
    <w:rsid w:val="000F5E3E"/>
    <w:rsid w:val="00100609"/>
    <w:rsid w:val="00100BDD"/>
    <w:rsid w:val="00101F7F"/>
    <w:rsid w:val="00102CEB"/>
    <w:rsid w:val="00104538"/>
    <w:rsid w:val="00104A47"/>
    <w:rsid w:val="00105443"/>
    <w:rsid w:val="00106F47"/>
    <w:rsid w:val="0011062C"/>
    <w:rsid w:val="001123F6"/>
    <w:rsid w:val="001127E9"/>
    <w:rsid w:val="00115575"/>
    <w:rsid w:val="00115C8C"/>
    <w:rsid w:val="00120D01"/>
    <w:rsid w:val="0012114F"/>
    <w:rsid w:val="00122968"/>
    <w:rsid w:val="00122A79"/>
    <w:rsid w:val="00124DE8"/>
    <w:rsid w:val="0012540F"/>
    <w:rsid w:val="00125D3E"/>
    <w:rsid w:val="00130B98"/>
    <w:rsid w:val="00130FD6"/>
    <w:rsid w:val="0013107B"/>
    <w:rsid w:val="0013122D"/>
    <w:rsid w:val="00133889"/>
    <w:rsid w:val="00133ECF"/>
    <w:rsid w:val="00140168"/>
    <w:rsid w:val="0014168D"/>
    <w:rsid w:val="00141937"/>
    <w:rsid w:val="00141A92"/>
    <w:rsid w:val="00142122"/>
    <w:rsid w:val="0014245A"/>
    <w:rsid w:val="00142972"/>
    <w:rsid w:val="00142FE3"/>
    <w:rsid w:val="00143863"/>
    <w:rsid w:val="001442EE"/>
    <w:rsid w:val="001466F8"/>
    <w:rsid w:val="0014741A"/>
    <w:rsid w:val="00150621"/>
    <w:rsid w:val="0015189D"/>
    <w:rsid w:val="00152C9E"/>
    <w:rsid w:val="00153348"/>
    <w:rsid w:val="00156C2E"/>
    <w:rsid w:val="0016095E"/>
    <w:rsid w:val="00161B87"/>
    <w:rsid w:val="00161D7C"/>
    <w:rsid w:val="00161DAE"/>
    <w:rsid w:val="0016262C"/>
    <w:rsid w:val="001644A8"/>
    <w:rsid w:val="00166DFF"/>
    <w:rsid w:val="001676DE"/>
    <w:rsid w:val="00167DCB"/>
    <w:rsid w:val="001724C6"/>
    <w:rsid w:val="00173BDA"/>
    <w:rsid w:val="00174C18"/>
    <w:rsid w:val="00175146"/>
    <w:rsid w:val="00175360"/>
    <w:rsid w:val="0017737B"/>
    <w:rsid w:val="001800B2"/>
    <w:rsid w:val="0018038E"/>
    <w:rsid w:val="001810D6"/>
    <w:rsid w:val="00181E3E"/>
    <w:rsid w:val="00181F70"/>
    <w:rsid w:val="00182D09"/>
    <w:rsid w:val="00182DA3"/>
    <w:rsid w:val="00183965"/>
    <w:rsid w:val="00183CF9"/>
    <w:rsid w:val="00184225"/>
    <w:rsid w:val="0019012F"/>
    <w:rsid w:val="0019228E"/>
    <w:rsid w:val="001953A8"/>
    <w:rsid w:val="00197D53"/>
    <w:rsid w:val="001A06DB"/>
    <w:rsid w:val="001A6135"/>
    <w:rsid w:val="001B0ED7"/>
    <w:rsid w:val="001B223F"/>
    <w:rsid w:val="001B276A"/>
    <w:rsid w:val="001B4387"/>
    <w:rsid w:val="001B4579"/>
    <w:rsid w:val="001B5346"/>
    <w:rsid w:val="001C2911"/>
    <w:rsid w:val="001C4B3D"/>
    <w:rsid w:val="001C66B8"/>
    <w:rsid w:val="001C7209"/>
    <w:rsid w:val="001D0353"/>
    <w:rsid w:val="001D30C3"/>
    <w:rsid w:val="001D3270"/>
    <w:rsid w:val="001D631C"/>
    <w:rsid w:val="001D68E0"/>
    <w:rsid w:val="001D6A74"/>
    <w:rsid w:val="001E0D2B"/>
    <w:rsid w:val="001E19C3"/>
    <w:rsid w:val="001E1AE9"/>
    <w:rsid w:val="001E2CD9"/>
    <w:rsid w:val="001E2EBD"/>
    <w:rsid w:val="001E3333"/>
    <w:rsid w:val="001E3A94"/>
    <w:rsid w:val="001E4818"/>
    <w:rsid w:val="001E5C83"/>
    <w:rsid w:val="001F19DF"/>
    <w:rsid w:val="001F24CD"/>
    <w:rsid w:val="001F2D5E"/>
    <w:rsid w:val="001F590B"/>
    <w:rsid w:val="001F590C"/>
    <w:rsid w:val="001F5E86"/>
    <w:rsid w:val="001F76C1"/>
    <w:rsid w:val="001F7C49"/>
    <w:rsid w:val="00200D0A"/>
    <w:rsid w:val="00201683"/>
    <w:rsid w:val="00202BE8"/>
    <w:rsid w:val="00205E62"/>
    <w:rsid w:val="00206D8F"/>
    <w:rsid w:val="00212CEE"/>
    <w:rsid w:val="00213DD3"/>
    <w:rsid w:val="00215EBB"/>
    <w:rsid w:val="00216378"/>
    <w:rsid w:val="0021668F"/>
    <w:rsid w:val="002203F7"/>
    <w:rsid w:val="0022083E"/>
    <w:rsid w:val="00220ECC"/>
    <w:rsid w:val="00221A4D"/>
    <w:rsid w:val="00222E31"/>
    <w:rsid w:val="002252C5"/>
    <w:rsid w:val="00226E73"/>
    <w:rsid w:val="002302A1"/>
    <w:rsid w:val="002302F8"/>
    <w:rsid w:val="0023049F"/>
    <w:rsid w:val="00230D2E"/>
    <w:rsid w:val="00231BD7"/>
    <w:rsid w:val="0023220E"/>
    <w:rsid w:val="002323D8"/>
    <w:rsid w:val="00232801"/>
    <w:rsid w:val="0023301A"/>
    <w:rsid w:val="00233B86"/>
    <w:rsid w:val="00233DD4"/>
    <w:rsid w:val="00233EC8"/>
    <w:rsid w:val="002342C6"/>
    <w:rsid w:val="00234357"/>
    <w:rsid w:val="00234A09"/>
    <w:rsid w:val="002352D5"/>
    <w:rsid w:val="00235BC3"/>
    <w:rsid w:val="002361A3"/>
    <w:rsid w:val="002369A0"/>
    <w:rsid w:val="00236C70"/>
    <w:rsid w:val="0023722C"/>
    <w:rsid w:val="002416D6"/>
    <w:rsid w:val="00243F0E"/>
    <w:rsid w:val="0024478F"/>
    <w:rsid w:val="00251C1D"/>
    <w:rsid w:val="00251D89"/>
    <w:rsid w:val="00254D60"/>
    <w:rsid w:val="00255DD7"/>
    <w:rsid w:val="0025663F"/>
    <w:rsid w:val="00257A60"/>
    <w:rsid w:val="00260471"/>
    <w:rsid w:val="00262423"/>
    <w:rsid w:val="00262584"/>
    <w:rsid w:val="00264DDF"/>
    <w:rsid w:val="002671F3"/>
    <w:rsid w:val="00267F17"/>
    <w:rsid w:val="00270E55"/>
    <w:rsid w:val="00270EA2"/>
    <w:rsid w:val="0027356E"/>
    <w:rsid w:val="0027423E"/>
    <w:rsid w:val="00274543"/>
    <w:rsid w:val="002779B6"/>
    <w:rsid w:val="0028421F"/>
    <w:rsid w:val="00286625"/>
    <w:rsid w:val="00291A19"/>
    <w:rsid w:val="00291FE6"/>
    <w:rsid w:val="002933A7"/>
    <w:rsid w:val="00293E3A"/>
    <w:rsid w:val="00294284"/>
    <w:rsid w:val="00294FC6"/>
    <w:rsid w:val="002975F0"/>
    <w:rsid w:val="002A0F77"/>
    <w:rsid w:val="002A141A"/>
    <w:rsid w:val="002A1BEF"/>
    <w:rsid w:val="002A2B90"/>
    <w:rsid w:val="002A30FD"/>
    <w:rsid w:val="002A3220"/>
    <w:rsid w:val="002A37F8"/>
    <w:rsid w:val="002A390D"/>
    <w:rsid w:val="002A4A93"/>
    <w:rsid w:val="002B067E"/>
    <w:rsid w:val="002B1486"/>
    <w:rsid w:val="002B2E61"/>
    <w:rsid w:val="002B2FE1"/>
    <w:rsid w:val="002B3A1B"/>
    <w:rsid w:val="002B4B1C"/>
    <w:rsid w:val="002B5BA3"/>
    <w:rsid w:val="002B5D41"/>
    <w:rsid w:val="002B5F93"/>
    <w:rsid w:val="002B71E1"/>
    <w:rsid w:val="002B77BE"/>
    <w:rsid w:val="002C068D"/>
    <w:rsid w:val="002C0FC3"/>
    <w:rsid w:val="002C149D"/>
    <w:rsid w:val="002C1AD8"/>
    <w:rsid w:val="002C1AFD"/>
    <w:rsid w:val="002C45BA"/>
    <w:rsid w:val="002C4C73"/>
    <w:rsid w:val="002C51D8"/>
    <w:rsid w:val="002C56E3"/>
    <w:rsid w:val="002C5855"/>
    <w:rsid w:val="002C7080"/>
    <w:rsid w:val="002C7B15"/>
    <w:rsid w:val="002D02FE"/>
    <w:rsid w:val="002D0CE9"/>
    <w:rsid w:val="002D1513"/>
    <w:rsid w:val="002D2193"/>
    <w:rsid w:val="002D39B6"/>
    <w:rsid w:val="002D502A"/>
    <w:rsid w:val="002D7120"/>
    <w:rsid w:val="002D7700"/>
    <w:rsid w:val="002E1D2C"/>
    <w:rsid w:val="002E1FB1"/>
    <w:rsid w:val="002E3A8A"/>
    <w:rsid w:val="002E3CC3"/>
    <w:rsid w:val="002E3D02"/>
    <w:rsid w:val="002E69BA"/>
    <w:rsid w:val="002E77FF"/>
    <w:rsid w:val="002E7E0D"/>
    <w:rsid w:val="002F0048"/>
    <w:rsid w:val="002F0568"/>
    <w:rsid w:val="002F0FE1"/>
    <w:rsid w:val="002F13E8"/>
    <w:rsid w:val="002F14CC"/>
    <w:rsid w:val="002F525A"/>
    <w:rsid w:val="002F56B1"/>
    <w:rsid w:val="002F623A"/>
    <w:rsid w:val="002F7983"/>
    <w:rsid w:val="003001E9"/>
    <w:rsid w:val="00300E44"/>
    <w:rsid w:val="0030111F"/>
    <w:rsid w:val="00303F17"/>
    <w:rsid w:val="00305A8A"/>
    <w:rsid w:val="00310316"/>
    <w:rsid w:val="00312476"/>
    <w:rsid w:val="00312D55"/>
    <w:rsid w:val="00313006"/>
    <w:rsid w:val="00316A4C"/>
    <w:rsid w:val="00317436"/>
    <w:rsid w:val="003174C1"/>
    <w:rsid w:val="00317B88"/>
    <w:rsid w:val="00322ED8"/>
    <w:rsid w:val="00325AD8"/>
    <w:rsid w:val="003276DA"/>
    <w:rsid w:val="0033059C"/>
    <w:rsid w:val="00330804"/>
    <w:rsid w:val="0033109E"/>
    <w:rsid w:val="00331D3C"/>
    <w:rsid w:val="003326CD"/>
    <w:rsid w:val="00332BC5"/>
    <w:rsid w:val="00333A31"/>
    <w:rsid w:val="00333BB7"/>
    <w:rsid w:val="003411DA"/>
    <w:rsid w:val="00343B6F"/>
    <w:rsid w:val="00344089"/>
    <w:rsid w:val="0034559A"/>
    <w:rsid w:val="00346B3C"/>
    <w:rsid w:val="00350C13"/>
    <w:rsid w:val="00352914"/>
    <w:rsid w:val="00354D49"/>
    <w:rsid w:val="0035586C"/>
    <w:rsid w:val="00356158"/>
    <w:rsid w:val="003570F6"/>
    <w:rsid w:val="00357E88"/>
    <w:rsid w:val="00360B22"/>
    <w:rsid w:val="00360C72"/>
    <w:rsid w:val="003653EA"/>
    <w:rsid w:val="00367FDD"/>
    <w:rsid w:val="00370400"/>
    <w:rsid w:val="003705C5"/>
    <w:rsid w:val="003709F7"/>
    <w:rsid w:val="0037205A"/>
    <w:rsid w:val="003733C6"/>
    <w:rsid w:val="0037629E"/>
    <w:rsid w:val="00380BCF"/>
    <w:rsid w:val="00382679"/>
    <w:rsid w:val="00383A78"/>
    <w:rsid w:val="00383D13"/>
    <w:rsid w:val="003852DC"/>
    <w:rsid w:val="003857DA"/>
    <w:rsid w:val="00386B5F"/>
    <w:rsid w:val="00386BC3"/>
    <w:rsid w:val="00387EE0"/>
    <w:rsid w:val="00393BAC"/>
    <w:rsid w:val="0039437B"/>
    <w:rsid w:val="00395459"/>
    <w:rsid w:val="003A04EB"/>
    <w:rsid w:val="003A05E4"/>
    <w:rsid w:val="003A153C"/>
    <w:rsid w:val="003A1D74"/>
    <w:rsid w:val="003A5AEF"/>
    <w:rsid w:val="003A5B43"/>
    <w:rsid w:val="003A5B82"/>
    <w:rsid w:val="003A6181"/>
    <w:rsid w:val="003A6819"/>
    <w:rsid w:val="003A699E"/>
    <w:rsid w:val="003A7D13"/>
    <w:rsid w:val="003B0477"/>
    <w:rsid w:val="003B0773"/>
    <w:rsid w:val="003B15D0"/>
    <w:rsid w:val="003B30A0"/>
    <w:rsid w:val="003B59C8"/>
    <w:rsid w:val="003B609D"/>
    <w:rsid w:val="003B6958"/>
    <w:rsid w:val="003B6F16"/>
    <w:rsid w:val="003C2A23"/>
    <w:rsid w:val="003C6014"/>
    <w:rsid w:val="003C68BE"/>
    <w:rsid w:val="003C6945"/>
    <w:rsid w:val="003D2254"/>
    <w:rsid w:val="003D3FC7"/>
    <w:rsid w:val="003D5807"/>
    <w:rsid w:val="003D5B0A"/>
    <w:rsid w:val="003E0F41"/>
    <w:rsid w:val="003E3CA5"/>
    <w:rsid w:val="003E42FD"/>
    <w:rsid w:val="003E6A5E"/>
    <w:rsid w:val="003E72BE"/>
    <w:rsid w:val="003F0128"/>
    <w:rsid w:val="003F140A"/>
    <w:rsid w:val="003F2959"/>
    <w:rsid w:val="003F5B3A"/>
    <w:rsid w:val="003F709D"/>
    <w:rsid w:val="003F7664"/>
    <w:rsid w:val="003F7C02"/>
    <w:rsid w:val="0040028B"/>
    <w:rsid w:val="004039AC"/>
    <w:rsid w:val="00404E07"/>
    <w:rsid w:val="004059B6"/>
    <w:rsid w:val="00405A06"/>
    <w:rsid w:val="00406302"/>
    <w:rsid w:val="00407487"/>
    <w:rsid w:val="0040766D"/>
    <w:rsid w:val="00411010"/>
    <w:rsid w:val="0041354E"/>
    <w:rsid w:val="00413D13"/>
    <w:rsid w:val="004149B2"/>
    <w:rsid w:val="00415C16"/>
    <w:rsid w:val="004177FB"/>
    <w:rsid w:val="004205EE"/>
    <w:rsid w:val="00422D4B"/>
    <w:rsid w:val="004231B5"/>
    <w:rsid w:val="0042687D"/>
    <w:rsid w:val="004268E4"/>
    <w:rsid w:val="00430019"/>
    <w:rsid w:val="004308E0"/>
    <w:rsid w:val="00430E43"/>
    <w:rsid w:val="0043122D"/>
    <w:rsid w:val="00432088"/>
    <w:rsid w:val="0043217B"/>
    <w:rsid w:val="00432B37"/>
    <w:rsid w:val="00433D5F"/>
    <w:rsid w:val="00434AF4"/>
    <w:rsid w:val="004367D3"/>
    <w:rsid w:val="00441DA7"/>
    <w:rsid w:val="0044293B"/>
    <w:rsid w:val="00442AB6"/>
    <w:rsid w:val="00442ABD"/>
    <w:rsid w:val="00442F78"/>
    <w:rsid w:val="004436AE"/>
    <w:rsid w:val="004436EA"/>
    <w:rsid w:val="004470B8"/>
    <w:rsid w:val="00447691"/>
    <w:rsid w:val="00450D30"/>
    <w:rsid w:val="00451FB0"/>
    <w:rsid w:val="00452DD8"/>
    <w:rsid w:val="00453C05"/>
    <w:rsid w:val="00454110"/>
    <w:rsid w:val="00454485"/>
    <w:rsid w:val="0045671E"/>
    <w:rsid w:val="00457377"/>
    <w:rsid w:val="0045780B"/>
    <w:rsid w:val="00460355"/>
    <w:rsid w:val="00461AB4"/>
    <w:rsid w:val="00461C2D"/>
    <w:rsid w:val="00461DDB"/>
    <w:rsid w:val="00464D8C"/>
    <w:rsid w:val="004658A5"/>
    <w:rsid w:val="0046650A"/>
    <w:rsid w:val="00470E1B"/>
    <w:rsid w:val="00471BA8"/>
    <w:rsid w:val="00473140"/>
    <w:rsid w:val="00473C72"/>
    <w:rsid w:val="00475045"/>
    <w:rsid w:val="0047606C"/>
    <w:rsid w:val="004766AD"/>
    <w:rsid w:val="0047788A"/>
    <w:rsid w:val="00477F10"/>
    <w:rsid w:val="0048008F"/>
    <w:rsid w:val="004815A8"/>
    <w:rsid w:val="00481CA5"/>
    <w:rsid w:val="00481F4A"/>
    <w:rsid w:val="00482BAC"/>
    <w:rsid w:val="004842C9"/>
    <w:rsid w:val="00486042"/>
    <w:rsid w:val="00486A70"/>
    <w:rsid w:val="004875C7"/>
    <w:rsid w:val="00487EBC"/>
    <w:rsid w:val="00490FC1"/>
    <w:rsid w:val="00495C73"/>
    <w:rsid w:val="00497300"/>
    <w:rsid w:val="004A1C24"/>
    <w:rsid w:val="004A1CEF"/>
    <w:rsid w:val="004A262D"/>
    <w:rsid w:val="004A2D11"/>
    <w:rsid w:val="004A2E46"/>
    <w:rsid w:val="004A3111"/>
    <w:rsid w:val="004A3AFD"/>
    <w:rsid w:val="004A3D32"/>
    <w:rsid w:val="004A49D7"/>
    <w:rsid w:val="004A5943"/>
    <w:rsid w:val="004B3458"/>
    <w:rsid w:val="004B6052"/>
    <w:rsid w:val="004B74D7"/>
    <w:rsid w:val="004B75A2"/>
    <w:rsid w:val="004C0E2E"/>
    <w:rsid w:val="004C1E6B"/>
    <w:rsid w:val="004C21D7"/>
    <w:rsid w:val="004C27DA"/>
    <w:rsid w:val="004C2F3C"/>
    <w:rsid w:val="004C37C3"/>
    <w:rsid w:val="004C467A"/>
    <w:rsid w:val="004C65CE"/>
    <w:rsid w:val="004C6649"/>
    <w:rsid w:val="004C7789"/>
    <w:rsid w:val="004D030E"/>
    <w:rsid w:val="004D1755"/>
    <w:rsid w:val="004D2712"/>
    <w:rsid w:val="004D405F"/>
    <w:rsid w:val="004D587D"/>
    <w:rsid w:val="004D5EC2"/>
    <w:rsid w:val="004E0EFC"/>
    <w:rsid w:val="004E185E"/>
    <w:rsid w:val="004E1D16"/>
    <w:rsid w:val="004E2E0F"/>
    <w:rsid w:val="004E4C90"/>
    <w:rsid w:val="004E5A47"/>
    <w:rsid w:val="004E5AC6"/>
    <w:rsid w:val="004E7383"/>
    <w:rsid w:val="004F133C"/>
    <w:rsid w:val="004F19C0"/>
    <w:rsid w:val="004F205C"/>
    <w:rsid w:val="004F364D"/>
    <w:rsid w:val="004F3738"/>
    <w:rsid w:val="004F4D88"/>
    <w:rsid w:val="004F6105"/>
    <w:rsid w:val="004F758F"/>
    <w:rsid w:val="004F7763"/>
    <w:rsid w:val="00500A57"/>
    <w:rsid w:val="005021EA"/>
    <w:rsid w:val="00502613"/>
    <w:rsid w:val="0050373F"/>
    <w:rsid w:val="00506952"/>
    <w:rsid w:val="005103A1"/>
    <w:rsid w:val="00511BF8"/>
    <w:rsid w:val="00512767"/>
    <w:rsid w:val="0051486C"/>
    <w:rsid w:val="0051538D"/>
    <w:rsid w:val="0051570F"/>
    <w:rsid w:val="00515FC8"/>
    <w:rsid w:val="005174F1"/>
    <w:rsid w:val="00517CBB"/>
    <w:rsid w:val="00517EBD"/>
    <w:rsid w:val="00521AA2"/>
    <w:rsid w:val="00522136"/>
    <w:rsid w:val="00522AAD"/>
    <w:rsid w:val="005234EE"/>
    <w:rsid w:val="0052426E"/>
    <w:rsid w:val="0052430F"/>
    <w:rsid w:val="0052565F"/>
    <w:rsid w:val="005266E9"/>
    <w:rsid w:val="005302EC"/>
    <w:rsid w:val="00531E26"/>
    <w:rsid w:val="0053281A"/>
    <w:rsid w:val="0053314C"/>
    <w:rsid w:val="0053383D"/>
    <w:rsid w:val="0053467B"/>
    <w:rsid w:val="00535553"/>
    <w:rsid w:val="005366A7"/>
    <w:rsid w:val="0053692B"/>
    <w:rsid w:val="00537182"/>
    <w:rsid w:val="005371DE"/>
    <w:rsid w:val="00540DDD"/>
    <w:rsid w:val="005413D2"/>
    <w:rsid w:val="005414CF"/>
    <w:rsid w:val="0054177E"/>
    <w:rsid w:val="0054193D"/>
    <w:rsid w:val="00542376"/>
    <w:rsid w:val="00542884"/>
    <w:rsid w:val="00543CA3"/>
    <w:rsid w:val="00546ACA"/>
    <w:rsid w:val="00546C4E"/>
    <w:rsid w:val="00546CBF"/>
    <w:rsid w:val="00546FA3"/>
    <w:rsid w:val="005470DD"/>
    <w:rsid w:val="00547CCE"/>
    <w:rsid w:val="0055324D"/>
    <w:rsid w:val="00554C08"/>
    <w:rsid w:val="00555241"/>
    <w:rsid w:val="00556749"/>
    <w:rsid w:val="00556DC8"/>
    <w:rsid w:val="00557590"/>
    <w:rsid w:val="0056093C"/>
    <w:rsid w:val="0056319A"/>
    <w:rsid w:val="00564855"/>
    <w:rsid w:val="005649EE"/>
    <w:rsid w:val="00565EEC"/>
    <w:rsid w:val="005668DE"/>
    <w:rsid w:val="005707AC"/>
    <w:rsid w:val="00571918"/>
    <w:rsid w:val="00571FE1"/>
    <w:rsid w:val="00572E32"/>
    <w:rsid w:val="005734C7"/>
    <w:rsid w:val="005738B5"/>
    <w:rsid w:val="005739A1"/>
    <w:rsid w:val="00575615"/>
    <w:rsid w:val="00581A32"/>
    <w:rsid w:val="00583299"/>
    <w:rsid w:val="005833D1"/>
    <w:rsid w:val="00587F09"/>
    <w:rsid w:val="005912A6"/>
    <w:rsid w:val="00591355"/>
    <w:rsid w:val="0059189C"/>
    <w:rsid w:val="00592E8B"/>
    <w:rsid w:val="00594019"/>
    <w:rsid w:val="00594266"/>
    <w:rsid w:val="005952DC"/>
    <w:rsid w:val="00596133"/>
    <w:rsid w:val="005966DF"/>
    <w:rsid w:val="0059763A"/>
    <w:rsid w:val="005A0765"/>
    <w:rsid w:val="005A32BC"/>
    <w:rsid w:val="005A37AA"/>
    <w:rsid w:val="005A7C98"/>
    <w:rsid w:val="005A7D30"/>
    <w:rsid w:val="005B0117"/>
    <w:rsid w:val="005B3430"/>
    <w:rsid w:val="005B4906"/>
    <w:rsid w:val="005B5932"/>
    <w:rsid w:val="005B6075"/>
    <w:rsid w:val="005B6F47"/>
    <w:rsid w:val="005B7967"/>
    <w:rsid w:val="005C0EB0"/>
    <w:rsid w:val="005C138B"/>
    <w:rsid w:val="005C19A6"/>
    <w:rsid w:val="005C25C6"/>
    <w:rsid w:val="005C2F5D"/>
    <w:rsid w:val="005C30AA"/>
    <w:rsid w:val="005C62FD"/>
    <w:rsid w:val="005C7249"/>
    <w:rsid w:val="005C7729"/>
    <w:rsid w:val="005D08E0"/>
    <w:rsid w:val="005D11DB"/>
    <w:rsid w:val="005D20AB"/>
    <w:rsid w:val="005D415F"/>
    <w:rsid w:val="005D4F52"/>
    <w:rsid w:val="005D5DDD"/>
    <w:rsid w:val="005D6E28"/>
    <w:rsid w:val="005D742D"/>
    <w:rsid w:val="005D781D"/>
    <w:rsid w:val="005E1058"/>
    <w:rsid w:val="005E4412"/>
    <w:rsid w:val="005E46AF"/>
    <w:rsid w:val="005E78DA"/>
    <w:rsid w:val="005F240C"/>
    <w:rsid w:val="005F3002"/>
    <w:rsid w:val="005F3EC2"/>
    <w:rsid w:val="005F4429"/>
    <w:rsid w:val="005F4DA8"/>
    <w:rsid w:val="005F57BA"/>
    <w:rsid w:val="005F5B53"/>
    <w:rsid w:val="005F5E6B"/>
    <w:rsid w:val="005F60C8"/>
    <w:rsid w:val="005F6710"/>
    <w:rsid w:val="005F7210"/>
    <w:rsid w:val="005F7F21"/>
    <w:rsid w:val="006001F0"/>
    <w:rsid w:val="00603BF7"/>
    <w:rsid w:val="006054D0"/>
    <w:rsid w:val="0060695A"/>
    <w:rsid w:val="00606D5A"/>
    <w:rsid w:val="00607D98"/>
    <w:rsid w:val="006119F4"/>
    <w:rsid w:val="0061292F"/>
    <w:rsid w:val="00616F1C"/>
    <w:rsid w:val="006175DE"/>
    <w:rsid w:val="006176AF"/>
    <w:rsid w:val="0062171A"/>
    <w:rsid w:val="0062321F"/>
    <w:rsid w:val="00624769"/>
    <w:rsid w:val="006255E0"/>
    <w:rsid w:val="00625A8E"/>
    <w:rsid w:val="00625CBF"/>
    <w:rsid w:val="0062735E"/>
    <w:rsid w:val="00630828"/>
    <w:rsid w:val="006315D1"/>
    <w:rsid w:val="00632352"/>
    <w:rsid w:val="00634584"/>
    <w:rsid w:val="006347D7"/>
    <w:rsid w:val="00635091"/>
    <w:rsid w:val="0063569B"/>
    <w:rsid w:val="00637D07"/>
    <w:rsid w:val="00641890"/>
    <w:rsid w:val="00644A59"/>
    <w:rsid w:val="00645714"/>
    <w:rsid w:val="00646736"/>
    <w:rsid w:val="0064705A"/>
    <w:rsid w:val="0064766C"/>
    <w:rsid w:val="006526B8"/>
    <w:rsid w:val="006538B8"/>
    <w:rsid w:val="00654A9B"/>
    <w:rsid w:val="006571C3"/>
    <w:rsid w:val="00662210"/>
    <w:rsid w:val="00666DA8"/>
    <w:rsid w:val="00670066"/>
    <w:rsid w:val="00674BDC"/>
    <w:rsid w:val="00674F4C"/>
    <w:rsid w:val="006763AA"/>
    <w:rsid w:val="00676D0F"/>
    <w:rsid w:val="006773AD"/>
    <w:rsid w:val="0068052B"/>
    <w:rsid w:val="00680AD8"/>
    <w:rsid w:val="006822A6"/>
    <w:rsid w:val="00683B10"/>
    <w:rsid w:val="0068422B"/>
    <w:rsid w:val="00684E4D"/>
    <w:rsid w:val="0068617B"/>
    <w:rsid w:val="0068657B"/>
    <w:rsid w:val="00686714"/>
    <w:rsid w:val="006867F9"/>
    <w:rsid w:val="00686880"/>
    <w:rsid w:val="00687C8B"/>
    <w:rsid w:val="00691726"/>
    <w:rsid w:val="00692968"/>
    <w:rsid w:val="00692BD8"/>
    <w:rsid w:val="006936DB"/>
    <w:rsid w:val="006960D3"/>
    <w:rsid w:val="006969AF"/>
    <w:rsid w:val="006A1D1C"/>
    <w:rsid w:val="006A3DB4"/>
    <w:rsid w:val="006A59A1"/>
    <w:rsid w:val="006A7438"/>
    <w:rsid w:val="006A7B37"/>
    <w:rsid w:val="006A7EDD"/>
    <w:rsid w:val="006B1DFC"/>
    <w:rsid w:val="006B31DA"/>
    <w:rsid w:val="006B3A90"/>
    <w:rsid w:val="006B3D38"/>
    <w:rsid w:val="006B7ACC"/>
    <w:rsid w:val="006C0F73"/>
    <w:rsid w:val="006C1F49"/>
    <w:rsid w:val="006C2D3F"/>
    <w:rsid w:val="006C3DB1"/>
    <w:rsid w:val="006C6072"/>
    <w:rsid w:val="006D0797"/>
    <w:rsid w:val="006D0800"/>
    <w:rsid w:val="006D106C"/>
    <w:rsid w:val="006D2E7D"/>
    <w:rsid w:val="006D37E4"/>
    <w:rsid w:val="006D4E6B"/>
    <w:rsid w:val="006D5423"/>
    <w:rsid w:val="006D5FDE"/>
    <w:rsid w:val="006D60AC"/>
    <w:rsid w:val="006D676D"/>
    <w:rsid w:val="006D78DE"/>
    <w:rsid w:val="006E204F"/>
    <w:rsid w:val="006E298B"/>
    <w:rsid w:val="006E2D71"/>
    <w:rsid w:val="006E42BD"/>
    <w:rsid w:val="006E61AD"/>
    <w:rsid w:val="006F1104"/>
    <w:rsid w:val="006F2DCF"/>
    <w:rsid w:val="006F2EA6"/>
    <w:rsid w:val="006F3457"/>
    <w:rsid w:val="006F3A08"/>
    <w:rsid w:val="006F468F"/>
    <w:rsid w:val="006F54FE"/>
    <w:rsid w:val="006F556E"/>
    <w:rsid w:val="006F6163"/>
    <w:rsid w:val="006F6A44"/>
    <w:rsid w:val="006F753F"/>
    <w:rsid w:val="0070020A"/>
    <w:rsid w:val="00701A40"/>
    <w:rsid w:val="0070511B"/>
    <w:rsid w:val="00705711"/>
    <w:rsid w:val="00706A5B"/>
    <w:rsid w:val="00707154"/>
    <w:rsid w:val="0071211B"/>
    <w:rsid w:val="00712811"/>
    <w:rsid w:val="007162EE"/>
    <w:rsid w:val="00716891"/>
    <w:rsid w:val="0071755B"/>
    <w:rsid w:val="00717992"/>
    <w:rsid w:val="0072096A"/>
    <w:rsid w:val="00721124"/>
    <w:rsid w:val="00721397"/>
    <w:rsid w:val="00721F02"/>
    <w:rsid w:val="007228B7"/>
    <w:rsid w:val="007240B2"/>
    <w:rsid w:val="00725A18"/>
    <w:rsid w:val="00725F2C"/>
    <w:rsid w:val="0072632B"/>
    <w:rsid w:val="00731594"/>
    <w:rsid w:val="00731E27"/>
    <w:rsid w:val="00731F0E"/>
    <w:rsid w:val="007339F9"/>
    <w:rsid w:val="0073424E"/>
    <w:rsid w:val="0074010B"/>
    <w:rsid w:val="00740129"/>
    <w:rsid w:val="0074076F"/>
    <w:rsid w:val="00740FB9"/>
    <w:rsid w:val="0074361C"/>
    <w:rsid w:val="007440A6"/>
    <w:rsid w:val="00746593"/>
    <w:rsid w:val="00747731"/>
    <w:rsid w:val="00752526"/>
    <w:rsid w:val="00753964"/>
    <w:rsid w:val="00755094"/>
    <w:rsid w:val="00756650"/>
    <w:rsid w:val="0076005A"/>
    <w:rsid w:val="00760493"/>
    <w:rsid w:val="007609B5"/>
    <w:rsid w:val="0076218B"/>
    <w:rsid w:val="007640E2"/>
    <w:rsid w:val="007652C0"/>
    <w:rsid w:val="00766D01"/>
    <w:rsid w:val="00766D02"/>
    <w:rsid w:val="0076782C"/>
    <w:rsid w:val="00772A68"/>
    <w:rsid w:val="0077342D"/>
    <w:rsid w:val="007740D0"/>
    <w:rsid w:val="0077484F"/>
    <w:rsid w:val="00774DF9"/>
    <w:rsid w:val="00776E8B"/>
    <w:rsid w:val="00782611"/>
    <w:rsid w:val="00783A72"/>
    <w:rsid w:val="007851A0"/>
    <w:rsid w:val="00785657"/>
    <w:rsid w:val="00785BB6"/>
    <w:rsid w:val="0079122D"/>
    <w:rsid w:val="00792091"/>
    <w:rsid w:val="00793058"/>
    <w:rsid w:val="00793B45"/>
    <w:rsid w:val="0079443C"/>
    <w:rsid w:val="00794C4C"/>
    <w:rsid w:val="007960BF"/>
    <w:rsid w:val="00796902"/>
    <w:rsid w:val="007A026B"/>
    <w:rsid w:val="007A2A61"/>
    <w:rsid w:val="007A2F6D"/>
    <w:rsid w:val="007A5669"/>
    <w:rsid w:val="007A5779"/>
    <w:rsid w:val="007A5D63"/>
    <w:rsid w:val="007A5EE6"/>
    <w:rsid w:val="007A6889"/>
    <w:rsid w:val="007A7601"/>
    <w:rsid w:val="007B11E1"/>
    <w:rsid w:val="007B3FBD"/>
    <w:rsid w:val="007B42FF"/>
    <w:rsid w:val="007B4569"/>
    <w:rsid w:val="007B5D46"/>
    <w:rsid w:val="007B605C"/>
    <w:rsid w:val="007B7AD5"/>
    <w:rsid w:val="007C07B2"/>
    <w:rsid w:val="007C0EE0"/>
    <w:rsid w:val="007C0F1E"/>
    <w:rsid w:val="007C1A20"/>
    <w:rsid w:val="007C3CC4"/>
    <w:rsid w:val="007C3DB5"/>
    <w:rsid w:val="007C4695"/>
    <w:rsid w:val="007C4AD0"/>
    <w:rsid w:val="007C5F1E"/>
    <w:rsid w:val="007C7D3F"/>
    <w:rsid w:val="007D1470"/>
    <w:rsid w:val="007D2F6B"/>
    <w:rsid w:val="007D4178"/>
    <w:rsid w:val="007D5E4A"/>
    <w:rsid w:val="007E0841"/>
    <w:rsid w:val="007E2456"/>
    <w:rsid w:val="007E3063"/>
    <w:rsid w:val="007F06E0"/>
    <w:rsid w:val="007F3BF2"/>
    <w:rsid w:val="007F3EAE"/>
    <w:rsid w:val="007F5366"/>
    <w:rsid w:val="007F79C7"/>
    <w:rsid w:val="00800585"/>
    <w:rsid w:val="0080133C"/>
    <w:rsid w:val="00801B25"/>
    <w:rsid w:val="00806358"/>
    <w:rsid w:val="00807798"/>
    <w:rsid w:val="008101BA"/>
    <w:rsid w:val="00812C0B"/>
    <w:rsid w:val="008163D3"/>
    <w:rsid w:val="00817897"/>
    <w:rsid w:val="0082001F"/>
    <w:rsid w:val="008215C7"/>
    <w:rsid w:val="008220F0"/>
    <w:rsid w:val="008235D0"/>
    <w:rsid w:val="00823A62"/>
    <w:rsid w:val="00825D69"/>
    <w:rsid w:val="00830C20"/>
    <w:rsid w:val="0083397A"/>
    <w:rsid w:val="00833F8A"/>
    <w:rsid w:val="00833FDF"/>
    <w:rsid w:val="00834352"/>
    <w:rsid w:val="008367BE"/>
    <w:rsid w:val="00840E2D"/>
    <w:rsid w:val="0084124C"/>
    <w:rsid w:val="00841963"/>
    <w:rsid w:val="00847BA3"/>
    <w:rsid w:val="008511F6"/>
    <w:rsid w:val="00851613"/>
    <w:rsid w:val="008517FC"/>
    <w:rsid w:val="00852252"/>
    <w:rsid w:val="00854629"/>
    <w:rsid w:val="00854BA0"/>
    <w:rsid w:val="00857276"/>
    <w:rsid w:val="0086005C"/>
    <w:rsid w:val="00860794"/>
    <w:rsid w:val="008619D7"/>
    <w:rsid w:val="0086433B"/>
    <w:rsid w:val="00866152"/>
    <w:rsid w:val="00866FA7"/>
    <w:rsid w:val="008673B9"/>
    <w:rsid w:val="00870E1D"/>
    <w:rsid w:val="0087162A"/>
    <w:rsid w:val="00871872"/>
    <w:rsid w:val="00872135"/>
    <w:rsid w:val="00873449"/>
    <w:rsid w:val="008735FC"/>
    <w:rsid w:val="00874600"/>
    <w:rsid w:val="008761DA"/>
    <w:rsid w:val="00876A5C"/>
    <w:rsid w:val="00883F98"/>
    <w:rsid w:val="00884AD6"/>
    <w:rsid w:val="00885B5F"/>
    <w:rsid w:val="0088645E"/>
    <w:rsid w:val="00887AB3"/>
    <w:rsid w:val="00887FA5"/>
    <w:rsid w:val="00891A93"/>
    <w:rsid w:val="008926AE"/>
    <w:rsid w:val="0089372B"/>
    <w:rsid w:val="00893A5A"/>
    <w:rsid w:val="008A06D2"/>
    <w:rsid w:val="008A243D"/>
    <w:rsid w:val="008A2737"/>
    <w:rsid w:val="008A407F"/>
    <w:rsid w:val="008A52BD"/>
    <w:rsid w:val="008A5FCA"/>
    <w:rsid w:val="008A7E22"/>
    <w:rsid w:val="008B3513"/>
    <w:rsid w:val="008B635E"/>
    <w:rsid w:val="008B649F"/>
    <w:rsid w:val="008B64EA"/>
    <w:rsid w:val="008B685E"/>
    <w:rsid w:val="008B7576"/>
    <w:rsid w:val="008B79F2"/>
    <w:rsid w:val="008B7DFC"/>
    <w:rsid w:val="008C0DF8"/>
    <w:rsid w:val="008C2DAE"/>
    <w:rsid w:val="008C32EC"/>
    <w:rsid w:val="008D013E"/>
    <w:rsid w:val="008D0791"/>
    <w:rsid w:val="008D0B0D"/>
    <w:rsid w:val="008D1029"/>
    <w:rsid w:val="008D2BA9"/>
    <w:rsid w:val="008D2C33"/>
    <w:rsid w:val="008D68EC"/>
    <w:rsid w:val="008D6958"/>
    <w:rsid w:val="008D774F"/>
    <w:rsid w:val="008E0BFC"/>
    <w:rsid w:val="008E2190"/>
    <w:rsid w:val="008E2F7D"/>
    <w:rsid w:val="008E3433"/>
    <w:rsid w:val="008F0BAC"/>
    <w:rsid w:val="008F14F1"/>
    <w:rsid w:val="008F569E"/>
    <w:rsid w:val="00900B44"/>
    <w:rsid w:val="009031AF"/>
    <w:rsid w:val="00903653"/>
    <w:rsid w:val="00903A1B"/>
    <w:rsid w:val="00903C4C"/>
    <w:rsid w:val="00903E16"/>
    <w:rsid w:val="00904193"/>
    <w:rsid w:val="00907501"/>
    <w:rsid w:val="00911575"/>
    <w:rsid w:val="00911DAE"/>
    <w:rsid w:val="009132A4"/>
    <w:rsid w:val="00914437"/>
    <w:rsid w:val="0091475D"/>
    <w:rsid w:val="009148BF"/>
    <w:rsid w:val="00914DCC"/>
    <w:rsid w:val="00915CD3"/>
    <w:rsid w:val="00916F69"/>
    <w:rsid w:val="00920243"/>
    <w:rsid w:val="00920363"/>
    <w:rsid w:val="00920716"/>
    <w:rsid w:val="0092293E"/>
    <w:rsid w:val="009237C1"/>
    <w:rsid w:val="00924A90"/>
    <w:rsid w:val="00924AF6"/>
    <w:rsid w:val="009251F1"/>
    <w:rsid w:val="00925214"/>
    <w:rsid w:val="00925303"/>
    <w:rsid w:val="00925D92"/>
    <w:rsid w:val="00925EE6"/>
    <w:rsid w:val="00927462"/>
    <w:rsid w:val="009305ED"/>
    <w:rsid w:val="00930F13"/>
    <w:rsid w:val="00931EF1"/>
    <w:rsid w:val="00933747"/>
    <w:rsid w:val="00933B24"/>
    <w:rsid w:val="0093509E"/>
    <w:rsid w:val="0093571A"/>
    <w:rsid w:val="009373CA"/>
    <w:rsid w:val="0094097F"/>
    <w:rsid w:val="00940BEF"/>
    <w:rsid w:val="00941558"/>
    <w:rsid w:val="00941898"/>
    <w:rsid w:val="00941AD6"/>
    <w:rsid w:val="00942072"/>
    <w:rsid w:val="00944525"/>
    <w:rsid w:val="00945CDD"/>
    <w:rsid w:val="00945DE1"/>
    <w:rsid w:val="00945F0B"/>
    <w:rsid w:val="00950356"/>
    <w:rsid w:val="009518FE"/>
    <w:rsid w:val="009532FE"/>
    <w:rsid w:val="009538F4"/>
    <w:rsid w:val="00953F08"/>
    <w:rsid w:val="00955F57"/>
    <w:rsid w:val="009601E0"/>
    <w:rsid w:val="00960E5B"/>
    <w:rsid w:val="00961269"/>
    <w:rsid w:val="009618B9"/>
    <w:rsid w:val="00961F3B"/>
    <w:rsid w:val="00963553"/>
    <w:rsid w:val="00964531"/>
    <w:rsid w:val="00964B6B"/>
    <w:rsid w:val="00970442"/>
    <w:rsid w:val="00972146"/>
    <w:rsid w:val="0097237D"/>
    <w:rsid w:val="009735A9"/>
    <w:rsid w:val="009768A6"/>
    <w:rsid w:val="0097753F"/>
    <w:rsid w:val="00983912"/>
    <w:rsid w:val="00983EEE"/>
    <w:rsid w:val="009856BA"/>
    <w:rsid w:val="00986CB5"/>
    <w:rsid w:val="00990CF4"/>
    <w:rsid w:val="00991177"/>
    <w:rsid w:val="00991E1E"/>
    <w:rsid w:val="009926E1"/>
    <w:rsid w:val="00993104"/>
    <w:rsid w:val="009933A2"/>
    <w:rsid w:val="00993AD8"/>
    <w:rsid w:val="00994C09"/>
    <w:rsid w:val="009963CE"/>
    <w:rsid w:val="009A05AE"/>
    <w:rsid w:val="009A142B"/>
    <w:rsid w:val="009A5356"/>
    <w:rsid w:val="009A5CD8"/>
    <w:rsid w:val="009A6AA6"/>
    <w:rsid w:val="009A6C18"/>
    <w:rsid w:val="009A77D9"/>
    <w:rsid w:val="009B1561"/>
    <w:rsid w:val="009B15ED"/>
    <w:rsid w:val="009B2466"/>
    <w:rsid w:val="009B4393"/>
    <w:rsid w:val="009B4585"/>
    <w:rsid w:val="009B4CCA"/>
    <w:rsid w:val="009B6C23"/>
    <w:rsid w:val="009C0FE5"/>
    <w:rsid w:val="009C1591"/>
    <w:rsid w:val="009C227F"/>
    <w:rsid w:val="009C358B"/>
    <w:rsid w:val="009C42B7"/>
    <w:rsid w:val="009C6877"/>
    <w:rsid w:val="009C78B1"/>
    <w:rsid w:val="009C7B87"/>
    <w:rsid w:val="009D0F66"/>
    <w:rsid w:val="009D1F87"/>
    <w:rsid w:val="009D3AC1"/>
    <w:rsid w:val="009D3E2F"/>
    <w:rsid w:val="009D5BBD"/>
    <w:rsid w:val="009D7A4D"/>
    <w:rsid w:val="009E0634"/>
    <w:rsid w:val="009E130D"/>
    <w:rsid w:val="009E1E4E"/>
    <w:rsid w:val="009E2459"/>
    <w:rsid w:val="009E282A"/>
    <w:rsid w:val="009E34C3"/>
    <w:rsid w:val="009E61DC"/>
    <w:rsid w:val="009F0336"/>
    <w:rsid w:val="009F463A"/>
    <w:rsid w:val="009F4D65"/>
    <w:rsid w:val="009F4F78"/>
    <w:rsid w:val="009F5056"/>
    <w:rsid w:val="009F6E2D"/>
    <w:rsid w:val="009F7EB1"/>
    <w:rsid w:val="009FA082"/>
    <w:rsid w:val="00A01F1B"/>
    <w:rsid w:val="00A02393"/>
    <w:rsid w:val="00A0317F"/>
    <w:rsid w:val="00A03ED1"/>
    <w:rsid w:val="00A03F2E"/>
    <w:rsid w:val="00A0438E"/>
    <w:rsid w:val="00A0483D"/>
    <w:rsid w:val="00A06424"/>
    <w:rsid w:val="00A07899"/>
    <w:rsid w:val="00A10114"/>
    <w:rsid w:val="00A1327A"/>
    <w:rsid w:val="00A14756"/>
    <w:rsid w:val="00A217EF"/>
    <w:rsid w:val="00A2269F"/>
    <w:rsid w:val="00A22BC9"/>
    <w:rsid w:val="00A23593"/>
    <w:rsid w:val="00A269A2"/>
    <w:rsid w:val="00A27132"/>
    <w:rsid w:val="00A27D61"/>
    <w:rsid w:val="00A27FCB"/>
    <w:rsid w:val="00A32291"/>
    <w:rsid w:val="00A32821"/>
    <w:rsid w:val="00A35B06"/>
    <w:rsid w:val="00A361EC"/>
    <w:rsid w:val="00A36A89"/>
    <w:rsid w:val="00A36BAB"/>
    <w:rsid w:val="00A379CA"/>
    <w:rsid w:val="00A422EB"/>
    <w:rsid w:val="00A4276C"/>
    <w:rsid w:val="00A43703"/>
    <w:rsid w:val="00A43CF5"/>
    <w:rsid w:val="00A45643"/>
    <w:rsid w:val="00A459E1"/>
    <w:rsid w:val="00A460B8"/>
    <w:rsid w:val="00A5070E"/>
    <w:rsid w:val="00A50D8A"/>
    <w:rsid w:val="00A511D8"/>
    <w:rsid w:val="00A52740"/>
    <w:rsid w:val="00A53884"/>
    <w:rsid w:val="00A55606"/>
    <w:rsid w:val="00A577C5"/>
    <w:rsid w:val="00A60015"/>
    <w:rsid w:val="00A60AAE"/>
    <w:rsid w:val="00A60AF1"/>
    <w:rsid w:val="00A621CF"/>
    <w:rsid w:val="00A64C27"/>
    <w:rsid w:val="00A656B2"/>
    <w:rsid w:val="00A65C46"/>
    <w:rsid w:val="00A666C6"/>
    <w:rsid w:val="00A66C64"/>
    <w:rsid w:val="00A674C9"/>
    <w:rsid w:val="00A70085"/>
    <w:rsid w:val="00A70F2A"/>
    <w:rsid w:val="00A7266C"/>
    <w:rsid w:val="00A727FB"/>
    <w:rsid w:val="00A72A39"/>
    <w:rsid w:val="00A72AA5"/>
    <w:rsid w:val="00A748DC"/>
    <w:rsid w:val="00A74981"/>
    <w:rsid w:val="00A74D62"/>
    <w:rsid w:val="00A75478"/>
    <w:rsid w:val="00A756AC"/>
    <w:rsid w:val="00A75B2A"/>
    <w:rsid w:val="00A836D9"/>
    <w:rsid w:val="00A83D6F"/>
    <w:rsid w:val="00A84AE1"/>
    <w:rsid w:val="00A856D7"/>
    <w:rsid w:val="00A90084"/>
    <w:rsid w:val="00A91E05"/>
    <w:rsid w:val="00A93188"/>
    <w:rsid w:val="00A960AB"/>
    <w:rsid w:val="00A960FB"/>
    <w:rsid w:val="00A97583"/>
    <w:rsid w:val="00AA0AB2"/>
    <w:rsid w:val="00AA1528"/>
    <w:rsid w:val="00AA18C0"/>
    <w:rsid w:val="00AA1C35"/>
    <w:rsid w:val="00AA2F6F"/>
    <w:rsid w:val="00AA4D34"/>
    <w:rsid w:val="00AA580D"/>
    <w:rsid w:val="00AA6BF8"/>
    <w:rsid w:val="00AB02C5"/>
    <w:rsid w:val="00AB0D38"/>
    <w:rsid w:val="00AB4AF6"/>
    <w:rsid w:val="00AB60F1"/>
    <w:rsid w:val="00AB6D88"/>
    <w:rsid w:val="00AB6DA8"/>
    <w:rsid w:val="00AC0142"/>
    <w:rsid w:val="00AC285B"/>
    <w:rsid w:val="00AC45B7"/>
    <w:rsid w:val="00AC6473"/>
    <w:rsid w:val="00AC6683"/>
    <w:rsid w:val="00AC7D7E"/>
    <w:rsid w:val="00AD1267"/>
    <w:rsid w:val="00AD3AF0"/>
    <w:rsid w:val="00AD47BA"/>
    <w:rsid w:val="00AD5C19"/>
    <w:rsid w:val="00AD6080"/>
    <w:rsid w:val="00AE114E"/>
    <w:rsid w:val="00AE48BF"/>
    <w:rsid w:val="00AE5942"/>
    <w:rsid w:val="00AE5CCB"/>
    <w:rsid w:val="00AF04CA"/>
    <w:rsid w:val="00AF0DA2"/>
    <w:rsid w:val="00AF12BF"/>
    <w:rsid w:val="00AF1C05"/>
    <w:rsid w:val="00AF36C7"/>
    <w:rsid w:val="00AF5181"/>
    <w:rsid w:val="00AF5AEE"/>
    <w:rsid w:val="00AF6CFF"/>
    <w:rsid w:val="00B00849"/>
    <w:rsid w:val="00B023BD"/>
    <w:rsid w:val="00B02C13"/>
    <w:rsid w:val="00B03BE9"/>
    <w:rsid w:val="00B04D26"/>
    <w:rsid w:val="00B0564B"/>
    <w:rsid w:val="00B05A8C"/>
    <w:rsid w:val="00B05DD0"/>
    <w:rsid w:val="00B06801"/>
    <w:rsid w:val="00B0719C"/>
    <w:rsid w:val="00B11FF6"/>
    <w:rsid w:val="00B14172"/>
    <w:rsid w:val="00B1745C"/>
    <w:rsid w:val="00B212E4"/>
    <w:rsid w:val="00B2458B"/>
    <w:rsid w:val="00B24718"/>
    <w:rsid w:val="00B24BD4"/>
    <w:rsid w:val="00B32779"/>
    <w:rsid w:val="00B32FB6"/>
    <w:rsid w:val="00B371AC"/>
    <w:rsid w:val="00B376AC"/>
    <w:rsid w:val="00B40E56"/>
    <w:rsid w:val="00B41C1B"/>
    <w:rsid w:val="00B42451"/>
    <w:rsid w:val="00B42516"/>
    <w:rsid w:val="00B442D1"/>
    <w:rsid w:val="00B4761B"/>
    <w:rsid w:val="00B5049F"/>
    <w:rsid w:val="00B512EE"/>
    <w:rsid w:val="00B518D9"/>
    <w:rsid w:val="00B523E5"/>
    <w:rsid w:val="00B52FC8"/>
    <w:rsid w:val="00B54B9E"/>
    <w:rsid w:val="00B57980"/>
    <w:rsid w:val="00B6049D"/>
    <w:rsid w:val="00B607D0"/>
    <w:rsid w:val="00B611CA"/>
    <w:rsid w:val="00B61F9B"/>
    <w:rsid w:val="00B66D5F"/>
    <w:rsid w:val="00B67032"/>
    <w:rsid w:val="00B70CFD"/>
    <w:rsid w:val="00B71995"/>
    <w:rsid w:val="00B720A4"/>
    <w:rsid w:val="00B73FA0"/>
    <w:rsid w:val="00B740E1"/>
    <w:rsid w:val="00B747F3"/>
    <w:rsid w:val="00B75DF2"/>
    <w:rsid w:val="00B81C6C"/>
    <w:rsid w:val="00B81E8B"/>
    <w:rsid w:val="00B82120"/>
    <w:rsid w:val="00B8285A"/>
    <w:rsid w:val="00B83996"/>
    <w:rsid w:val="00B8526E"/>
    <w:rsid w:val="00B866D1"/>
    <w:rsid w:val="00B86B32"/>
    <w:rsid w:val="00B90B1B"/>
    <w:rsid w:val="00B9186A"/>
    <w:rsid w:val="00B932E5"/>
    <w:rsid w:val="00B94D4B"/>
    <w:rsid w:val="00B9502D"/>
    <w:rsid w:val="00B9630A"/>
    <w:rsid w:val="00B96F19"/>
    <w:rsid w:val="00BA0180"/>
    <w:rsid w:val="00BA20A0"/>
    <w:rsid w:val="00BA24ED"/>
    <w:rsid w:val="00BA2C6A"/>
    <w:rsid w:val="00BA467D"/>
    <w:rsid w:val="00BA4D42"/>
    <w:rsid w:val="00BA5EE2"/>
    <w:rsid w:val="00BA6F8E"/>
    <w:rsid w:val="00BA7D4A"/>
    <w:rsid w:val="00BB344B"/>
    <w:rsid w:val="00BB387B"/>
    <w:rsid w:val="00BB40C5"/>
    <w:rsid w:val="00BB6931"/>
    <w:rsid w:val="00BC0128"/>
    <w:rsid w:val="00BC3450"/>
    <w:rsid w:val="00BC5433"/>
    <w:rsid w:val="00BC56C5"/>
    <w:rsid w:val="00BC5F97"/>
    <w:rsid w:val="00BC642E"/>
    <w:rsid w:val="00BC6BE1"/>
    <w:rsid w:val="00BC76E6"/>
    <w:rsid w:val="00BD0879"/>
    <w:rsid w:val="00BD16E5"/>
    <w:rsid w:val="00BD34E2"/>
    <w:rsid w:val="00BD3F52"/>
    <w:rsid w:val="00BD57D0"/>
    <w:rsid w:val="00BE1AB5"/>
    <w:rsid w:val="00BE2646"/>
    <w:rsid w:val="00BF161C"/>
    <w:rsid w:val="00BF2979"/>
    <w:rsid w:val="00BF4983"/>
    <w:rsid w:val="00C00409"/>
    <w:rsid w:val="00C01524"/>
    <w:rsid w:val="00C054E7"/>
    <w:rsid w:val="00C0646D"/>
    <w:rsid w:val="00C06ECB"/>
    <w:rsid w:val="00C074BD"/>
    <w:rsid w:val="00C07D7C"/>
    <w:rsid w:val="00C10AAE"/>
    <w:rsid w:val="00C10B48"/>
    <w:rsid w:val="00C1279A"/>
    <w:rsid w:val="00C133CE"/>
    <w:rsid w:val="00C13F0B"/>
    <w:rsid w:val="00C146D2"/>
    <w:rsid w:val="00C14764"/>
    <w:rsid w:val="00C154C3"/>
    <w:rsid w:val="00C16E48"/>
    <w:rsid w:val="00C16E89"/>
    <w:rsid w:val="00C1724E"/>
    <w:rsid w:val="00C1757F"/>
    <w:rsid w:val="00C2402A"/>
    <w:rsid w:val="00C260E6"/>
    <w:rsid w:val="00C3056A"/>
    <w:rsid w:val="00C31B39"/>
    <w:rsid w:val="00C32755"/>
    <w:rsid w:val="00C336E7"/>
    <w:rsid w:val="00C33B1A"/>
    <w:rsid w:val="00C34A35"/>
    <w:rsid w:val="00C36701"/>
    <w:rsid w:val="00C37685"/>
    <w:rsid w:val="00C37D08"/>
    <w:rsid w:val="00C40BF7"/>
    <w:rsid w:val="00C40E12"/>
    <w:rsid w:val="00C417FE"/>
    <w:rsid w:val="00C43919"/>
    <w:rsid w:val="00C47132"/>
    <w:rsid w:val="00C47205"/>
    <w:rsid w:val="00C478A9"/>
    <w:rsid w:val="00C515F3"/>
    <w:rsid w:val="00C5251B"/>
    <w:rsid w:val="00C53543"/>
    <w:rsid w:val="00C54B2F"/>
    <w:rsid w:val="00C54F5B"/>
    <w:rsid w:val="00C555D2"/>
    <w:rsid w:val="00C57398"/>
    <w:rsid w:val="00C60D2C"/>
    <w:rsid w:val="00C615D1"/>
    <w:rsid w:val="00C639A5"/>
    <w:rsid w:val="00C639EC"/>
    <w:rsid w:val="00C642DF"/>
    <w:rsid w:val="00C64916"/>
    <w:rsid w:val="00C65520"/>
    <w:rsid w:val="00C65966"/>
    <w:rsid w:val="00C67FD1"/>
    <w:rsid w:val="00C67FEC"/>
    <w:rsid w:val="00C7180D"/>
    <w:rsid w:val="00C71CD4"/>
    <w:rsid w:val="00C72C8F"/>
    <w:rsid w:val="00C73E8E"/>
    <w:rsid w:val="00C74CA5"/>
    <w:rsid w:val="00C74FF3"/>
    <w:rsid w:val="00C77B7E"/>
    <w:rsid w:val="00C80D6F"/>
    <w:rsid w:val="00C80E52"/>
    <w:rsid w:val="00C812CA"/>
    <w:rsid w:val="00C83484"/>
    <w:rsid w:val="00C84C3B"/>
    <w:rsid w:val="00C85B94"/>
    <w:rsid w:val="00C867F6"/>
    <w:rsid w:val="00C87B1B"/>
    <w:rsid w:val="00C90F71"/>
    <w:rsid w:val="00C92559"/>
    <w:rsid w:val="00C9296C"/>
    <w:rsid w:val="00C936FE"/>
    <w:rsid w:val="00C93AB1"/>
    <w:rsid w:val="00C9442D"/>
    <w:rsid w:val="00C94764"/>
    <w:rsid w:val="00C96048"/>
    <w:rsid w:val="00CA3B6E"/>
    <w:rsid w:val="00CA3FB2"/>
    <w:rsid w:val="00CA44DA"/>
    <w:rsid w:val="00CA4A4F"/>
    <w:rsid w:val="00CA5136"/>
    <w:rsid w:val="00CA5786"/>
    <w:rsid w:val="00CA5964"/>
    <w:rsid w:val="00CA5B3D"/>
    <w:rsid w:val="00CA5F70"/>
    <w:rsid w:val="00CA6ED6"/>
    <w:rsid w:val="00CA74A3"/>
    <w:rsid w:val="00CA780E"/>
    <w:rsid w:val="00CB0ED8"/>
    <w:rsid w:val="00CB2870"/>
    <w:rsid w:val="00CB2B3C"/>
    <w:rsid w:val="00CB3211"/>
    <w:rsid w:val="00CB3FC2"/>
    <w:rsid w:val="00CB5EF0"/>
    <w:rsid w:val="00CC01D9"/>
    <w:rsid w:val="00CC054C"/>
    <w:rsid w:val="00CC1A3D"/>
    <w:rsid w:val="00CC1DFD"/>
    <w:rsid w:val="00CC3255"/>
    <w:rsid w:val="00CC353F"/>
    <w:rsid w:val="00CC40DA"/>
    <w:rsid w:val="00CC67CE"/>
    <w:rsid w:val="00CD12D7"/>
    <w:rsid w:val="00CD15AB"/>
    <w:rsid w:val="00CD1D97"/>
    <w:rsid w:val="00CD244F"/>
    <w:rsid w:val="00CD2804"/>
    <w:rsid w:val="00CD28C2"/>
    <w:rsid w:val="00CD2A2A"/>
    <w:rsid w:val="00CD3C7D"/>
    <w:rsid w:val="00CD3F54"/>
    <w:rsid w:val="00CD484B"/>
    <w:rsid w:val="00CD4FDE"/>
    <w:rsid w:val="00CD5AB7"/>
    <w:rsid w:val="00CD5CCA"/>
    <w:rsid w:val="00CD6FC6"/>
    <w:rsid w:val="00CE1BF1"/>
    <w:rsid w:val="00CE1E6E"/>
    <w:rsid w:val="00CE2273"/>
    <w:rsid w:val="00CE2958"/>
    <w:rsid w:val="00CE5FF5"/>
    <w:rsid w:val="00CF1914"/>
    <w:rsid w:val="00CF4152"/>
    <w:rsid w:val="00CF439D"/>
    <w:rsid w:val="00CF4738"/>
    <w:rsid w:val="00CF6A61"/>
    <w:rsid w:val="00CF6B6C"/>
    <w:rsid w:val="00D00F00"/>
    <w:rsid w:val="00D01D2D"/>
    <w:rsid w:val="00D03FDD"/>
    <w:rsid w:val="00D04BA3"/>
    <w:rsid w:val="00D059BC"/>
    <w:rsid w:val="00D0617C"/>
    <w:rsid w:val="00D06779"/>
    <w:rsid w:val="00D1162D"/>
    <w:rsid w:val="00D12272"/>
    <w:rsid w:val="00D1347D"/>
    <w:rsid w:val="00D14251"/>
    <w:rsid w:val="00D14533"/>
    <w:rsid w:val="00D153A2"/>
    <w:rsid w:val="00D169BC"/>
    <w:rsid w:val="00D219B8"/>
    <w:rsid w:val="00D22498"/>
    <w:rsid w:val="00D22B84"/>
    <w:rsid w:val="00D2303D"/>
    <w:rsid w:val="00D237DE"/>
    <w:rsid w:val="00D23E65"/>
    <w:rsid w:val="00D240D2"/>
    <w:rsid w:val="00D24BD0"/>
    <w:rsid w:val="00D26DB9"/>
    <w:rsid w:val="00D32B75"/>
    <w:rsid w:val="00D34B83"/>
    <w:rsid w:val="00D35B8A"/>
    <w:rsid w:val="00D361A5"/>
    <w:rsid w:val="00D40792"/>
    <w:rsid w:val="00D41907"/>
    <w:rsid w:val="00D42745"/>
    <w:rsid w:val="00D4296A"/>
    <w:rsid w:val="00D465B8"/>
    <w:rsid w:val="00D46AC7"/>
    <w:rsid w:val="00D47089"/>
    <w:rsid w:val="00D5255B"/>
    <w:rsid w:val="00D52B9C"/>
    <w:rsid w:val="00D534A5"/>
    <w:rsid w:val="00D54373"/>
    <w:rsid w:val="00D572B0"/>
    <w:rsid w:val="00D577AA"/>
    <w:rsid w:val="00D57D7E"/>
    <w:rsid w:val="00D57EC2"/>
    <w:rsid w:val="00D65C67"/>
    <w:rsid w:val="00D66E2B"/>
    <w:rsid w:val="00D67E1C"/>
    <w:rsid w:val="00D70726"/>
    <w:rsid w:val="00D721A1"/>
    <w:rsid w:val="00D7332F"/>
    <w:rsid w:val="00D74422"/>
    <w:rsid w:val="00D7796D"/>
    <w:rsid w:val="00D77EB8"/>
    <w:rsid w:val="00D80080"/>
    <w:rsid w:val="00D80B46"/>
    <w:rsid w:val="00D81251"/>
    <w:rsid w:val="00D81467"/>
    <w:rsid w:val="00D81C53"/>
    <w:rsid w:val="00D8205B"/>
    <w:rsid w:val="00D84892"/>
    <w:rsid w:val="00D85ABE"/>
    <w:rsid w:val="00D85B4D"/>
    <w:rsid w:val="00D86237"/>
    <w:rsid w:val="00D865E5"/>
    <w:rsid w:val="00D87171"/>
    <w:rsid w:val="00D87479"/>
    <w:rsid w:val="00D911F7"/>
    <w:rsid w:val="00D91246"/>
    <w:rsid w:val="00D91559"/>
    <w:rsid w:val="00D92387"/>
    <w:rsid w:val="00D93CF8"/>
    <w:rsid w:val="00D9482B"/>
    <w:rsid w:val="00D94F2D"/>
    <w:rsid w:val="00D958AF"/>
    <w:rsid w:val="00D95A93"/>
    <w:rsid w:val="00D96032"/>
    <w:rsid w:val="00D97116"/>
    <w:rsid w:val="00DA00C9"/>
    <w:rsid w:val="00DA2924"/>
    <w:rsid w:val="00DA3882"/>
    <w:rsid w:val="00DA4DD0"/>
    <w:rsid w:val="00DA5941"/>
    <w:rsid w:val="00DA66C4"/>
    <w:rsid w:val="00DA6FBA"/>
    <w:rsid w:val="00DB12E7"/>
    <w:rsid w:val="00DB19BE"/>
    <w:rsid w:val="00DB3529"/>
    <w:rsid w:val="00DB3D1F"/>
    <w:rsid w:val="00DB4407"/>
    <w:rsid w:val="00DB6612"/>
    <w:rsid w:val="00DB6796"/>
    <w:rsid w:val="00DB7B3D"/>
    <w:rsid w:val="00DC0283"/>
    <w:rsid w:val="00DC0EE3"/>
    <w:rsid w:val="00DC12E7"/>
    <w:rsid w:val="00DC17AE"/>
    <w:rsid w:val="00DC23A7"/>
    <w:rsid w:val="00DC5E2E"/>
    <w:rsid w:val="00DC6A41"/>
    <w:rsid w:val="00DD022B"/>
    <w:rsid w:val="00DD0A9E"/>
    <w:rsid w:val="00DD11AE"/>
    <w:rsid w:val="00DD1964"/>
    <w:rsid w:val="00DD1CB3"/>
    <w:rsid w:val="00DD2019"/>
    <w:rsid w:val="00DD25F7"/>
    <w:rsid w:val="00DD338A"/>
    <w:rsid w:val="00DD43CE"/>
    <w:rsid w:val="00DD5385"/>
    <w:rsid w:val="00DD64EA"/>
    <w:rsid w:val="00DD67B9"/>
    <w:rsid w:val="00DE1280"/>
    <w:rsid w:val="00DE168C"/>
    <w:rsid w:val="00DE2403"/>
    <w:rsid w:val="00DE28F3"/>
    <w:rsid w:val="00DE2B11"/>
    <w:rsid w:val="00DE5094"/>
    <w:rsid w:val="00DE662A"/>
    <w:rsid w:val="00DE7CEC"/>
    <w:rsid w:val="00DF13C2"/>
    <w:rsid w:val="00DF1CAB"/>
    <w:rsid w:val="00DF3323"/>
    <w:rsid w:val="00DF4133"/>
    <w:rsid w:val="00E00C9C"/>
    <w:rsid w:val="00E01499"/>
    <w:rsid w:val="00E01537"/>
    <w:rsid w:val="00E01FF1"/>
    <w:rsid w:val="00E02316"/>
    <w:rsid w:val="00E02DD9"/>
    <w:rsid w:val="00E030C9"/>
    <w:rsid w:val="00E06806"/>
    <w:rsid w:val="00E07158"/>
    <w:rsid w:val="00E07733"/>
    <w:rsid w:val="00E10593"/>
    <w:rsid w:val="00E10C89"/>
    <w:rsid w:val="00E11649"/>
    <w:rsid w:val="00E12687"/>
    <w:rsid w:val="00E12939"/>
    <w:rsid w:val="00E12FA0"/>
    <w:rsid w:val="00E14763"/>
    <w:rsid w:val="00E15A02"/>
    <w:rsid w:val="00E16430"/>
    <w:rsid w:val="00E179F6"/>
    <w:rsid w:val="00E2072B"/>
    <w:rsid w:val="00E21FDA"/>
    <w:rsid w:val="00E23CCB"/>
    <w:rsid w:val="00E24E1A"/>
    <w:rsid w:val="00E261CE"/>
    <w:rsid w:val="00E269E2"/>
    <w:rsid w:val="00E313A0"/>
    <w:rsid w:val="00E32A11"/>
    <w:rsid w:val="00E32A7C"/>
    <w:rsid w:val="00E339FE"/>
    <w:rsid w:val="00E357CE"/>
    <w:rsid w:val="00E35B88"/>
    <w:rsid w:val="00E3677A"/>
    <w:rsid w:val="00E37195"/>
    <w:rsid w:val="00E378A2"/>
    <w:rsid w:val="00E378BC"/>
    <w:rsid w:val="00E37AF7"/>
    <w:rsid w:val="00E407E0"/>
    <w:rsid w:val="00E41160"/>
    <w:rsid w:val="00E42701"/>
    <w:rsid w:val="00E42A09"/>
    <w:rsid w:val="00E444C0"/>
    <w:rsid w:val="00E44704"/>
    <w:rsid w:val="00E46205"/>
    <w:rsid w:val="00E47375"/>
    <w:rsid w:val="00E5039A"/>
    <w:rsid w:val="00E513E1"/>
    <w:rsid w:val="00E5196F"/>
    <w:rsid w:val="00E534BE"/>
    <w:rsid w:val="00E62B12"/>
    <w:rsid w:val="00E64F96"/>
    <w:rsid w:val="00E65135"/>
    <w:rsid w:val="00E6539A"/>
    <w:rsid w:val="00E654C0"/>
    <w:rsid w:val="00E6566C"/>
    <w:rsid w:val="00E6601B"/>
    <w:rsid w:val="00E66C6B"/>
    <w:rsid w:val="00E776DF"/>
    <w:rsid w:val="00E80277"/>
    <w:rsid w:val="00E83175"/>
    <w:rsid w:val="00E90421"/>
    <w:rsid w:val="00E91238"/>
    <w:rsid w:val="00E91C5F"/>
    <w:rsid w:val="00E92AC4"/>
    <w:rsid w:val="00E971B0"/>
    <w:rsid w:val="00E97D89"/>
    <w:rsid w:val="00EA03E9"/>
    <w:rsid w:val="00EA0C3D"/>
    <w:rsid w:val="00EA318F"/>
    <w:rsid w:val="00EA3F85"/>
    <w:rsid w:val="00EA52CA"/>
    <w:rsid w:val="00EA5AB2"/>
    <w:rsid w:val="00EB0523"/>
    <w:rsid w:val="00EB1978"/>
    <w:rsid w:val="00EB2745"/>
    <w:rsid w:val="00EB283D"/>
    <w:rsid w:val="00EB4201"/>
    <w:rsid w:val="00EB4CBD"/>
    <w:rsid w:val="00EB78EE"/>
    <w:rsid w:val="00EB7A20"/>
    <w:rsid w:val="00EC032C"/>
    <w:rsid w:val="00EC10F3"/>
    <w:rsid w:val="00EC202F"/>
    <w:rsid w:val="00EC2267"/>
    <w:rsid w:val="00EC64BA"/>
    <w:rsid w:val="00ED04D8"/>
    <w:rsid w:val="00ED4718"/>
    <w:rsid w:val="00ED6DD0"/>
    <w:rsid w:val="00EE00AF"/>
    <w:rsid w:val="00EE0D24"/>
    <w:rsid w:val="00EE11D8"/>
    <w:rsid w:val="00EE3030"/>
    <w:rsid w:val="00EE3389"/>
    <w:rsid w:val="00EE5360"/>
    <w:rsid w:val="00EE5FCE"/>
    <w:rsid w:val="00EE756C"/>
    <w:rsid w:val="00EF15A5"/>
    <w:rsid w:val="00EF22A4"/>
    <w:rsid w:val="00EF4527"/>
    <w:rsid w:val="00EF5329"/>
    <w:rsid w:val="00EF5E8F"/>
    <w:rsid w:val="00EF5FDA"/>
    <w:rsid w:val="00EF608D"/>
    <w:rsid w:val="00EF66E4"/>
    <w:rsid w:val="00EF7284"/>
    <w:rsid w:val="00F00095"/>
    <w:rsid w:val="00F00156"/>
    <w:rsid w:val="00F009B1"/>
    <w:rsid w:val="00F00B9E"/>
    <w:rsid w:val="00F04162"/>
    <w:rsid w:val="00F06AEC"/>
    <w:rsid w:val="00F0730E"/>
    <w:rsid w:val="00F10612"/>
    <w:rsid w:val="00F10E36"/>
    <w:rsid w:val="00F1274D"/>
    <w:rsid w:val="00F14AD7"/>
    <w:rsid w:val="00F1583A"/>
    <w:rsid w:val="00F16138"/>
    <w:rsid w:val="00F16E90"/>
    <w:rsid w:val="00F1798E"/>
    <w:rsid w:val="00F21BF3"/>
    <w:rsid w:val="00F22258"/>
    <w:rsid w:val="00F22341"/>
    <w:rsid w:val="00F24B6D"/>
    <w:rsid w:val="00F25116"/>
    <w:rsid w:val="00F264A2"/>
    <w:rsid w:val="00F266AC"/>
    <w:rsid w:val="00F27069"/>
    <w:rsid w:val="00F276D2"/>
    <w:rsid w:val="00F3341A"/>
    <w:rsid w:val="00F3535E"/>
    <w:rsid w:val="00F35503"/>
    <w:rsid w:val="00F42473"/>
    <w:rsid w:val="00F45EC7"/>
    <w:rsid w:val="00F45F2D"/>
    <w:rsid w:val="00F529AA"/>
    <w:rsid w:val="00F52F36"/>
    <w:rsid w:val="00F57947"/>
    <w:rsid w:val="00F57953"/>
    <w:rsid w:val="00F61914"/>
    <w:rsid w:val="00F61F88"/>
    <w:rsid w:val="00F6413B"/>
    <w:rsid w:val="00F647A8"/>
    <w:rsid w:val="00F653C6"/>
    <w:rsid w:val="00F66049"/>
    <w:rsid w:val="00F707EB"/>
    <w:rsid w:val="00F70D8A"/>
    <w:rsid w:val="00F70D9C"/>
    <w:rsid w:val="00F732C7"/>
    <w:rsid w:val="00F74E1D"/>
    <w:rsid w:val="00F75469"/>
    <w:rsid w:val="00F767B6"/>
    <w:rsid w:val="00F77911"/>
    <w:rsid w:val="00F77B14"/>
    <w:rsid w:val="00F81B2E"/>
    <w:rsid w:val="00F81F6E"/>
    <w:rsid w:val="00F8322E"/>
    <w:rsid w:val="00F8351B"/>
    <w:rsid w:val="00F84B9A"/>
    <w:rsid w:val="00F85282"/>
    <w:rsid w:val="00F85A70"/>
    <w:rsid w:val="00F90258"/>
    <w:rsid w:val="00F91274"/>
    <w:rsid w:val="00F9247F"/>
    <w:rsid w:val="00F946D5"/>
    <w:rsid w:val="00F963B0"/>
    <w:rsid w:val="00FA1DA7"/>
    <w:rsid w:val="00FA1EEA"/>
    <w:rsid w:val="00FA21C5"/>
    <w:rsid w:val="00FA49DD"/>
    <w:rsid w:val="00FA4EAE"/>
    <w:rsid w:val="00FA7887"/>
    <w:rsid w:val="00FB0A1D"/>
    <w:rsid w:val="00FB1D79"/>
    <w:rsid w:val="00FB1D85"/>
    <w:rsid w:val="00FB1E89"/>
    <w:rsid w:val="00FB22C5"/>
    <w:rsid w:val="00FB426D"/>
    <w:rsid w:val="00FB43B5"/>
    <w:rsid w:val="00FB48F8"/>
    <w:rsid w:val="00FB66AB"/>
    <w:rsid w:val="00FC4BB8"/>
    <w:rsid w:val="00FC5E99"/>
    <w:rsid w:val="00FC6A47"/>
    <w:rsid w:val="00FC6EC0"/>
    <w:rsid w:val="00FD0B04"/>
    <w:rsid w:val="00FD0B46"/>
    <w:rsid w:val="00FD32A8"/>
    <w:rsid w:val="00FD41B5"/>
    <w:rsid w:val="00FD4E98"/>
    <w:rsid w:val="00FD518B"/>
    <w:rsid w:val="00FD5A8A"/>
    <w:rsid w:val="00FD636D"/>
    <w:rsid w:val="00FD70EF"/>
    <w:rsid w:val="00FD7B3D"/>
    <w:rsid w:val="00FE05BC"/>
    <w:rsid w:val="00FE0C2A"/>
    <w:rsid w:val="00FE0C93"/>
    <w:rsid w:val="00FE0DC6"/>
    <w:rsid w:val="00FE1B3E"/>
    <w:rsid w:val="00FE22F9"/>
    <w:rsid w:val="00FE38EC"/>
    <w:rsid w:val="00FE56C2"/>
    <w:rsid w:val="00FE6960"/>
    <w:rsid w:val="00FE6B5C"/>
    <w:rsid w:val="00FF11CB"/>
    <w:rsid w:val="00FF4B58"/>
    <w:rsid w:val="00FF5B80"/>
    <w:rsid w:val="00FF71DE"/>
    <w:rsid w:val="17C45DC8"/>
    <w:rsid w:val="1BA3F8D7"/>
    <w:rsid w:val="462B9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F2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37"/>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912A6"/>
    <w:rPr>
      <w:rFonts w:ascii="Times New Roman" w:hAnsi="Times New Roman"/>
    </w:rPr>
  </w:style>
  <w:style w:type="paragraph" w:styleId="HTMLPreformatted">
    <w:name w:val="HTML Preformatted"/>
    <w:basedOn w:val="Normal"/>
    <w:link w:val="HTMLPreformattedChar"/>
    <w:uiPriority w:val="99"/>
    <w:unhideWhenUsed/>
    <w:rsid w:val="005F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F57B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04BA3"/>
    <w:rPr>
      <w:sz w:val="16"/>
      <w:szCs w:val="16"/>
    </w:rPr>
  </w:style>
  <w:style w:type="paragraph" w:styleId="CommentText">
    <w:name w:val="annotation text"/>
    <w:basedOn w:val="Normal"/>
    <w:link w:val="CommentTextChar"/>
    <w:uiPriority w:val="99"/>
    <w:unhideWhenUsed/>
    <w:rsid w:val="00D04BA3"/>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04BA3"/>
    <w:rPr>
      <w:sz w:val="20"/>
      <w:szCs w:val="20"/>
    </w:rPr>
  </w:style>
  <w:style w:type="paragraph" w:styleId="CommentSubject">
    <w:name w:val="annotation subject"/>
    <w:basedOn w:val="CommentText"/>
    <w:next w:val="CommentText"/>
    <w:link w:val="CommentSubjectChar"/>
    <w:uiPriority w:val="99"/>
    <w:semiHidden/>
    <w:unhideWhenUsed/>
    <w:rsid w:val="00D04BA3"/>
    <w:rPr>
      <w:b/>
      <w:bCs/>
    </w:rPr>
  </w:style>
  <w:style w:type="character" w:customStyle="1" w:styleId="CommentSubjectChar">
    <w:name w:val="Comment Subject Char"/>
    <w:basedOn w:val="CommentTextChar"/>
    <w:link w:val="CommentSubject"/>
    <w:uiPriority w:val="99"/>
    <w:semiHidden/>
    <w:rsid w:val="00D04BA3"/>
    <w:rPr>
      <w:b/>
      <w:bCs/>
      <w:sz w:val="20"/>
      <w:szCs w:val="20"/>
    </w:rPr>
  </w:style>
  <w:style w:type="paragraph" w:styleId="BalloonText">
    <w:name w:val="Balloon Text"/>
    <w:basedOn w:val="Normal"/>
    <w:link w:val="BalloonTextChar"/>
    <w:uiPriority w:val="99"/>
    <w:semiHidden/>
    <w:unhideWhenUsed/>
    <w:rsid w:val="00D04BA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4BA3"/>
    <w:rPr>
      <w:rFonts w:ascii="Tahoma" w:hAnsi="Tahoma" w:cs="Tahoma"/>
      <w:sz w:val="16"/>
      <w:szCs w:val="16"/>
    </w:rPr>
  </w:style>
  <w:style w:type="character" w:customStyle="1" w:styleId="apple-converted-space">
    <w:name w:val="apple-converted-space"/>
    <w:basedOn w:val="DefaultParagraphFont"/>
    <w:rsid w:val="007C7D3F"/>
  </w:style>
  <w:style w:type="paragraph" w:styleId="ListParagraph">
    <w:name w:val="List Paragraph"/>
    <w:basedOn w:val="Normal"/>
    <w:uiPriority w:val="34"/>
    <w:qFormat/>
    <w:rsid w:val="00FD7B3D"/>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F85A70"/>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85A70"/>
  </w:style>
  <w:style w:type="paragraph" w:styleId="Footer">
    <w:name w:val="footer"/>
    <w:basedOn w:val="Normal"/>
    <w:link w:val="FooterChar"/>
    <w:uiPriority w:val="99"/>
    <w:unhideWhenUsed/>
    <w:rsid w:val="00F85A70"/>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85A70"/>
  </w:style>
  <w:style w:type="paragraph" w:styleId="FootnoteText">
    <w:name w:val="footnote text"/>
    <w:basedOn w:val="Normal"/>
    <w:link w:val="FootnoteTextChar"/>
    <w:uiPriority w:val="99"/>
    <w:semiHidden/>
    <w:unhideWhenUsed/>
    <w:rsid w:val="00A90084"/>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90084"/>
    <w:rPr>
      <w:sz w:val="20"/>
      <w:szCs w:val="20"/>
    </w:rPr>
  </w:style>
  <w:style w:type="character" w:styleId="FootnoteReference">
    <w:name w:val="footnote reference"/>
    <w:basedOn w:val="DefaultParagraphFont"/>
    <w:uiPriority w:val="99"/>
    <w:semiHidden/>
    <w:unhideWhenUsed/>
    <w:rsid w:val="00A90084"/>
    <w:rPr>
      <w:vertAlign w:val="superscript"/>
    </w:rPr>
  </w:style>
  <w:style w:type="paragraph" w:styleId="Revision">
    <w:name w:val="Revision"/>
    <w:hidden/>
    <w:uiPriority w:val="99"/>
    <w:semiHidden/>
    <w:rsid w:val="00930F13"/>
    <w:pPr>
      <w:spacing w:after="0" w:line="240" w:lineRule="auto"/>
    </w:pPr>
  </w:style>
  <w:style w:type="paragraph" w:styleId="NormalWeb">
    <w:name w:val="Normal (Web)"/>
    <w:basedOn w:val="Normal"/>
    <w:uiPriority w:val="99"/>
    <w:unhideWhenUsed/>
    <w:rsid w:val="009C78B1"/>
    <w:pPr>
      <w:spacing w:before="100" w:beforeAutospacing="1" w:after="100" w:afterAutospacing="1"/>
    </w:pPr>
    <w:rPr>
      <w:lang w:eastAsia="en-US"/>
    </w:rPr>
  </w:style>
  <w:style w:type="character" w:customStyle="1" w:styleId="st1">
    <w:name w:val="st1"/>
    <w:rsid w:val="00EE5FCE"/>
  </w:style>
  <w:style w:type="character" w:styleId="PageNumber">
    <w:name w:val="page number"/>
    <w:basedOn w:val="DefaultParagraphFont"/>
    <w:uiPriority w:val="99"/>
    <w:semiHidden/>
    <w:unhideWhenUsed/>
    <w:rsid w:val="005912A6"/>
    <w:rPr>
      <w:rFonts w:ascii="Times New Roman" w:hAnsi="Times New Roman"/>
    </w:rPr>
  </w:style>
  <w:style w:type="paragraph" w:styleId="DocumentMap">
    <w:name w:val="Document Map"/>
    <w:basedOn w:val="Normal"/>
    <w:link w:val="DocumentMapChar"/>
    <w:uiPriority w:val="99"/>
    <w:semiHidden/>
    <w:unhideWhenUsed/>
    <w:rsid w:val="000F4AE1"/>
    <w:rPr>
      <w:rFonts w:eastAsiaTheme="minorHAnsi"/>
      <w:lang w:eastAsia="en-US"/>
    </w:rPr>
  </w:style>
  <w:style w:type="character" w:customStyle="1" w:styleId="DocumentMapChar">
    <w:name w:val="Document Map Char"/>
    <w:basedOn w:val="DefaultParagraphFont"/>
    <w:link w:val="DocumentMap"/>
    <w:uiPriority w:val="99"/>
    <w:semiHidden/>
    <w:rsid w:val="000F4AE1"/>
    <w:rPr>
      <w:rFonts w:ascii="Times New Roman" w:hAnsi="Times New Roman" w:cs="Times New Roman"/>
      <w:sz w:val="24"/>
      <w:szCs w:val="24"/>
    </w:rPr>
  </w:style>
  <w:style w:type="paragraph" w:styleId="PlainText">
    <w:name w:val="Plain Text"/>
    <w:basedOn w:val="Normal"/>
    <w:link w:val="PlainTextChar"/>
    <w:uiPriority w:val="99"/>
    <w:semiHidden/>
    <w:unhideWhenUsed/>
    <w:rsid w:val="00A27FCB"/>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A27FCB"/>
    <w:rPr>
      <w:rFonts w:ascii="Calibri" w:hAnsi="Calibri"/>
      <w:szCs w:val="21"/>
    </w:rPr>
  </w:style>
  <w:style w:type="paragraph" w:styleId="BodyText">
    <w:name w:val="Body Text"/>
    <w:basedOn w:val="Normal"/>
    <w:link w:val="BodyTextChar"/>
    <w:uiPriority w:val="99"/>
    <w:rsid w:val="00E407E0"/>
    <w:pPr>
      <w:spacing w:line="480" w:lineRule="auto"/>
      <w:ind w:firstLine="720"/>
      <w:jc w:val="both"/>
    </w:pPr>
    <w:rPr>
      <w:lang w:eastAsia="en-US"/>
    </w:rPr>
  </w:style>
  <w:style w:type="character" w:customStyle="1" w:styleId="BodyTextChar">
    <w:name w:val="Body Text Char"/>
    <w:basedOn w:val="DefaultParagraphFont"/>
    <w:link w:val="BodyText"/>
    <w:uiPriority w:val="99"/>
    <w:rsid w:val="00E407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4114">
      <w:bodyDiv w:val="1"/>
      <w:marLeft w:val="0"/>
      <w:marRight w:val="0"/>
      <w:marTop w:val="0"/>
      <w:marBottom w:val="0"/>
      <w:divBdr>
        <w:top w:val="none" w:sz="0" w:space="0" w:color="auto"/>
        <w:left w:val="none" w:sz="0" w:space="0" w:color="auto"/>
        <w:bottom w:val="none" w:sz="0" w:space="0" w:color="auto"/>
        <w:right w:val="none" w:sz="0" w:space="0" w:color="auto"/>
      </w:divBdr>
    </w:div>
    <w:div w:id="54352161">
      <w:bodyDiv w:val="1"/>
      <w:marLeft w:val="0"/>
      <w:marRight w:val="0"/>
      <w:marTop w:val="0"/>
      <w:marBottom w:val="0"/>
      <w:divBdr>
        <w:top w:val="none" w:sz="0" w:space="0" w:color="auto"/>
        <w:left w:val="none" w:sz="0" w:space="0" w:color="auto"/>
        <w:bottom w:val="none" w:sz="0" w:space="0" w:color="auto"/>
        <w:right w:val="none" w:sz="0" w:space="0" w:color="auto"/>
      </w:divBdr>
    </w:div>
    <w:div w:id="88277635">
      <w:bodyDiv w:val="1"/>
      <w:marLeft w:val="0"/>
      <w:marRight w:val="0"/>
      <w:marTop w:val="0"/>
      <w:marBottom w:val="0"/>
      <w:divBdr>
        <w:top w:val="none" w:sz="0" w:space="0" w:color="auto"/>
        <w:left w:val="none" w:sz="0" w:space="0" w:color="auto"/>
        <w:bottom w:val="none" w:sz="0" w:space="0" w:color="auto"/>
        <w:right w:val="none" w:sz="0" w:space="0" w:color="auto"/>
      </w:divBdr>
    </w:div>
    <w:div w:id="104427987">
      <w:bodyDiv w:val="1"/>
      <w:marLeft w:val="0"/>
      <w:marRight w:val="0"/>
      <w:marTop w:val="0"/>
      <w:marBottom w:val="0"/>
      <w:divBdr>
        <w:top w:val="none" w:sz="0" w:space="0" w:color="auto"/>
        <w:left w:val="none" w:sz="0" w:space="0" w:color="auto"/>
        <w:bottom w:val="none" w:sz="0" w:space="0" w:color="auto"/>
        <w:right w:val="none" w:sz="0" w:space="0" w:color="auto"/>
      </w:divBdr>
    </w:div>
    <w:div w:id="128867693">
      <w:bodyDiv w:val="1"/>
      <w:marLeft w:val="0"/>
      <w:marRight w:val="0"/>
      <w:marTop w:val="0"/>
      <w:marBottom w:val="0"/>
      <w:divBdr>
        <w:top w:val="none" w:sz="0" w:space="0" w:color="auto"/>
        <w:left w:val="none" w:sz="0" w:space="0" w:color="auto"/>
        <w:bottom w:val="none" w:sz="0" w:space="0" w:color="auto"/>
        <w:right w:val="none" w:sz="0" w:space="0" w:color="auto"/>
      </w:divBdr>
    </w:div>
    <w:div w:id="132799541">
      <w:bodyDiv w:val="1"/>
      <w:marLeft w:val="0"/>
      <w:marRight w:val="0"/>
      <w:marTop w:val="0"/>
      <w:marBottom w:val="0"/>
      <w:divBdr>
        <w:top w:val="none" w:sz="0" w:space="0" w:color="auto"/>
        <w:left w:val="none" w:sz="0" w:space="0" w:color="auto"/>
        <w:bottom w:val="none" w:sz="0" w:space="0" w:color="auto"/>
        <w:right w:val="none" w:sz="0" w:space="0" w:color="auto"/>
      </w:divBdr>
    </w:div>
    <w:div w:id="186990106">
      <w:bodyDiv w:val="1"/>
      <w:marLeft w:val="0"/>
      <w:marRight w:val="0"/>
      <w:marTop w:val="0"/>
      <w:marBottom w:val="0"/>
      <w:divBdr>
        <w:top w:val="none" w:sz="0" w:space="0" w:color="auto"/>
        <w:left w:val="none" w:sz="0" w:space="0" w:color="auto"/>
        <w:bottom w:val="none" w:sz="0" w:space="0" w:color="auto"/>
        <w:right w:val="none" w:sz="0" w:space="0" w:color="auto"/>
      </w:divBdr>
    </w:div>
    <w:div w:id="193886228">
      <w:bodyDiv w:val="1"/>
      <w:marLeft w:val="0"/>
      <w:marRight w:val="0"/>
      <w:marTop w:val="0"/>
      <w:marBottom w:val="0"/>
      <w:divBdr>
        <w:top w:val="none" w:sz="0" w:space="0" w:color="auto"/>
        <w:left w:val="none" w:sz="0" w:space="0" w:color="auto"/>
        <w:bottom w:val="none" w:sz="0" w:space="0" w:color="auto"/>
        <w:right w:val="none" w:sz="0" w:space="0" w:color="auto"/>
      </w:divBdr>
    </w:div>
    <w:div w:id="215355662">
      <w:bodyDiv w:val="1"/>
      <w:marLeft w:val="0"/>
      <w:marRight w:val="0"/>
      <w:marTop w:val="0"/>
      <w:marBottom w:val="0"/>
      <w:divBdr>
        <w:top w:val="none" w:sz="0" w:space="0" w:color="auto"/>
        <w:left w:val="none" w:sz="0" w:space="0" w:color="auto"/>
        <w:bottom w:val="none" w:sz="0" w:space="0" w:color="auto"/>
        <w:right w:val="none" w:sz="0" w:space="0" w:color="auto"/>
      </w:divBdr>
    </w:div>
    <w:div w:id="224417397">
      <w:bodyDiv w:val="1"/>
      <w:marLeft w:val="0"/>
      <w:marRight w:val="0"/>
      <w:marTop w:val="0"/>
      <w:marBottom w:val="0"/>
      <w:divBdr>
        <w:top w:val="none" w:sz="0" w:space="0" w:color="auto"/>
        <w:left w:val="none" w:sz="0" w:space="0" w:color="auto"/>
        <w:bottom w:val="none" w:sz="0" w:space="0" w:color="auto"/>
        <w:right w:val="none" w:sz="0" w:space="0" w:color="auto"/>
      </w:divBdr>
    </w:div>
    <w:div w:id="234706072">
      <w:bodyDiv w:val="1"/>
      <w:marLeft w:val="0"/>
      <w:marRight w:val="0"/>
      <w:marTop w:val="0"/>
      <w:marBottom w:val="0"/>
      <w:divBdr>
        <w:top w:val="none" w:sz="0" w:space="0" w:color="auto"/>
        <w:left w:val="none" w:sz="0" w:space="0" w:color="auto"/>
        <w:bottom w:val="none" w:sz="0" w:space="0" w:color="auto"/>
        <w:right w:val="none" w:sz="0" w:space="0" w:color="auto"/>
      </w:divBdr>
    </w:div>
    <w:div w:id="265969814">
      <w:bodyDiv w:val="1"/>
      <w:marLeft w:val="0"/>
      <w:marRight w:val="0"/>
      <w:marTop w:val="0"/>
      <w:marBottom w:val="0"/>
      <w:divBdr>
        <w:top w:val="none" w:sz="0" w:space="0" w:color="auto"/>
        <w:left w:val="none" w:sz="0" w:space="0" w:color="auto"/>
        <w:bottom w:val="none" w:sz="0" w:space="0" w:color="auto"/>
        <w:right w:val="none" w:sz="0" w:space="0" w:color="auto"/>
      </w:divBdr>
    </w:div>
    <w:div w:id="310794355">
      <w:bodyDiv w:val="1"/>
      <w:marLeft w:val="0"/>
      <w:marRight w:val="0"/>
      <w:marTop w:val="0"/>
      <w:marBottom w:val="0"/>
      <w:divBdr>
        <w:top w:val="none" w:sz="0" w:space="0" w:color="auto"/>
        <w:left w:val="none" w:sz="0" w:space="0" w:color="auto"/>
        <w:bottom w:val="none" w:sz="0" w:space="0" w:color="auto"/>
        <w:right w:val="none" w:sz="0" w:space="0" w:color="auto"/>
      </w:divBdr>
    </w:div>
    <w:div w:id="324628200">
      <w:bodyDiv w:val="1"/>
      <w:marLeft w:val="0"/>
      <w:marRight w:val="0"/>
      <w:marTop w:val="0"/>
      <w:marBottom w:val="0"/>
      <w:divBdr>
        <w:top w:val="none" w:sz="0" w:space="0" w:color="auto"/>
        <w:left w:val="none" w:sz="0" w:space="0" w:color="auto"/>
        <w:bottom w:val="none" w:sz="0" w:space="0" w:color="auto"/>
        <w:right w:val="none" w:sz="0" w:space="0" w:color="auto"/>
      </w:divBdr>
    </w:div>
    <w:div w:id="337004372">
      <w:bodyDiv w:val="1"/>
      <w:marLeft w:val="0"/>
      <w:marRight w:val="0"/>
      <w:marTop w:val="0"/>
      <w:marBottom w:val="0"/>
      <w:divBdr>
        <w:top w:val="none" w:sz="0" w:space="0" w:color="auto"/>
        <w:left w:val="none" w:sz="0" w:space="0" w:color="auto"/>
        <w:bottom w:val="none" w:sz="0" w:space="0" w:color="auto"/>
        <w:right w:val="none" w:sz="0" w:space="0" w:color="auto"/>
      </w:divBdr>
    </w:div>
    <w:div w:id="403065033">
      <w:bodyDiv w:val="1"/>
      <w:marLeft w:val="0"/>
      <w:marRight w:val="0"/>
      <w:marTop w:val="0"/>
      <w:marBottom w:val="0"/>
      <w:divBdr>
        <w:top w:val="none" w:sz="0" w:space="0" w:color="auto"/>
        <w:left w:val="none" w:sz="0" w:space="0" w:color="auto"/>
        <w:bottom w:val="none" w:sz="0" w:space="0" w:color="auto"/>
        <w:right w:val="none" w:sz="0" w:space="0" w:color="auto"/>
      </w:divBdr>
    </w:div>
    <w:div w:id="404496099">
      <w:bodyDiv w:val="1"/>
      <w:marLeft w:val="0"/>
      <w:marRight w:val="0"/>
      <w:marTop w:val="0"/>
      <w:marBottom w:val="0"/>
      <w:divBdr>
        <w:top w:val="none" w:sz="0" w:space="0" w:color="auto"/>
        <w:left w:val="none" w:sz="0" w:space="0" w:color="auto"/>
        <w:bottom w:val="none" w:sz="0" w:space="0" w:color="auto"/>
        <w:right w:val="none" w:sz="0" w:space="0" w:color="auto"/>
      </w:divBdr>
    </w:div>
    <w:div w:id="440034434">
      <w:bodyDiv w:val="1"/>
      <w:marLeft w:val="0"/>
      <w:marRight w:val="0"/>
      <w:marTop w:val="0"/>
      <w:marBottom w:val="0"/>
      <w:divBdr>
        <w:top w:val="none" w:sz="0" w:space="0" w:color="auto"/>
        <w:left w:val="none" w:sz="0" w:space="0" w:color="auto"/>
        <w:bottom w:val="none" w:sz="0" w:space="0" w:color="auto"/>
        <w:right w:val="none" w:sz="0" w:space="0" w:color="auto"/>
      </w:divBdr>
    </w:div>
    <w:div w:id="617952579">
      <w:bodyDiv w:val="1"/>
      <w:marLeft w:val="0"/>
      <w:marRight w:val="0"/>
      <w:marTop w:val="0"/>
      <w:marBottom w:val="0"/>
      <w:divBdr>
        <w:top w:val="none" w:sz="0" w:space="0" w:color="auto"/>
        <w:left w:val="none" w:sz="0" w:space="0" w:color="auto"/>
        <w:bottom w:val="none" w:sz="0" w:space="0" w:color="auto"/>
        <w:right w:val="none" w:sz="0" w:space="0" w:color="auto"/>
      </w:divBdr>
    </w:div>
    <w:div w:id="647512651">
      <w:bodyDiv w:val="1"/>
      <w:marLeft w:val="0"/>
      <w:marRight w:val="0"/>
      <w:marTop w:val="0"/>
      <w:marBottom w:val="0"/>
      <w:divBdr>
        <w:top w:val="none" w:sz="0" w:space="0" w:color="auto"/>
        <w:left w:val="none" w:sz="0" w:space="0" w:color="auto"/>
        <w:bottom w:val="none" w:sz="0" w:space="0" w:color="auto"/>
        <w:right w:val="none" w:sz="0" w:space="0" w:color="auto"/>
      </w:divBdr>
    </w:div>
    <w:div w:id="665402284">
      <w:bodyDiv w:val="1"/>
      <w:marLeft w:val="0"/>
      <w:marRight w:val="0"/>
      <w:marTop w:val="0"/>
      <w:marBottom w:val="0"/>
      <w:divBdr>
        <w:top w:val="none" w:sz="0" w:space="0" w:color="auto"/>
        <w:left w:val="none" w:sz="0" w:space="0" w:color="auto"/>
        <w:bottom w:val="none" w:sz="0" w:space="0" w:color="auto"/>
        <w:right w:val="none" w:sz="0" w:space="0" w:color="auto"/>
      </w:divBdr>
    </w:div>
    <w:div w:id="682048004">
      <w:bodyDiv w:val="1"/>
      <w:marLeft w:val="0"/>
      <w:marRight w:val="0"/>
      <w:marTop w:val="0"/>
      <w:marBottom w:val="0"/>
      <w:divBdr>
        <w:top w:val="none" w:sz="0" w:space="0" w:color="auto"/>
        <w:left w:val="none" w:sz="0" w:space="0" w:color="auto"/>
        <w:bottom w:val="none" w:sz="0" w:space="0" w:color="auto"/>
        <w:right w:val="none" w:sz="0" w:space="0" w:color="auto"/>
      </w:divBdr>
    </w:div>
    <w:div w:id="683943909">
      <w:bodyDiv w:val="1"/>
      <w:marLeft w:val="0"/>
      <w:marRight w:val="0"/>
      <w:marTop w:val="0"/>
      <w:marBottom w:val="0"/>
      <w:divBdr>
        <w:top w:val="none" w:sz="0" w:space="0" w:color="auto"/>
        <w:left w:val="none" w:sz="0" w:space="0" w:color="auto"/>
        <w:bottom w:val="none" w:sz="0" w:space="0" w:color="auto"/>
        <w:right w:val="none" w:sz="0" w:space="0" w:color="auto"/>
      </w:divBdr>
    </w:div>
    <w:div w:id="758870709">
      <w:bodyDiv w:val="1"/>
      <w:marLeft w:val="0"/>
      <w:marRight w:val="0"/>
      <w:marTop w:val="0"/>
      <w:marBottom w:val="0"/>
      <w:divBdr>
        <w:top w:val="none" w:sz="0" w:space="0" w:color="auto"/>
        <w:left w:val="none" w:sz="0" w:space="0" w:color="auto"/>
        <w:bottom w:val="none" w:sz="0" w:space="0" w:color="auto"/>
        <w:right w:val="none" w:sz="0" w:space="0" w:color="auto"/>
      </w:divBdr>
    </w:div>
    <w:div w:id="764109758">
      <w:bodyDiv w:val="1"/>
      <w:marLeft w:val="0"/>
      <w:marRight w:val="0"/>
      <w:marTop w:val="0"/>
      <w:marBottom w:val="0"/>
      <w:divBdr>
        <w:top w:val="none" w:sz="0" w:space="0" w:color="auto"/>
        <w:left w:val="none" w:sz="0" w:space="0" w:color="auto"/>
        <w:bottom w:val="none" w:sz="0" w:space="0" w:color="auto"/>
        <w:right w:val="none" w:sz="0" w:space="0" w:color="auto"/>
      </w:divBdr>
    </w:div>
    <w:div w:id="774787044">
      <w:bodyDiv w:val="1"/>
      <w:marLeft w:val="0"/>
      <w:marRight w:val="0"/>
      <w:marTop w:val="0"/>
      <w:marBottom w:val="0"/>
      <w:divBdr>
        <w:top w:val="none" w:sz="0" w:space="0" w:color="auto"/>
        <w:left w:val="none" w:sz="0" w:space="0" w:color="auto"/>
        <w:bottom w:val="none" w:sz="0" w:space="0" w:color="auto"/>
        <w:right w:val="none" w:sz="0" w:space="0" w:color="auto"/>
      </w:divBdr>
    </w:div>
    <w:div w:id="808938632">
      <w:bodyDiv w:val="1"/>
      <w:marLeft w:val="0"/>
      <w:marRight w:val="0"/>
      <w:marTop w:val="0"/>
      <w:marBottom w:val="0"/>
      <w:divBdr>
        <w:top w:val="none" w:sz="0" w:space="0" w:color="auto"/>
        <w:left w:val="none" w:sz="0" w:space="0" w:color="auto"/>
        <w:bottom w:val="none" w:sz="0" w:space="0" w:color="auto"/>
        <w:right w:val="none" w:sz="0" w:space="0" w:color="auto"/>
      </w:divBdr>
    </w:div>
    <w:div w:id="819076900">
      <w:bodyDiv w:val="1"/>
      <w:marLeft w:val="0"/>
      <w:marRight w:val="0"/>
      <w:marTop w:val="0"/>
      <w:marBottom w:val="0"/>
      <w:divBdr>
        <w:top w:val="none" w:sz="0" w:space="0" w:color="auto"/>
        <w:left w:val="none" w:sz="0" w:space="0" w:color="auto"/>
        <w:bottom w:val="none" w:sz="0" w:space="0" w:color="auto"/>
        <w:right w:val="none" w:sz="0" w:space="0" w:color="auto"/>
      </w:divBdr>
    </w:div>
    <w:div w:id="853227949">
      <w:bodyDiv w:val="1"/>
      <w:marLeft w:val="0"/>
      <w:marRight w:val="0"/>
      <w:marTop w:val="0"/>
      <w:marBottom w:val="0"/>
      <w:divBdr>
        <w:top w:val="none" w:sz="0" w:space="0" w:color="auto"/>
        <w:left w:val="none" w:sz="0" w:space="0" w:color="auto"/>
        <w:bottom w:val="none" w:sz="0" w:space="0" w:color="auto"/>
        <w:right w:val="none" w:sz="0" w:space="0" w:color="auto"/>
      </w:divBdr>
    </w:div>
    <w:div w:id="860120998">
      <w:bodyDiv w:val="1"/>
      <w:marLeft w:val="0"/>
      <w:marRight w:val="0"/>
      <w:marTop w:val="0"/>
      <w:marBottom w:val="0"/>
      <w:divBdr>
        <w:top w:val="none" w:sz="0" w:space="0" w:color="auto"/>
        <w:left w:val="none" w:sz="0" w:space="0" w:color="auto"/>
        <w:bottom w:val="none" w:sz="0" w:space="0" w:color="auto"/>
        <w:right w:val="none" w:sz="0" w:space="0" w:color="auto"/>
      </w:divBdr>
    </w:div>
    <w:div w:id="887646722">
      <w:bodyDiv w:val="1"/>
      <w:marLeft w:val="0"/>
      <w:marRight w:val="0"/>
      <w:marTop w:val="0"/>
      <w:marBottom w:val="0"/>
      <w:divBdr>
        <w:top w:val="none" w:sz="0" w:space="0" w:color="auto"/>
        <w:left w:val="none" w:sz="0" w:space="0" w:color="auto"/>
        <w:bottom w:val="none" w:sz="0" w:space="0" w:color="auto"/>
        <w:right w:val="none" w:sz="0" w:space="0" w:color="auto"/>
      </w:divBdr>
    </w:div>
    <w:div w:id="916984111">
      <w:bodyDiv w:val="1"/>
      <w:marLeft w:val="0"/>
      <w:marRight w:val="0"/>
      <w:marTop w:val="0"/>
      <w:marBottom w:val="0"/>
      <w:divBdr>
        <w:top w:val="none" w:sz="0" w:space="0" w:color="auto"/>
        <w:left w:val="none" w:sz="0" w:space="0" w:color="auto"/>
        <w:bottom w:val="none" w:sz="0" w:space="0" w:color="auto"/>
        <w:right w:val="none" w:sz="0" w:space="0" w:color="auto"/>
      </w:divBdr>
    </w:div>
    <w:div w:id="919288812">
      <w:bodyDiv w:val="1"/>
      <w:marLeft w:val="0"/>
      <w:marRight w:val="0"/>
      <w:marTop w:val="0"/>
      <w:marBottom w:val="0"/>
      <w:divBdr>
        <w:top w:val="none" w:sz="0" w:space="0" w:color="auto"/>
        <w:left w:val="none" w:sz="0" w:space="0" w:color="auto"/>
        <w:bottom w:val="none" w:sz="0" w:space="0" w:color="auto"/>
        <w:right w:val="none" w:sz="0" w:space="0" w:color="auto"/>
      </w:divBdr>
    </w:div>
    <w:div w:id="929849458">
      <w:bodyDiv w:val="1"/>
      <w:marLeft w:val="0"/>
      <w:marRight w:val="0"/>
      <w:marTop w:val="0"/>
      <w:marBottom w:val="0"/>
      <w:divBdr>
        <w:top w:val="none" w:sz="0" w:space="0" w:color="auto"/>
        <w:left w:val="none" w:sz="0" w:space="0" w:color="auto"/>
        <w:bottom w:val="none" w:sz="0" w:space="0" w:color="auto"/>
        <w:right w:val="none" w:sz="0" w:space="0" w:color="auto"/>
      </w:divBdr>
    </w:div>
    <w:div w:id="946615807">
      <w:bodyDiv w:val="1"/>
      <w:marLeft w:val="0"/>
      <w:marRight w:val="0"/>
      <w:marTop w:val="0"/>
      <w:marBottom w:val="0"/>
      <w:divBdr>
        <w:top w:val="none" w:sz="0" w:space="0" w:color="auto"/>
        <w:left w:val="none" w:sz="0" w:space="0" w:color="auto"/>
        <w:bottom w:val="none" w:sz="0" w:space="0" w:color="auto"/>
        <w:right w:val="none" w:sz="0" w:space="0" w:color="auto"/>
      </w:divBdr>
    </w:div>
    <w:div w:id="1036807511">
      <w:bodyDiv w:val="1"/>
      <w:marLeft w:val="0"/>
      <w:marRight w:val="0"/>
      <w:marTop w:val="0"/>
      <w:marBottom w:val="0"/>
      <w:divBdr>
        <w:top w:val="none" w:sz="0" w:space="0" w:color="auto"/>
        <w:left w:val="none" w:sz="0" w:space="0" w:color="auto"/>
        <w:bottom w:val="none" w:sz="0" w:space="0" w:color="auto"/>
        <w:right w:val="none" w:sz="0" w:space="0" w:color="auto"/>
      </w:divBdr>
    </w:div>
    <w:div w:id="1053582638">
      <w:bodyDiv w:val="1"/>
      <w:marLeft w:val="0"/>
      <w:marRight w:val="0"/>
      <w:marTop w:val="0"/>
      <w:marBottom w:val="0"/>
      <w:divBdr>
        <w:top w:val="none" w:sz="0" w:space="0" w:color="auto"/>
        <w:left w:val="none" w:sz="0" w:space="0" w:color="auto"/>
        <w:bottom w:val="none" w:sz="0" w:space="0" w:color="auto"/>
        <w:right w:val="none" w:sz="0" w:space="0" w:color="auto"/>
      </w:divBdr>
    </w:div>
    <w:div w:id="1109012619">
      <w:bodyDiv w:val="1"/>
      <w:marLeft w:val="0"/>
      <w:marRight w:val="0"/>
      <w:marTop w:val="0"/>
      <w:marBottom w:val="0"/>
      <w:divBdr>
        <w:top w:val="none" w:sz="0" w:space="0" w:color="auto"/>
        <w:left w:val="none" w:sz="0" w:space="0" w:color="auto"/>
        <w:bottom w:val="none" w:sz="0" w:space="0" w:color="auto"/>
        <w:right w:val="none" w:sz="0" w:space="0" w:color="auto"/>
      </w:divBdr>
    </w:div>
    <w:div w:id="1117069708">
      <w:bodyDiv w:val="1"/>
      <w:marLeft w:val="0"/>
      <w:marRight w:val="0"/>
      <w:marTop w:val="0"/>
      <w:marBottom w:val="0"/>
      <w:divBdr>
        <w:top w:val="none" w:sz="0" w:space="0" w:color="auto"/>
        <w:left w:val="none" w:sz="0" w:space="0" w:color="auto"/>
        <w:bottom w:val="none" w:sz="0" w:space="0" w:color="auto"/>
        <w:right w:val="none" w:sz="0" w:space="0" w:color="auto"/>
      </w:divBdr>
    </w:div>
    <w:div w:id="1127044940">
      <w:bodyDiv w:val="1"/>
      <w:marLeft w:val="0"/>
      <w:marRight w:val="0"/>
      <w:marTop w:val="0"/>
      <w:marBottom w:val="0"/>
      <w:divBdr>
        <w:top w:val="none" w:sz="0" w:space="0" w:color="auto"/>
        <w:left w:val="none" w:sz="0" w:space="0" w:color="auto"/>
        <w:bottom w:val="none" w:sz="0" w:space="0" w:color="auto"/>
        <w:right w:val="none" w:sz="0" w:space="0" w:color="auto"/>
      </w:divBdr>
    </w:div>
    <w:div w:id="1128082347">
      <w:bodyDiv w:val="1"/>
      <w:marLeft w:val="0"/>
      <w:marRight w:val="0"/>
      <w:marTop w:val="0"/>
      <w:marBottom w:val="0"/>
      <w:divBdr>
        <w:top w:val="none" w:sz="0" w:space="0" w:color="auto"/>
        <w:left w:val="none" w:sz="0" w:space="0" w:color="auto"/>
        <w:bottom w:val="none" w:sz="0" w:space="0" w:color="auto"/>
        <w:right w:val="none" w:sz="0" w:space="0" w:color="auto"/>
      </w:divBdr>
      <w:divsChild>
        <w:div w:id="1954751425">
          <w:marLeft w:val="0"/>
          <w:marRight w:val="0"/>
          <w:marTop w:val="0"/>
          <w:marBottom w:val="0"/>
          <w:divBdr>
            <w:top w:val="none" w:sz="0" w:space="0" w:color="auto"/>
            <w:left w:val="none" w:sz="0" w:space="0" w:color="auto"/>
            <w:bottom w:val="none" w:sz="0" w:space="0" w:color="auto"/>
            <w:right w:val="none" w:sz="0" w:space="0" w:color="auto"/>
          </w:divBdr>
        </w:div>
      </w:divsChild>
    </w:div>
    <w:div w:id="1183864958">
      <w:bodyDiv w:val="1"/>
      <w:marLeft w:val="0"/>
      <w:marRight w:val="0"/>
      <w:marTop w:val="0"/>
      <w:marBottom w:val="0"/>
      <w:divBdr>
        <w:top w:val="none" w:sz="0" w:space="0" w:color="auto"/>
        <w:left w:val="none" w:sz="0" w:space="0" w:color="auto"/>
        <w:bottom w:val="none" w:sz="0" w:space="0" w:color="auto"/>
        <w:right w:val="none" w:sz="0" w:space="0" w:color="auto"/>
      </w:divBdr>
    </w:div>
    <w:div w:id="1194536933">
      <w:bodyDiv w:val="1"/>
      <w:marLeft w:val="0"/>
      <w:marRight w:val="0"/>
      <w:marTop w:val="0"/>
      <w:marBottom w:val="0"/>
      <w:divBdr>
        <w:top w:val="none" w:sz="0" w:space="0" w:color="auto"/>
        <w:left w:val="none" w:sz="0" w:space="0" w:color="auto"/>
        <w:bottom w:val="none" w:sz="0" w:space="0" w:color="auto"/>
        <w:right w:val="none" w:sz="0" w:space="0" w:color="auto"/>
      </w:divBdr>
    </w:div>
    <w:div w:id="1197767797">
      <w:bodyDiv w:val="1"/>
      <w:marLeft w:val="0"/>
      <w:marRight w:val="0"/>
      <w:marTop w:val="0"/>
      <w:marBottom w:val="0"/>
      <w:divBdr>
        <w:top w:val="none" w:sz="0" w:space="0" w:color="auto"/>
        <w:left w:val="none" w:sz="0" w:space="0" w:color="auto"/>
        <w:bottom w:val="none" w:sz="0" w:space="0" w:color="auto"/>
        <w:right w:val="none" w:sz="0" w:space="0" w:color="auto"/>
      </w:divBdr>
    </w:div>
    <w:div w:id="1198589951">
      <w:bodyDiv w:val="1"/>
      <w:marLeft w:val="0"/>
      <w:marRight w:val="0"/>
      <w:marTop w:val="0"/>
      <w:marBottom w:val="0"/>
      <w:divBdr>
        <w:top w:val="none" w:sz="0" w:space="0" w:color="auto"/>
        <w:left w:val="none" w:sz="0" w:space="0" w:color="auto"/>
        <w:bottom w:val="none" w:sz="0" w:space="0" w:color="auto"/>
        <w:right w:val="none" w:sz="0" w:space="0" w:color="auto"/>
      </w:divBdr>
    </w:div>
    <w:div w:id="1209226390">
      <w:bodyDiv w:val="1"/>
      <w:marLeft w:val="0"/>
      <w:marRight w:val="0"/>
      <w:marTop w:val="0"/>
      <w:marBottom w:val="0"/>
      <w:divBdr>
        <w:top w:val="none" w:sz="0" w:space="0" w:color="auto"/>
        <w:left w:val="none" w:sz="0" w:space="0" w:color="auto"/>
        <w:bottom w:val="none" w:sz="0" w:space="0" w:color="auto"/>
        <w:right w:val="none" w:sz="0" w:space="0" w:color="auto"/>
      </w:divBdr>
    </w:div>
    <w:div w:id="1289317161">
      <w:bodyDiv w:val="1"/>
      <w:marLeft w:val="0"/>
      <w:marRight w:val="0"/>
      <w:marTop w:val="0"/>
      <w:marBottom w:val="0"/>
      <w:divBdr>
        <w:top w:val="none" w:sz="0" w:space="0" w:color="auto"/>
        <w:left w:val="none" w:sz="0" w:space="0" w:color="auto"/>
        <w:bottom w:val="none" w:sz="0" w:space="0" w:color="auto"/>
        <w:right w:val="none" w:sz="0" w:space="0" w:color="auto"/>
      </w:divBdr>
    </w:div>
    <w:div w:id="1318416326">
      <w:bodyDiv w:val="1"/>
      <w:marLeft w:val="0"/>
      <w:marRight w:val="0"/>
      <w:marTop w:val="0"/>
      <w:marBottom w:val="0"/>
      <w:divBdr>
        <w:top w:val="none" w:sz="0" w:space="0" w:color="auto"/>
        <w:left w:val="none" w:sz="0" w:space="0" w:color="auto"/>
        <w:bottom w:val="none" w:sz="0" w:space="0" w:color="auto"/>
        <w:right w:val="none" w:sz="0" w:space="0" w:color="auto"/>
      </w:divBdr>
    </w:div>
    <w:div w:id="1333145702">
      <w:bodyDiv w:val="1"/>
      <w:marLeft w:val="0"/>
      <w:marRight w:val="0"/>
      <w:marTop w:val="0"/>
      <w:marBottom w:val="0"/>
      <w:divBdr>
        <w:top w:val="none" w:sz="0" w:space="0" w:color="auto"/>
        <w:left w:val="none" w:sz="0" w:space="0" w:color="auto"/>
        <w:bottom w:val="none" w:sz="0" w:space="0" w:color="auto"/>
        <w:right w:val="none" w:sz="0" w:space="0" w:color="auto"/>
      </w:divBdr>
    </w:div>
    <w:div w:id="1357081116">
      <w:bodyDiv w:val="1"/>
      <w:marLeft w:val="0"/>
      <w:marRight w:val="0"/>
      <w:marTop w:val="0"/>
      <w:marBottom w:val="0"/>
      <w:divBdr>
        <w:top w:val="none" w:sz="0" w:space="0" w:color="auto"/>
        <w:left w:val="none" w:sz="0" w:space="0" w:color="auto"/>
        <w:bottom w:val="none" w:sz="0" w:space="0" w:color="auto"/>
        <w:right w:val="none" w:sz="0" w:space="0" w:color="auto"/>
      </w:divBdr>
    </w:div>
    <w:div w:id="1359165890">
      <w:bodyDiv w:val="1"/>
      <w:marLeft w:val="0"/>
      <w:marRight w:val="0"/>
      <w:marTop w:val="0"/>
      <w:marBottom w:val="0"/>
      <w:divBdr>
        <w:top w:val="none" w:sz="0" w:space="0" w:color="auto"/>
        <w:left w:val="none" w:sz="0" w:space="0" w:color="auto"/>
        <w:bottom w:val="none" w:sz="0" w:space="0" w:color="auto"/>
        <w:right w:val="none" w:sz="0" w:space="0" w:color="auto"/>
      </w:divBdr>
    </w:div>
    <w:div w:id="1396583828">
      <w:bodyDiv w:val="1"/>
      <w:marLeft w:val="0"/>
      <w:marRight w:val="0"/>
      <w:marTop w:val="0"/>
      <w:marBottom w:val="0"/>
      <w:divBdr>
        <w:top w:val="none" w:sz="0" w:space="0" w:color="auto"/>
        <w:left w:val="none" w:sz="0" w:space="0" w:color="auto"/>
        <w:bottom w:val="none" w:sz="0" w:space="0" w:color="auto"/>
        <w:right w:val="none" w:sz="0" w:space="0" w:color="auto"/>
      </w:divBdr>
    </w:div>
    <w:div w:id="1413045225">
      <w:bodyDiv w:val="1"/>
      <w:marLeft w:val="0"/>
      <w:marRight w:val="0"/>
      <w:marTop w:val="0"/>
      <w:marBottom w:val="0"/>
      <w:divBdr>
        <w:top w:val="none" w:sz="0" w:space="0" w:color="auto"/>
        <w:left w:val="none" w:sz="0" w:space="0" w:color="auto"/>
        <w:bottom w:val="none" w:sz="0" w:space="0" w:color="auto"/>
        <w:right w:val="none" w:sz="0" w:space="0" w:color="auto"/>
      </w:divBdr>
    </w:div>
    <w:div w:id="1432237811">
      <w:bodyDiv w:val="1"/>
      <w:marLeft w:val="0"/>
      <w:marRight w:val="0"/>
      <w:marTop w:val="0"/>
      <w:marBottom w:val="0"/>
      <w:divBdr>
        <w:top w:val="none" w:sz="0" w:space="0" w:color="auto"/>
        <w:left w:val="none" w:sz="0" w:space="0" w:color="auto"/>
        <w:bottom w:val="none" w:sz="0" w:space="0" w:color="auto"/>
        <w:right w:val="none" w:sz="0" w:space="0" w:color="auto"/>
      </w:divBdr>
    </w:div>
    <w:div w:id="1433278972">
      <w:bodyDiv w:val="1"/>
      <w:marLeft w:val="0"/>
      <w:marRight w:val="0"/>
      <w:marTop w:val="0"/>
      <w:marBottom w:val="0"/>
      <w:divBdr>
        <w:top w:val="none" w:sz="0" w:space="0" w:color="auto"/>
        <w:left w:val="none" w:sz="0" w:space="0" w:color="auto"/>
        <w:bottom w:val="none" w:sz="0" w:space="0" w:color="auto"/>
        <w:right w:val="none" w:sz="0" w:space="0" w:color="auto"/>
      </w:divBdr>
    </w:div>
    <w:div w:id="1511069885">
      <w:bodyDiv w:val="1"/>
      <w:marLeft w:val="0"/>
      <w:marRight w:val="0"/>
      <w:marTop w:val="0"/>
      <w:marBottom w:val="0"/>
      <w:divBdr>
        <w:top w:val="none" w:sz="0" w:space="0" w:color="auto"/>
        <w:left w:val="none" w:sz="0" w:space="0" w:color="auto"/>
        <w:bottom w:val="none" w:sz="0" w:space="0" w:color="auto"/>
        <w:right w:val="none" w:sz="0" w:space="0" w:color="auto"/>
      </w:divBdr>
    </w:div>
    <w:div w:id="1516074406">
      <w:bodyDiv w:val="1"/>
      <w:marLeft w:val="0"/>
      <w:marRight w:val="0"/>
      <w:marTop w:val="0"/>
      <w:marBottom w:val="0"/>
      <w:divBdr>
        <w:top w:val="none" w:sz="0" w:space="0" w:color="auto"/>
        <w:left w:val="none" w:sz="0" w:space="0" w:color="auto"/>
        <w:bottom w:val="none" w:sz="0" w:space="0" w:color="auto"/>
        <w:right w:val="none" w:sz="0" w:space="0" w:color="auto"/>
      </w:divBdr>
    </w:div>
    <w:div w:id="1553150248">
      <w:bodyDiv w:val="1"/>
      <w:marLeft w:val="0"/>
      <w:marRight w:val="0"/>
      <w:marTop w:val="0"/>
      <w:marBottom w:val="0"/>
      <w:divBdr>
        <w:top w:val="none" w:sz="0" w:space="0" w:color="auto"/>
        <w:left w:val="none" w:sz="0" w:space="0" w:color="auto"/>
        <w:bottom w:val="none" w:sz="0" w:space="0" w:color="auto"/>
        <w:right w:val="none" w:sz="0" w:space="0" w:color="auto"/>
      </w:divBdr>
    </w:div>
    <w:div w:id="1578398521">
      <w:bodyDiv w:val="1"/>
      <w:marLeft w:val="0"/>
      <w:marRight w:val="0"/>
      <w:marTop w:val="0"/>
      <w:marBottom w:val="0"/>
      <w:divBdr>
        <w:top w:val="none" w:sz="0" w:space="0" w:color="auto"/>
        <w:left w:val="none" w:sz="0" w:space="0" w:color="auto"/>
        <w:bottom w:val="none" w:sz="0" w:space="0" w:color="auto"/>
        <w:right w:val="none" w:sz="0" w:space="0" w:color="auto"/>
      </w:divBdr>
    </w:div>
    <w:div w:id="1609582755">
      <w:bodyDiv w:val="1"/>
      <w:marLeft w:val="0"/>
      <w:marRight w:val="0"/>
      <w:marTop w:val="0"/>
      <w:marBottom w:val="0"/>
      <w:divBdr>
        <w:top w:val="none" w:sz="0" w:space="0" w:color="auto"/>
        <w:left w:val="none" w:sz="0" w:space="0" w:color="auto"/>
        <w:bottom w:val="none" w:sz="0" w:space="0" w:color="auto"/>
        <w:right w:val="none" w:sz="0" w:space="0" w:color="auto"/>
      </w:divBdr>
    </w:div>
    <w:div w:id="1631520636">
      <w:bodyDiv w:val="1"/>
      <w:marLeft w:val="0"/>
      <w:marRight w:val="0"/>
      <w:marTop w:val="0"/>
      <w:marBottom w:val="0"/>
      <w:divBdr>
        <w:top w:val="none" w:sz="0" w:space="0" w:color="auto"/>
        <w:left w:val="none" w:sz="0" w:space="0" w:color="auto"/>
        <w:bottom w:val="none" w:sz="0" w:space="0" w:color="auto"/>
        <w:right w:val="none" w:sz="0" w:space="0" w:color="auto"/>
      </w:divBdr>
    </w:div>
    <w:div w:id="1657149861">
      <w:bodyDiv w:val="1"/>
      <w:marLeft w:val="0"/>
      <w:marRight w:val="0"/>
      <w:marTop w:val="0"/>
      <w:marBottom w:val="0"/>
      <w:divBdr>
        <w:top w:val="none" w:sz="0" w:space="0" w:color="auto"/>
        <w:left w:val="none" w:sz="0" w:space="0" w:color="auto"/>
        <w:bottom w:val="none" w:sz="0" w:space="0" w:color="auto"/>
        <w:right w:val="none" w:sz="0" w:space="0" w:color="auto"/>
      </w:divBdr>
    </w:div>
    <w:div w:id="1725519948">
      <w:bodyDiv w:val="1"/>
      <w:marLeft w:val="0"/>
      <w:marRight w:val="0"/>
      <w:marTop w:val="0"/>
      <w:marBottom w:val="0"/>
      <w:divBdr>
        <w:top w:val="none" w:sz="0" w:space="0" w:color="auto"/>
        <w:left w:val="none" w:sz="0" w:space="0" w:color="auto"/>
        <w:bottom w:val="none" w:sz="0" w:space="0" w:color="auto"/>
        <w:right w:val="none" w:sz="0" w:space="0" w:color="auto"/>
      </w:divBdr>
      <w:divsChild>
        <w:div w:id="1218781753">
          <w:marLeft w:val="360"/>
          <w:marRight w:val="0"/>
          <w:marTop w:val="0"/>
          <w:marBottom w:val="200"/>
          <w:divBdr>
            <w:top w:val="none" w:sz="0" w:space="0" w:color="auto"/>
            <w:left w:val="none" w:sz="0" w:space="0" w:color="auto"/>
            <w:bottom w:val="none" w:sz="0" w:space="0" w:color="auto"/>
            <w:right w:val="none" w:sz="0" w:space="0" w:color="auto"/>
          </w:divBdr>
        </w:div>
        <w:div w:id="121121200">
          <w:marLeft w:val="0"/>
          <w:marRight w:val="0"/>
          <w:marTop w:val="0"/>
          <w:marBottom w:val="200"/>
          <w:divBdr>
            <w:top w:val="none" w:sz="0" w:space="0" w:color="auto"/>
            <w:left w:val="none" w:sz="0" w:space="0" w:color="auto"/>
            <w:bottom w:val="none" w:sz="0" w:space="0" w:color="auto"/>
            <w:right w:val="none" w:sz="0" w:space="0" w:color="auto"/>
          </w:divBdr>
        </w:div>
      </w:divsChild>
    </w:div>
    <w:div w:id="1729184150">
      <w:bodyDiv w:val="1"/>
      <w:marLeft w:val="0"/>
      <w:marRight w:val="0"/>
      <w:marTop w:val="0"/>
      <w:marBottom w:val="0"/>
      <w:divBdr>
        <w:top w:val="none" w:sz="0" w:space="0" w:color="auto"/>
        <w:left w:val="none" w:sz="0" w:space="0" w:color="auto"/>
        <w:bottom w:val="none" w:sz="0" w:space="0" w:color="auto"/>
        <w:right w:val="none" w:sz="0" w:space="0" w:color="auto"/>
      </w:divBdr>
    </w:div>
    <w:div w:id="1757288685">
      <w:bodyDiv w:val="1"/>
      <w:marLeft w:val="0"/>
      <w:marRight w:val="0"/>
      <w:marTop w:val="0"/>
      <w:marBottom w:val="0"/>
      <w:divBdr>
        <w:top w:val="none" w:sz="0" w:space="0" w:color="auto"/>
        <w:left w:val="none" w:sz="0" w:space="0" w:color="auto"/>
        <w:bottom w:val="none" w:sz="0" w:space="0" w:color="auto"/>
        <w:right w:val="none" w:sz="0" w:space="0" w:color="auto"/>
      </w:divBdr>
    </w:div>
    <w:div w:id="1787113844">
      <w:bodyDiv w:val="1"/>
      <w:marLeft w:val="0"/>
      <w:marRight w:val="0"/>
      <w:marTop w:val="0"/>
      <w:marBottom w:val="0"/>
      <w:divBdr>
        <w:top w:val="none" w:sz="0" w:space="0" w:color="auto"/>
        <w:left w:val="none" w:sz="0" w:space="0" w:color="auto"/>
        <w:bottom w:val="none" w:sz="0" w:space="0" w:color="auto"/>
        <w:right w:val="none" w:sz="0" w:space="0" w:color="auto"/>
      </w:divBdr>
    </w:div>
    <w:div w:id="1793865610">
      <w:bodyDiv w:val="1"/>
      <w:marLeft w:val="0"/>
      <w:marRight w:val="0"/>
      <w:marTop w:val="0"/>
      <w:marBottom w:val="0"/>
      <w:divBdr>
        <w:top w:val="none" w:sz="0" w:space="0" w:color="auto"/>
        <w:left w:val="none" w:sz="0" w:space="0" w:color="auto"/>
        <w:bottom w:val="none" w:sz="0" w:space="0" w:color="auto"/>
        <w:right w:val="none" w:sz="0" w:space="0" w:color="auto"/>
      </w:divBdr>
    </w:div>
    <w:div w:id="1817140616">
      <w:bodyDiv w:val="1"/>
      <w:marLeft w:val="0"/>
      <w:marRight w:val="0"/>
      <w:marTop w:val="0"/>
      <w:marBottom w:val="0"/>
      <w:divBdr>
        <w:top w:val="none" w:sz="0" w:space="0" w:color="auto"/>
        <w:left w:val="none" w:sz="0" w:space="0" w:color="auto"/>
        <w:bottom w:val="none" w:sz="0" w:space="0" w:color="auto"/>
        <w:right w:val="none" w:sz="0" w:space="0" w:color="auto"/>
      </w:divBdr>
    </w:div>
    <w:div w:id="1828090787">
      <w:bodyDiv w:val="1"/>
      <w:marLeft w:val="0"/>
      <w:marRight w:val="0"/>
      <w:marTop w:val="0"/>
      <w:marBottom w:val="0"/>
      <w:divBdr>
        <w:top w:val="none" w:sz="0" w:space="0" w:color="auto"/>
        <w:left w:val="none" w:sz="0" w:space="0" w:color="auto"/>
        <w:bottom w:val="none" w:sz="0" w:space="0" w:color="auto"/>
        <w:right w:val="none" w:sz="0" w:space="0" w:color="auto"/>
      </w:divBdr>
    </w:div>
    <w:div w:id="1829665558">
      <w:bodyDiv w:val="1"/>
      <w:marLeft w:val="0"/>
      <w:marRight w:val="0"/>
      <w:marTop w:val="0"/>
      <w:marBottom w:val="0"/>
      <w:divBdr>
        <w:top w:val="none" w:sz="0" w:space="0" w:color="auto"/>
        <w:left w:val="none" w:sz="0" w:space="0" w:color="auto"/>
        <w:bottom w:val="none" w:sz="0" w:space="0" w:color="auto"/>
        <w:right w:val="none" w:sz="0" w:space="0" w:color="auto"/>
      </w:divBdr>
    </w:div>
    <w:div w:id="1931232783">
      <w:bodyDiv w:val="1"/>
      <w:marLeft w:val="0"/>
      <w:marRight w:val="0"/>
      <w:marTop w:val="0"/>
      <w:marBottom w:val="0"/>
      <w:divBdr>
        <w:top w:val="none" w:sz="0" w:space="0" w:color="auto"/>
        <w:left w:val="none" w:sz="0" w:space="0" w:color="auto"/>
        <w:bottom w:val="none" w:sz="0" w:space="0" w:color="auto"/>
        <w:right w:val="none" w:sz="0" w:space="0" w:color="auto"/>
      </w:divBdr>
    </w:div>
    <w:div w:id="1956016006">
      <w:bodyDiv w:val="1"/>
      <w:marLeft w:val="0"/>
      <w:marRight w:val="0"/>
      <w:marTop w:val="0"/>
      <w:marBottom w:val="0"/>
      <w:divBdr>
        <w:top w:val="none" w:sz="0" w:space="0" w:color="auto"/>
        <w:left w:val="none" w:sz="0" w:space="0" w:color="auto"/>
        <w:bottom w:val="none" w:sz="0" w:space="0" w:color="auto"/>
        <w:right w:val="none" w:sz="0" w:space="0" w:color="auto"/>
      </w:divBdr>
    </w:div>
    <w:div w:id="1961104254">
      <w:bodyDiv w:val="1"/>
      <w:marLeft w:val="0"/>
      <w:marRight w:val="0"/>
      <w:marTop w:val="0"/>
      <w:marBottom w:val="0"/>
      <w:divBdr>
        <w:top w:val="none" w:sz="0" w:space="0" w:color="auto"/>
        <w:left w:val="none" w:sz="0" w:space="0" w:color="auto"/>
        <w:bottom w:val="none" w:sz="0" w:space="0" w:color="auto"/>
        <w:right w:val="none" w:sz="0" w:space="0" w:color="auto"/>
      </w:divBdr>
    </w:div>
    <w:div w:id="2008745937">
      <w:bodyDiv w:val="1"/>
      <w:marLeft w:val="0"/>
      <w:marRight w:val="0"/>
      <w:marTop w:val="0"/>
      <w:marBottom w:val="0"/>
      <w:divBdr>
        <w:top w:val="none" w:sz="0" w:space="0" w:color="auto"/>
        <w:left w:val="none" w:sz="0" w:space="0" w:color="auto"/>
        <w:bottom w:val="none" w:sz="0" w:space="0" w:color="auto"/>
        <w:right w:val="none" w:sz="0" w:space="0" w:color="auto"/>
      </w:divBdr>
    </w:div>
    <w:div w:id="2017533640">
      <w:bodyDiv w:val="1"/>
      <w:marLeft w:val="0"/>
      <w:marRight w:val="0"/>
      <w:marTop w:val="0"/>
      <w:marBottom w:val="0"/>
      <w:divBdr>
        <w:top w:val="none" w:sz="0" w:space="0" w:color="auto"/>
        <w:left w:val="none" w:sz="0" w:space="0" w:color="auto"/>
        <w:bottom w:val="none" w:sz="0" w:space="0" w:color="auto"/>
        <w:right w:val="none" w:sz="0" w:space="0" w:color="auto"/>
      </w:divBdr>
    </w:div>
    <w:div w:id="2029793154">
      <w:bodyDiv w:val="1"/>
      <w:marLeft w:val="0"/>
      <w:marRight w:val="0"/>
      <w:marTop w:val="0"/>
      <w:marBottom w:val="0"/>
      <w:divBdr>
        <w:top w:val="none" w:sz="0" w:space="0" w:color="auto"/>
        <w:left w:val="none" w:sz="0" w:space="0" w:color="auto"/>
        <w:bottom w:val="none" w:sz="0" w:space="0" w:color="auto"/>
        <w:right w:val="none" w:sz="0" w:space="0" w:color="auto"/>
      </w:divBdr>
    </w:div>
    <w:div w:id="2031685128">
      <w:bodyDiv w:val="1"/>
      <w:marLeft w:val="0"/>
      <w:marRight w:val="0"/>
      <w:marTop w:val="0"/>
      <w:marBottom w:val="0"/>
      <w:divBdr>
        <w:top w:val="none" w:sz="0" w:space="0" w:color="auto"/>
        <w:left w:val="none" w:sz="0" w:space="0" w:color="auto"/>
        <w:bottom w:val="none" w:sz="0" w:space="0" w:color="auto"/>
        <w:right w:val="none" w:sz="0" w:space="0" w:color="auto"/>
      </w:divBdr>
      <w:divsChild>
        <w:div w:id="608898409">
          <w:marLeft w:val="0"/>
          <w:marRight w:val="0"/>
          <w:marTop w:val="0"/>
          <w:marBottom w:val="0"/>
          <w:divBdr>
            <w:top w:val="none" w:sz="0" w:space="0" w:color="auto"/>
            <w:left w:val="none" w:sz="0" w:space="0" w:color="auto"/>
            <w:bottom w:val="none" w:sz="0" w:space="0" w:color="auto"/>
            <w:right w:val="none" w:sz="0" w:space="0" w:color="auto"/>
          </w:divBdr>
        </w:div>
      </w:divsChild>
    </w:div>
    <w:div w:id="2034916593">
      <w:bodyDiv w:val="1"/>
      <w:marLeft w:val="0"/>
      <w:marRight w:val="0"/>
      <w:marTop w:val="0"/>
      <w:marBottom w:val="0"/>
      <w:divBdr>
        <w:top w:val="none" w:sz="0" w:space="0" w:color="auto"/>
        <w:left w:val="none" w:sz="0" w:space="0" w:color="auto"/>
        <w:bottom w:val="none" w:sz="0" w:space="0" w:color="auto"/>
        <w:right w:val="none" w:sz="0" w:space="0" w:color="auto"/>
      </w:divBdr>
    </w:div>
    <w:div w:id="2037608871">
      <w:bodyDiv w:val="1"/>
      <w:marLeft w:val="0"/>
      <w:marRight w:val="0"/>
      <w:marTop w:val="0"/>
      <w:marBottom w:val="0"/>
      <w:divBdr>
        <w:top w:val="none" w:sz="0" w:space="0" w:color="auto"/>
        <w:left w:val="none" w:sz="0" w:space="0" w:color="auto"/>
        <w:bottom w:val="none" w:sz="0" w:space="0" w:color="auto"/>
        <w:right w:val="none" w:sz="0" w:space="0" w:color="auto"/>
      </w:divBdr>
    </w:div>
    <w:div w:id="2066907023">
      <w:bodyDiv w:val="1"/>
      <w:marLeft w:val="0"/>
      <w:marRight w:val="0"/>
      <w:marTop w:val="0"/>
      <w:marBottom w:val="0"/>
      <w:divBdr>
        <w:top w:val="none" w:sz="0" w:space="0" w:color="auto"/>
        <w:left w:val="none" w:sz="0" w:space="0" w:color="auto"/>
        <w:bottom w:val="none" w:sz="0" w:space="0" w:color="auto"/>
        <w:right w:val="none" w:sz="0" w:space="0" w:color="auto"/>
      </w:divBdr>
    </w:div>
    <w:div w:id="2085953986">
      <w:bodyDiv w:val="1"/>
      <w:marLeft w:val="0"/>
      <w:marRight w:val="0"/>
      <w:marTop w:val="0"/>
      <w:marBottom w:val="0"/>
      <w:divBdr>
        <w:top w:val="none" w:sz="0" w:space="0" w:color="auto"/>
        <w:left w:val="none" w:sz="0" w:space="0" w:color="auto"/>
        <w:bottom w:val="none" w:sz="0" w:space="0" w:color="auto"/>
        <w:right w:val="none" w:sz="0" w:space="0" w:color="auto"/>
      </w:divBdr>
    </w:div>
    <w:div w:id="2111661092">
      <w:bodyDiv w:val="1"/>
      <w:marLeft w:val="0"/>
      <w:marRight w:val="0"/>
      <w:marTop w:val="0"/>
      <w:marBottom w:val="0"/>
      <w:divBdr>
        <w:top w:val="none" w:sz="0" w:space="0" w:color="auto"/>
        <w:left w:val="none" w:sz="0" w:space="0" w:color="auto"/>
        <w:bottom w:val="none" w:sz="0" w:space="0" w:color="auto"/>
        <w:right w:val="none" w:sz="0" w:space="0" w:color="auto"/>
      </w:divBdr>
    </w:div>
    <w:div w:id="2111704266">
      <w:bodyDiv w:val="1"/>
      <w:marLeft w:val="0"/>
      <w:marRight w:val="0"/>
      <w:marTop w:val="0"/>
      <w:marBottom w:val="0"/>
      <w:divBdr>
        <w:top w:val="none" w:sz="0" w:space="0" w:color="auto"/>
        <w:left w:val="none" w:sz="0" w:space="0" w:color="auto"/>
        <w:bottom w:val="none" w:sz="0" w:space="0" w:color="auto"/>
        <w:right w:val="none" w:sz="0" w:space="0" w:color="auto"/>
      </w:divBdr>
    </w:div>
    <w:div w:id="211531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9A585-42D4-4AE2-B3B9-685642D0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6030</Characters>
  <Application>Microsoft Office Word</Application>
  <DocSecurity>0</DocSecurity>
  <Lines>50</Lines>
  <Paragraphs>14</Paragraphs>
  <ScaleCrop>false</ScaleCrop>
  <Company/>
  <LinksUpToDate>false</LinksUpToDate>
  <CharactersWithSpaces>7073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2026-02-12T15:29:00Z</dcterms:created>
  <dcterms:modified xsi:type="dcterms:W3CDTF">2026-04-08T21:35:00Z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671892b5-25c1-41d2-87fe-92c5b4e8df58</vt:lpwstr>
  </property>
</Properties>
</file>