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64DDF33A" w14:textId="77777777" w:rsidR="00334409" w:rsidRDefault="00334409" w:rsidP="00D65F7D">
            <w:pPr>
              <w:spacing w:line="240" w:lineRule="exact"/>
              <w:rPr>
                <w:b/>
                <w:bCs/>
                <w:smallCaps/>
                <w:sz w:val="22"/>
                <w:szCs w:val="22"/>
              </w:rPr>
            </w:pPr>
          </w:p>
          <w:p w14:paraId="555104A3" w14:textId="1CEEF1C9" w:rsidR="00774323" w:rsidRPr="005804A7" w:rsidRDefault="002B428F" w:rsidP="00D65F7D">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2D11991A" w:rsidR="00774323" w:rsidRDefault="00FA3C1A" w:rsidP="00D65F7D">
            <w:pPr>
              <w:rPr>
                <w:b/>
                <w:bCs/>
              </w:rPr>
            </w:pPr>
            <w:r>
              <w:rPr>
                <w:b/>
                <w:bCs/>
                <w:smallCaps/>
              </w:rPr>
              <w:t>In</w:t>
            </w:r>
            <w:r w:rsidR="4125D3AF" w:rsidRPr="4125D3AF">
              <w:rPr>
                <w:b/>
                <w:bCs/>
                <w:smallCaps/>
              </w:rPr>
              <w:t>t. No</w:t>
            </w:r>
            <w:r w:rsidR="00334409">
              <w:rPr>
                <w:b/>
                <w:bCs/>
                <w:smallCaps/>
              </w:rPr>
              <w:t>.</w:t>
            </w:r>
            <w:r w:rsidR="4125D3AF" w:rsidRPr="4125D3AF">
              <w:rPr>
                <w:b/>
                <w:bCs/>
              </w:rPr>
              <w:t>:</w:t>
            </w:r>
            <w:r w:rsidR="005931AF">
              <w:rPr>
                <w:b/>
                <w:bCs/>
              </w:rPr>
              <w:t xml:space="preserve"> </w:t>
            </w:r>
            <w:r w:rsidR="00B540E9">
              <w:t>248</w:t>
            </w:r>
            <w:r w:rsidR="4125D3AF" w:rsidRPr="000A603E">
              <w:t xml:space="preserve"> </w:t>
            </w:r>
          </w:p>
          <w:p w14:paraId="19FC451B" w14:textId="77777777" w:rsidR="00774323" w:rsidRPr="00A267C7" w:rsidRDefault="00774323" w:rsidP="00D65F7D">
            <w:pPr>
              <w:rPr>
                <w:color w:val="FF0000"/>
                <w:sz w:val="16"/>
                <w:szCs w:val="16"/>
              </w:rPr>
            </w:pPr>
          </w:p>
          <w:p w14:paraId="7DF3E842" w14:textId="4192312C"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FA3C1A">
              <w:t>General Welfare</w:t>
            </w:r>
          </w:p>
        </w:tc>
      </w:tr>
      <w:tr w:rsidR="00774323" w:rsidRPr="00012730" w14:paraId="4800543F" w14:textId="77777777" w:rsidTr="007475A4">
        <w:trPr>
          <w:trHeight w:val="997"/>
          <w:jc w:val="center"/>
        </w:trPr>
        <w:tc>
          <w:tcPr>
            <w:tcW w:w="6047" w:type="dxa"/>
            <w:tcBorders>
              <w:top w:val="single" w:sz="4" w:space="0" w:color="auto"/>
            </w:tcBorders>
          </w:tcPr>
          <w:p w14:paraId="5AFF6F68" w14:textId="49B7AB2E" w:rsidR="00774323" w:rsidRPr="009C36A0" w:rsidRDefault="00774323" w:rsidP="00384582">
            <w:pPr>
              <w:pStyle w:val="BodyText"/>
              <w:spacing w:before="80" w:line="240" w:lineRule="auto"/>
              <w:ind w:firstLine="0"/>
            </w:pPr>
            <w:r w:rsidRPr="00012730">
              <w:rPr>
                <w:b/>
                <w:bCs/>
                <w:smallCaps/>
              </w:rPr>
              <w:t>Title</w:t>
            </w:r>
            <w:r>
              <w:rPr>
                <w:b/>
                <w:bCs/>
                <w:smallCaps/>
              </w:rPr>
              <w:t xml:space="preserve">: </w:t>
            </w:r>
            <w:r w:rsidR="00384582" w:rsidRPr="00384582">
              <w:rPr>
                <w:bCs/>
              </w:rPr>
              <w:t>A Local Law to amend the administrative code of the city of New York, in relation to automatic enrollment of eligible individuals in city-created benefit programs</w:t>
            </w:r>
            <w:r w:rsidR="003C3261" w:rsidRPr="003C3261">
              <w:rPr>
                <w:bCs/>
              </w:rPr>
              <w:t xml:space="preserve"> </w:t>
            </w:r>
          </w:p>
        </w:tc>
        <w:tc>
          <w:tcPr>
            <w:tcW w:w="4902" w:type="dxa"/>
            <w:tcBorders>
              <w:top w:val="single" w:sz="4" w:space="0" w:color="auto"/>
            </w:tcBorders>
          </w:tcPr>
          <w:p w14:paraId="4C3929AB" w14:textId="168BDC86" w:rsidR="00774323" w:rsidRPr="00104BE3" w:rsidRDefault="4125D3AF" w:rsidP="00D65F7D">
            <w:pPr>
              <w:autoSpaceDE w:val="0"/>
              <w:autoSpaceDN w:val="0"/>
              <w:adjustRightInd w:val="0"/>
              <w:rPr>
                <w:color w:val="000000"/>
              </w:rPr>
            </w:pPr>
            <w:r w:rsidRPr="4125D3AF">
              <w:rPr>
                <w:b/>
                <w:bCs/>
                <w:smallCaps/>
              </w:rPr>
              <w:t>Sponsors</w:t>
            </w:r>
            <w:r w:rsidRPr="4125D3AF">
              <w:rPr>
                <w:b/>
                <w:bCs/>
              </w:rPr>
              <w:t>:</w:t>
            </w:r>
            <w:r w:rsidR="008C2DAD" w:rsidRPr="008C2DAD">
              <w:rPr>
                <w:bCs/>
              </w:rPr>
              <w:tab/>
            </w:r>
            <w:r w:rsidR="00F1347D">
              <w:rPr>
                <w:bCs/>
              </w:rPr>
              <w:t xml:space="preserve">Council Members </w:t>
            </w:r>
            <w:r w:rsidR="0060355B">
              <w:rPr>
                <w:bCs/>
              </w:rPr>
              <w:t xml:space="preserve">Hudson, </w:t>
            </w:r>
            <w:proofErr w:type="spellStart"/>
            <w:r w:rsidR="0060355B">
              <w:rPr>
                <w:bCs/>
              </w:rPr>
              <w:t>Restler</w:t>
            </w:r>
            <w:proofErr w:type="spellEnd"/>
            <w:r w:rsidR="0060355B">
              <w:rPr>
                <w:bCs/>
              </w:rPr>
              <w:t xml:space="preserve">, </w:t>
            </w:r>
            <w:r w:rsidR="0060355B" w:rsidRPr="0060355B">
              <w:rPr>
                <w:bCs/>
              </w:rPr>
              <w:t>Won, De La Rosa, Louis,</w:t>
            </w:r>
            <w:r w:rsidR="00950C64">
              <w:rPr>
                <w:bCs/>
              </w:rPr>
              <w:t xml:space="preserve"> Brewer,</w:t>
            </w:r>
            <w:r w:rsidR="0060355B">
              <w:rPr>
                <w:bCs/>
              </w:rPr>
              <w:t xml:space="preserve"> </w:t>
            </w:r>
            <w:r w:rsidR="0060355B" w:rsidRPr="0060355B">
              <w:rPr>
                <w:bCs/>
              </w:rPr>
              <w:t>Hanif</w:t>
            </w:r>
            <w:r w:rsidR="00950C64">
              <w:rPr>
                <w:bCs/>
              </w:rPr>
              <w:t xml:space="preserve"> and Epstein</w:t>
            </w:r>
          </w:p>
        </w:tc>
      </w:tr>
    </w:tbl>
    <w:p w14:paraId="5E8DD1F5" w14:textId="4201CECF" w:rsidR="008C4D3E" w:rsidRDefault="4125D3AF" w:rsidP="00922EC3">
      <w:pPr>
        <w:pStyle w:val="NoSpacing"/>
        <w:spacing w:before="240"/>
        <w:jc w:val="both"/>
        <w:rPr>
          <w:rFonts w:cs="Times New Roman"/>
        </w:rPr>
      </w:pPr>
      <w:r w:rsidRPr="1F7E0175">
        <w:rPr>
          <w:b/>
          <w:bCs/>
          <w:smallCaps/>
        </w:rPr>
        <w:t>Summary of Legislation:</w:t>
      </w:r>
      <w:r w:rsidR="00FE4E2C" w:rsidRPr="1F7E0175">
        <w:rPr>
          <w:b/>
          <w:bCs/>
          <w:smallCaps/>
        </w:rPr>
        <w:t xml:space="preserve"> </w:t>
      </w:r>
      <w:r w:rsidR="009C7F83">
        <w:t>Int. No. 248</w:t>
      </w:r>
      <w:r w:rsidR="009C7F83" w:rsidRPr="009C7F83">
        <w:t xml:space="preserve"> would require the</w:t>
      </w:r>
      <w:r w:rsidR="00CF5EFF">
        <w:t xml:space="preserve"> </w:t>
      </w:r>
      <w:r w:rsidR="00CF5EFF" w:rsidRPr="00CF5EFF">
        <w:t>Commissioner of the Department of Social Services (DSS)</w:t>
      </w:r>
      <w:r w:rsidR="009C7F83" w:rsidRPr="009C7F83">
        <w:t xml:space="preserve"> to create a system to automatically enroll individuals in City-created benefit programs, like Fair Fares NYC. The Commissioner would be required to use recent records, like tax and social services assistance rolls, to identify individuals who meet the eligibility criteria for these programs for automatic enrollment. The bill would also require the Commissioner to notify eligible individuals about automatic enrollment. This notice would have to include information such as details about the relevant benefit programs and any steps necessary to complete enrollment. Additionally, the Commissioner would have to establish a plainly and conspicuously communicated opt-out mechanism that would allow eligible individuals to decline automatic enrollment at the time they receive the notice. The bill would require the Commissioner to make the system, including the notice and the opt-out mechanism, available in designated citywide languages.</w:t>
      </w:r>
    </w:p>
    <w:p w14:paraId="44BE81C4" w14:textId="14A08602" w:rsidR="00774323" w:rsidRDefault="00774323" w:rsidP="00774323">
      <w:pPr>
        <w:spacing w:before="100" w:beforeAutospacing="1"/>
        <w:contextualSpacing/>
      </w:pPr>
      <w:r w:rsidRPr="00012730">
        <w:rPr>
          <w:b/>
          <w:smallCaps/>
        </w:rPr>
        <w:t>Effective Date:</w:t>
      </w:r>
      <w:r w:rsidR="00411DC9">
        <w:t xml:space="preserve"> </w:t>
      </w:r>
      <w:r w:rsidR="00411DC9" w:rsidRPr="00411DC9">
        <w:t xml:space="preserve">120 days after becoming </w:t>
      </w:r>
      <w:proofErr w:type="gramStart"/>
      <w:r w:rsidR="00411DC9" w:rsidRPr="00411DC9">
        <w:t>law</w:t>
      </w:r>
      <w:proofErr w:type="gramEnd"/>
    </w:p>
    <w:p w14:paraId="52844995" w14:textId="77777777" w:rsidR="00774323" w:rsidRDefault="00774323" w:rsidP="00271774">
      <w:pPr>
        <w:jc w:val="left"/>
        <w:rPr>
          <w:b/>
          <w:smallCaps/>
        </w:rPr>
      </w:pPr>
    </w:p>
    <w:p w14:paraId="3FD9360A" w14:textId="77777777" w:rsidR="005F47DE" w:rsidRDefault="005F47DE" w:rsidP="005F47DE">
      <w:pPr>
        <w:pBdr>
          <w:top w:val="single" w:sz="4" w:space="1" w:color="auto"/>
        </w:pBdr>
        <w:rPr>
          <w:b/>
          <w:bCs/>
          <w:smallCaps/>
        </w:rPr>
      </w:pPr>
    </w:p>
    <w:p w14:paraId="3807B00C" w14:textId="7F92DA9A" w:rsidR="00774323" w:rsidRPr="00012730" w:rsidRDefault="4125D3AF" w:rsidP="00271774">
      <w:pPr>
        <w:pBdr>
          <w:top w:val="single" w:sz="4" w:space="1" w:color="auto"/>
        </w:pBd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0"/>
        <w:gridCol w:w="1728"/>
        <w:gridCol w:w="1728"/>
        <w:gridCol w:w="1728"/>
      </w:tblGrid>
      <w:tr w:rsidR="00040152" w:rsidRPr="00012730" w14:paraId="17690BE7" w14:textId="77777777" w:rsidTr="1F7E0175">
        <w:trPr>
          <w:jc w:val="center"/>
        </w:trPr>
        <w:tc>
          <w:tcPr>
            <w:tcW w:w="177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06D784ED" w:rsidR="00040152" w:rsidRPr="00012730" w:rsidRDefault="00040152" w:rsidP="005931AF">
            <w:pPr>
              <w:jc w:val="center"/>
              <w:rPr>
                <w:b/>
                <w:bCs/>
                <w:sz w:val="20"/>
                <w:szCs w:val="20"/>
              </w:rPr>
            </w:pPr>
            <w:r>
              <w:rPr>
                <w:b/>
                <w:bCs/>
                <w:sz w:val="20"/>
                <w:szCs w:val="20"/>
              </w:rPr>
              <w:t>Effective FY</w:t>
            </w:r>
            <w:r w:rsidR="00181545">
              <w:rPr>
                <w:b/>
                <w:bCs/>
                <w:sz w:val="20"/>
                <w:szCs w:val="20"/>
              </w:rPr>
              <w:t>27</w:t>
            </w:r>
          </w:p>
        </w:tc>
        <w:tc>
          <w:tcPr>
            <w:tcW w:w="172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3C96C593" w:rsidR="00040152" w:rsidRPr="00012730" w:rsidRDefault="00040152" w:rsidP="00B72011">
            <w:pPr>
              <w:jc w:val="center"/>
              <w:rPr>
                <w:b/>
                <w:bCs/>
                <w:sz w:val="20"/>
                <w:szCs w:val="20"/>
              </w:rPr>
            </w:pPr>
            <w:r w:rsidRPr="00012730">
              <w:rPr>
                <w:b/>
                <w:bCs/>
                <w:sz w:val="20"/>
                <w:szCs w:val="20"/>
              </w:rPr>
              <w:t>FY Succeeding Effective FY</w:t>
            </w:r>
            <w:r w:rsidR="00181545">
              <w:rPr>
                <w:b/>
                <w:bCs/>
                <w:sz w:val="20"/>
                <w:szCs w:val="20"/>
              </w:rPr>
              <w:t>28</w:t>
            </w:r>
          </w:p>
        </w:tc>
        <w:tc>
          <w:tcPr>
            <w:tcW w:w="172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73D2CCE" w:rsidR="00040152" w:rsidRPr="00012730" w:rsidRDefault="00040152" w:rsidP="00B72011">
            <w:pPr>
              <w:jc w:val="center"/>
              <w:rPr>
                <w:b/>
                <w:bCs/>
                <w:sz w:val="20"/>
                <w:szCs w:val="20"/>
              </w:rPr>
            </w:pPr>
            <w:r w:rsidRPr="00012730">
              <w:rPr>
                <w:b/>
                <w:bCs/>
                <w:sz w:val="20"/>
                <w:szCs w:val="20"/>
              </w:rPr>
              <w:t>Full Fiscal Impact FY</w:t>
            </w:r>
            <w:r w:rsidR="00181545">
              <w:rPr>
                <w:b/>
                <w:bCs/>
                <w:sz w:val="20"/>
                <w:szCs w:val="20"/>
              </w:rPr>
              <w:t>2</w:t>
            </w:r>
            <w:r w:rsidR="00106BC5">
              <w:rPr>
                <w:b/>
                <w:bCs/>
                <w:sz w:val="20"/>
                <w:szCs w:val="20"/>
              </w:rPr>
              <w:t>8</w:t>
            </w:r>
          </w:p>
        </w:tc>
      </w:tr>
      <w:tr w:rsidR="00040152" w:rsidRPr="00012730" w14:paraId="5C045F4F" w14:textId="77777777" w:rsidTr="1F7E0175">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1F7E0175">
        <w:trPr>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3BEB1C8" w:rsidR="00040152" w:rsidRPr="00012730" w:rsidRDefault="00465C4D" w:rsidP="00D65F7D">
            <w:pPr>
              <w:jc w:val="center"/>
              <w:rPr>
                <w:bCs/>
                <w:sz w:val="20"/>
                <w:szCs w:val="20"/>
              </w:rPr>
            </w:pPr>
            <w:r>
              <w:rPr>
                <w:bCs/>
                <w:sz w:val="20"/>
                <w:szCs w:val="20"/>
              </w:rPr>
              <w:t>See below</w:t>
            </w:r>
          </w:p>
        </w:tc>
        <w:tc>
          <w:tcPr>
            <w:tcW w:w="172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406F351E" w:rsidR="00040152" w:rsidRPr="00012730" w:rsidRDefault="00465C4D" w:rsidP="00D65F7D">
            <w:pPr>
              <w:jc w:val="center"/>
              <w:rPr>
                <w:bCs/>
                <w:sz w:val="20"/>
                <w:szCs w:val="20"/>
              </w:rPr>
            </w:pPr>
            <w:r>
              <w:rPr>
                <w:bCs/>
                <w:sz w:val="20"/>
                <w:szCs w:val="20"/>
              </w:rPr>
              <w:t>See below</w:t>
            </w:r>
          </w:p>
        </w:tc>
        <w:tc>
          <w:tcPr>
            <w:tcW w:w="172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56E32CCE" w:rsidR="00040152" w:rsidRPr="00012730" w:rsidRDefault="00465C4D" w:rsidP="00D65F7D">
            <w:pPr>
              <w:jc w:val="center"/>
              <w:rPr>
                <w:bCs/>
                <w:sz w:val="20"/>
                <w:szCs w:val="20"/>
              </w:rPr>
            </w:pPr>
            <w:r>
              <w:rPr>
                <w:bCs/>
                <w:sz w:val="20"/>
                <w:szCs w:val="20"/>
              </w:rPr>
              <w:t>See below</w:t>
            </w:r>
          </w:p>
        </w:tc>
      </w:tr>
      <w:tr w:rsidR="00040152" w:rsidRPr="00012730" w14:paraId="50FFC621" w14:textId="77777777" w:rsidTr="1F7E0175">
        <w:trPr>
          <w:jc w:val="center"/>
        </w:trPr>
        <w:tc>
          <w:tcPr>
            <w:tcW w:w="177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0D05F33E" w:rsidR="00040152" w:rsidRPr="00012730" w:rsidRDefault="00465C4D" w:rsidP="00D65F7D">
            <w:pPr>
              <w:jc w:val="center"/>
              <w:rPr>
                <w:bCs/>
                <w:sz w:val="20"/>
                <w:szCs w:val="20"/>
              </w:rPr>
            </w:pPr>
            <w:r>
              <w:rPr>
                <w:bCs/>
                <w:sz w:val="20"/>
                <w:szCs w:val="20"/>
              </w:rPr>
              <w:t>See below</w:t>
            </w:r>
          </w:p>
        </w:tc>
        <w:tc>
          <w:tcPr>
            <w:tcW w:w="172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0FE33FFF" w:rsidR="00040152" w:rsidRPr="00012730" w:rsidRDefault="00465C4D" w:rsidP="00D65F7D">
            <w:pPr>
              <w:jc w:val="center"/>
              <w:rPr>
                <w:bCs/>
                <w:sz w:val="20"/>
                <w:szCs w:val="20"/>
              </w:rPr>
            </w:pPr>
            <w:r>
              <w:rPr>
                <w:bCs/>
                <w:sz w:val="20"/>
                <w:szCs w:val="20"/>
              </w:rPr>
              <w:t>See below</w:t>
            </w:r>
          </w:p>
        </w:tc>
        <w:tc>
          <w:tcPr>
            <w:tcW w:w="172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2144EAC3" w:rsidR="00040152" w:rsidRPr="00012730" w:rsidRDefault="00465C4D" w:rsidP="00D65F7D">
            <w:pPr>
              <w:jc w:val="center"/>
              <w:rPr>
                <w:bCs/>
                <w:sz w:val="20"/>
                <w:szCs w:val="20"/>
              </w:rPr>
            </w:pPr>
            <w:r>
              <w:rPr>
                <w:bCs/>
                <w:sz w:val="20"/>
                <w:szCs w:val="20"/>
              </w:rPr>
              <w:t>See below</w:t>
            </w:r>
          </w:p>
        </w:tc>
      </w:tr>
    </w:tbl>
    <w:p w14:paraId="7F60D061" w14:textId="77777777" w:rsidR="00774323" w:rsidRPr="00104394" w:rsidRDefault="00774323" w:rsidP="00774323">
      <w:pPr>
        <w:rPr>
          <w:sz w:val="21"/>
          <w:szCs w:val="21"/>
        </w:rPr>
      </w:pPr>
    </w:p>
    <w:p w14:paraId="3B0BEB78" w14:textId="23FE7399"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957413">
        <w:rPr>
          <w:bCs/>
        </w:rPr>
        <w:t>2027</w:t>
      </w:r>
    </w:p>
    <w:p w14:paraId="6271493E" w14:textId="2705199D" w:rsidR="4125D3AF" w:rsidRDefault="4125D3AF" w:rsidP="4125D3AF">
      <w:pPr>
        <w:spacing w:beforeAutospacing="1"/>
        <w:contextualSpacing/>
        <w:rPr>
          <w:b/>
          <w:bCs/>
          <w:smallCaps/>
        </w:rPr>
      </w:pPr>
    </w:p>
    <w:p w14:paraId="31152C04" w14:textId="3CD6DA07" w:rsidR="4125D3AF" w:rsidRDefault="4125D3AF" w:rsidP="4125D3AF">
      <w:pPr>
        <w:spacing w:beforeAutospacing="1"/>
        <w:contextualSpacing/>
      </w:pPr>
      <w:r w:rsidRPr="4125D3AF">
        <w:rPr>
          <w:b/>
          <w:bCs/>
          <w:smallCaps/>
        </w:rPr>
        <w:t>Fiscal Year In Which Full Fiscal Impact Anticipated:</w:t>
      </w:r>
      <w:r>
        <w:t xml:space="preserve"> </w:t>
      </w:r>
      <w:r w:rsidR="00AB628E">
        <w:t>202</w:t>
      </w:r>
      <w:r w:rsidR="00106BC5">
        <w:t>8</w:t>
      </w:r>
    </w:p>
    <w:p w14:paraId="2C43BBBA" w14:textId="5521448B" w:rsidR="4125D3AF" w:rsidRDefault="4125D3AF" w:rsidP="4125D3AF">
      <w:pPr>
        <w:rPr>
          <w:b/>
          <w:bCs/>
          <w:smallCaps/>
        </w:rPr>
      </w:pPr>
    </w:p>
    <w:p w14:paraId="402704C3" w14:textId="5D50E2BD"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9A087A" w:rsidRPr="009A087A">
        <w:t xml:space="preserve">It is estimated that there would be no impact on </w:t>
      </w:r>
      <w:r w:rsidR="001C1160">
        <w:t xml:space="preserve">the City’s </w:t>
      </w:r>
      <w:r w:rsidR="009A087A" w:rsidRPr="009A087A">
        <w:t xml:space="preserve">revenues resulting from the enactment of this legislation. </w:t>
      </w:r>
    </w:p>
    <w:p w14:paraId="33EE797E" w14:textId="77777777" w:rsidR="00774323" w:rsidRPr="00104394" w:rsidRDefault="00774323" w:rsidP="00774323">
      <w:pPr>
        <w:rPr>
          <w:b/>
          <w:smallCaps/>
          <w:sz w:val="22"/>
          <w:szCs w:val="22"/>
        </w:rPr>
      </w:pPr>
    </w:p>
    <w:p w14:paraId="66125C6A" w14:textId="3700C735" w:rsidR="00637DB7" w:rsidRPr="00271774" w:rsidRDefault="231F91A7" w:rsidP="231F91A7">
      <w:pPr>
        <w:rPr>
          <w:color w:val="000000" w:themeColor="text1"/>
        </w:rPr>
      </w:pPr>
      <w:r w:rsidRPr="231F91A7">
        <w:rPr>
          <w:b/>
          <w:bCs/>
          <w:smallCaps/>
        </w:rPr>
        <w:t>Impact on Expenditures:</w:t>
      </w:r>
      <w:r>
        <w:t xml:space="preserve"> The Council estimates the enactment of this legislation may necessitate increased funding for the Department of Social Services, but currently there is not sufficient information available to assess the cost. The enhancements required may be capitally eligible, but the Council does not have adequate information available to estimate the potential capital costs. Additionally, DSS has a </w:t>
      </w:r>
      <w:proofErr w:type="gramStart"/>
      <w:r>
        <w:t>program</w:t>
      </w:r>
      <w:proofErr w:type="gramEnd"/>
      <w:r>
        <w:t xml:space="preserve"> area dedicated to Information Technology Services, with a robust expense budget and headcount, for maintenance and upgrades of benefit systems, which may be sufficient to fully or partially supplement any additional costs resulting from the enactment of this legislation. </w:t>
      </w:r>
    </w:p>
    <w:p w14:paraId="1800A950" w14:textId="77777777" w:rsidR="00774323" w:rsidRDefault="00774323" w:rsidP="00774323"/>
    <w:p w14:paraId="6C6C33CF" w14:textId="61D108E0" w:rsidR="00774323" w:rsidRPr="007625EA" w:rsidRDefault="00774323" w:rsidP="00774323">
      <w:r w:rsidRPr="00012730">
        <w:rPr>
          <w:b/>
          <w:smallCaps/>
        </w:rPr>
        <w:t>Source of Funds To Cover Estimated Costs</w:t>
      </w:r>
      <w:r>
        <w:rPr>
          <w:b/>
          <w:smallCaps/>
        </w:rPr>
        <w:t xml:space="preserve">: </w:t>
      </w:r>
      <w:r w:rsidR="007F3822">
        <w:t>N/A</w:t>
      </w:r>
    </w:p>
    <w:p w14:paraId="0E0C6C8F" w14:textId="77777777" w:rsidR="00774323" w:rsidRDefault="00774323" w:rsidP="00774323"/>
    <w:p w14:paraId="0DAD7435" w14:textId="553AD7F7" w:rsidR="00774323" w:rsidRPr="00A157EC"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r w:rsidR="00B13ED5">
        <w:rPr>
          <w:bCs/>
        </w:rPr>
        <w:tab/>
      </w:r>
      <w:r w:rsidR="00B13ED5">
        <w:rPr>
          <w:bCs/>
        </w:rPr>
        <w:tab/>
      </w:r>
      <w:r w:rsidR="00B13ED5">
        <w:rPr>
          <w:bCs/>
        </w:rPr>
        <w:tab/>
      </w:r>
      <w:r w:rsidR="00B13ED5">
        <w:rPr>
          <w:bCs/>
        </w:rPr>
        <w:tab/>
      </w:r>
      <w:r>
        <w:t xml:space="preserve"> </w:t>
      </w:r>
      <w:r w:rsidR="00774323">
        <w:tab/>
      </w:r>
    </w:p>
    <w:p w14:paraId="59DD1F37" w14:textId="6DD52626"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ED1EAE">
        <w:t>Elisabeth</w:t>
      </w:r>
      <w:proofErr w:type="gramEnd"/>
      <w:r w:rsidR="00ED1EAE">
        <w:t xml:space="preserve"> Childers-Garcia</w:t>
      </w:r>
      <w:r w:rsidR="00B13ED5">
        <w:t xml:space="preserve">, </w:t>
      </w:r>
      <w:r w:rsidR="00615DD2">
        <w:t xml:space="preserve">Senior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46D7A12"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ED1EAE">
        <w:t>Julia</w:t>
      </w:r>
      <w:proofErr w:type="gramEnd"/>
      <w:r w:rsidR="00ED1EAE">
        <w:t xml:space="preserve"> K. Haramis</w:t>
      </w:r>
      <w:r w:rsidR="00B13ED5" w:rsidRPr="00B13ED5">
        <w:t xml:space="preserve">, </w:t>
      </w:r>
      <w:r w:rsidR="00ED1EAE">
        <w:t>Assistant Director</w:t>
      </w:r>
    </w:p>
    <w:p w14:paraId="06942FDD" w14:textId="3082F1E2" w:rsidR="00492D3A" w:rsidRPr="00B13ED5" w:rsidRDefault="00B13ED5" w:rsidP="00492D3A">
      <w:pPr>
        <w:ind w:left="2880" w:hanging="2880"/>
      </w:pPr>
      <w:r w:rsidRPr="00B13ED5">
        <w:tab/>
      </w:r>
      <w:r w:rsidRPr="00B13ED5">
        <w:tab/>
      </w:r>
      <w:r w:rsidR="00F20CC1">
        <w:t xml:space="preserve">Chima </w:t>
      </w:r>
      <w:proofErr w:type="spellStart"/>
      <w:r w:rsidR="00F20CC1">
        <w:t>Obichere</w:t>
      </w:r>
      <w:proofErr w:type="spellEnd"/>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11562755" w:rsidR="00774323" w:rsidRPr="00B13ED5" w:rsidRDefault="00B13ED5" w:rsidP="00774323">
      <w:pPr>
        <w:ind w:left="2880"/>
      </w:pPr>
      <w:r w:rsidRPr="00B13ED5">
        <w:tab/>
        <w:t xml:space="preserve">Nicholas Connell, </w:t>
      </w:r>
      <w:r w:rsidR="4E47D891" w:rsidRPr="00B13ED5">
        <w:t xml:space="preserve">Chief </w:t>
      </w:r>
      <w:r w:rsidRPr="00B13ED5">
        <w:t>Counsel</w:t>
      </w:r>
    </w:p>
    <w:p w14:paraId="306F5787" w14:textId="7F648A37" w:rsidR="00492D3A" w:rsidRDefault="00492D3A" w:rsidP="00774323">
      <w:pPr>
        <w:ind w:left="2880"/>
      </w:pPr>
      <w:r>
        <w:tab/>
      </w:r>
    </w:p>
    <w:p w14:paraId="6FF3060C" w14:textId="77777777" w:rsidR="007D0A62" w:rsidRDefault="007D0A62" w:rsidP="007D0A62">
      <w:pPr>
        <w:pBdr>
          <w:top w:val="single" w:sz="4" w:space="1" w:color="auto"/>
        </w:pBdr>
        <w:rPr>
          <w:b/>
          <w:bCs/>
          <w:smallCaps/>
        </w:rPr>
      </w:pPr>
    </w:p>
    <w:p w14:paraId="2D66C661" w14:textId="68485938" w:rsidR="0036646C" w:rsidRDefault="4125D3AF" w:rsidP="00271774">
      <w:pPr>
        <w:pBdr>
          <w:top w:val="single" w:sz="4" w:space="1" w:color="auto"/>
        </w:pBdr>
      </w:pPr>
      <w:r w:rsidRPr="4125D3AF">
        <w:rPr>
          <w:b/>
          <w:bCs/>
          <w:smallCaps/>
        </w:rPr>
        <w:t>Office of Management and Budget Estimate:</w:t>
      </w:r>
      <w:r w:rsidR="00040152">
        <w:rPr>
          <w:b/>
          <w:bCs/>
          <w:smallCaps/>
        </w:rPr>
        <w:t xml:space="preserve"> </w:t>
      </w:r>
      <w:r w:rsidR="004C66A2" w:rsidRPr="003C462C">
        <w:rPr>
          <w:bCs/>
        </w:rPr>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64886F24" w14:textId="77777777" w:rsidR="00062B5B" w:rsidRDefault="00774323" w:rsidP="007625EA">
      <w:r w:rsidRPr="00012730">
        <w:rPr>
          <w:b/>
          <w:smallCaps/>
        </w:rPr>
        <w:t>Legislative History</w:t>
      </w:r>
      <w:r>
        <w:rPr>
          <w:b/>
          <w:smallCaps/>
        </w:rPr>
        <w:t xml:space="preserve">: </w:t>
      </w:r>
    </w:p>
    <w:p w14:paraId="28F8C530" w14:textId="54653B23" w:rsidR="00774323" w:rsidRPr="00C6446A" w:rsidRDefault="00C6446A" w:rsidP="007625EA">
      <w:hyperlink r:id="rId8" w:history="1">
        <w:r w:rsidRPr="00B5147C">
          <w:rPr>
            <w:rStyle w:val="Hyperlink"/>
          </w:rPr>
          <w:t>https://legistar.council.nyc.gov/LegislationDetail.aspx?ID=7862039&amp;GUID=94F9F018-AA6F-493C-9710-FEB9CD4CA947&amp;Options=&amp;Search</w:t>
        </w:r>
      </w:hyperlink>
      <w:r w:rsidRPr="00C6446A">
        <w:t>=</w:t>
      </w:r>
      <w:r>
        <w:t xml:space="preserve"> </w:t>
      </w:r>
    </w:p>
    <w:p w14:paraId="3C47794B" w14:textId="77777777" w:rsidR="00D44621" w:rsidRDefault="00D44621" w:rsidP="003C462C">
      <w:pPr>
        <w:rPr>
          <w:b/>
          <w:smallCaps/>
        </w:rPr>
      </w:pPr>
    </w:p>
    <w:p w14:paraId="14645206" w14:textId="23647FD6" w:rsidR="005931AF" w:rsidRDefault="00774323" w:rsidP="003C462C">
      <w:r>
        <w:rPr>
          <w:b/>
          <w:smallCaps/>
        </w:rPr>
        <w:t>Date Prepared:</w:t>
      </w:r>
      <w:r w:rsidR="005A1189">
        <w:t xml:space="preserve"> </w:t>
      </w:r>
      <w:r w:rsidR="007205D9">
        <w:t>May 5, 2026</w:t>
      </w:r>
    </w:p>
    <w:p w14:paraId="6EFCB5CC" w14:textId="7AC277D2"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CB4B8B">
        <w:t>May 6</w:t>
      </w:r>
      <w:r w:rsidR="003E12E7">
        <w:t>, 2026</w:t>
      </w:r>
      <w:r w:rsidRPr="005931AF">
        <w:rPr>
          <w:b/>
          <w:smallCaps/>
        </w:rPr>
        <w:t xml:space="preserve"> </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E74F0" w14:textId="77777777" w:rsidR="009A5071" w:rsidRDefault="009A5071" w:rsidP="00774323">
      <w:r>
        <w:separator/>
      </w:r>
    </w:p>
  </w:endnote>
  <w:endnote w:type="continuationSeparator" w:id="0">
    <w:p w14:paraId="002E2498" w14:textId="77777777" w:rsidR="009A5071" w:rsidRDefault="009A5071"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84A4D" w14:textId="00FD5BD4" w:rsidR="009F182C" w:rsidRPr="00271774" w:rsidRDefault="00AB7AAE">
    <w:pPr>
      <w:pStyle w:val="Footer"/>
      <w:pBdr>
        <w:top w:val="thinThickSmallGap" w:sz="24" w:space="1" w:color="823B0B" w:themeColor="accent2" w:themeShade="7F"/>
      </w:pBdr>
      <w:rPr>
        <w:rFonts w:eastAsiaTheme="majorEastAsia"/>
      </w:rPr>
    </w:pPr>
    <w:r w:rsidRPr="00271774">
      <w:rPr>
        <w:rFonts w:eastAsiaTheme="majorEastAsia"/>
      </w:rPr>
      <w:t>Int.</w:t>
    </w:r>
    <w:r w:rsidR="00C216A4">
      <w:rPr>
        <w:rFonts w:eastAsiaTheme="majorEastAsia"/>
      </w:rPr>
      <w:t xml:space="preserve"> No.</w:t>
    </w:r>
    <w:r w:rsidRPr="00271774">
      <w:rPr>
        <w:rFonts w:eastAsiaTheme="majorEastAsia"/>
      </w:rPr>
      <w:t xml:space="preserve"> </w:t>
    </w:r>
    <w:r w:rsidR="002218C6">
      <w:rPr>
        <w:rFonts w:eastAsiaTheme="majorEastAsia"/>
      </w:rPr>
      <w:t>248</w:t>
    </w:r>
    <w:r w:rsidR="00C216A4">
      <w:rPr>
        <w:rFonts w:eastAsiaTheme="majorEastAsia"/>
      </w:rPr>
      <w:tab/>
    </w:r>
    <w:r w:rsidR="00C216A4">
      <w:rPr>
        <w:rFonts w:eastAsiaTheme="majorEastAsia"/>
      </w:rPr>
      <w:tab/>
    </w:r>
    <w:r w:rsidR="00C216A4">
      <w:rPr>
        <w:rFonts w:eastAsiaTheme="majorEastAsia"/>
      </w:rPr>
      <w:tab/>
      <w:t xml:space="preserve">          </w:t>
    </w:r>
    <w:r w:rsidR="00C216A4" w:rsidRPr="00C216A4">
      <w:rPr>
        <w:rFonts w:eastAsiaTheme="majorEastAsia"/>
      </w:rPr>
      <w:fldChar w:fldCharType="begin"/>
    </w:r>
    <w:r w:rsidR="00C216A4" w:rsidRPr="00C216A4">
      <w:rPr>
        <w:rFonts w:eastAsiaTheme="majorEastAsia"/>
      </w:rPr>
      <w:instrText xml:space="preserve"> PAGE   \* MERGEFORMAT </w:instrText>
    </w:r>
    <w:r w:rsidR="00C216A4" w:rsidRPr="00C216A4">
      <w:rPr>
        <w:rFonts w:eastAsiaTheme="majorEastAsia"/>
      </w:rPr>
      <w:fldChar w:fldCharType="separate"/>
    </w:r>
    <w:r w:rsidR="00615DD2">
      <w:rPr>
        <w:rFonts w:eastAsiaTheme="majorEastAsia"/>
        <w:noProof/>
      </w:rPr>
      <w:t>2</w:t>
    </w:r>
    <w:r w:rsidR="00C216A4" w:rsidRPr="00C216A4">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CF22F" w14:textId="77777777" w:rsidR="009A5071" w:rsidRDefault="009A5071" w:rsidP="00774323">
      <w:r>
        <w:separator/>
      </w:r>
    </w:p>
  </w:footnote>
  <w:footnote w:type="continuationSeparator" w:id="0">
    <w:p w14:paraId="487163AC" w14:textId="77777777" w:rsidR="009A5071" w:rsidRDefault="009A5071"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53004"/>
    <w:rsid w:val="00062B5B"/>
    <w:rsid w:val="00081CE9"/>
    <w:rsid w:val="000A603E"/>
    <w:rsid w:val="000B7DCB"/>
    <w:rsid w:val="000F5C8D"/>
    <w:rsid w:val="00106BC5"/>
    <w:rsid w:val="00106D75"/>
    <w:rsid w:val="00122500"/>
    <w:rsid w:val="00181545"/>
    <w:rsid w:val="001B738C"/>
    <w:rsid w:val="001C1160"/>
    <w:rsid w:val="001C45B9"/>
    <w:rsid w:val="00205DC3"/>
    <w:rsid w:val="002218C6"/>
    <w:rsid w:val="00232A3A"/>
    <w:rsid w:val="002336EE"/>
    <w:rsid w:val="00271774"/>
    <w:rsid w:val="00296200"/>
    <w:rsid w:val="002B428F"/>
    <w:rsid w:val="002D4F7A"/>
    <w:rsid w:val="002D7752"/>
    <w:rsid w:val="003260DB"/>
    <w:rsid w:val="00334409"/>
    <w:rsid w:val="0036646C"/>
    <w:rsid w:val="00372EE0"/>
    <w:rsid w:val="00384582"/>
    <w:rsid w:val="003947F1"/>
    <w:rsid w:val="003A1FE5"/>
    <w:rsid w:val="003C3261"/>
    <w:rsid w:val="003C462C"/>
    <w:rsid w:val="003E12E7"/>
    <w:rsid w:val="003F6246"/>
    <w:rsid w:val="00403308"/>
    <w:rsid w:val="00411DC9"/>
    <w:rsid w:val="004233A0"/>
    <w:rsid w:val="00465C4D"/>
    <w:rsid w:val="00465CC8"/>
    <w:rsid w:val="00474AE8"/>
    <w:rsid w:val="00476787"/>
    <w:rsid w:val="00492D3A"/>
    <w:rsid w:val="0049617F"/>
    <w:rsid w:val="004B0EE4"/>
    <w:rsid w:val="004C3565"/>
    <w:rsid w:val="004C4D1B"/>
    <w:rsid w:val="004C66A2"/>
    <w:rsid w:val="005024D4"/>
    <w:rsid w:val="00502C4D"/>
    <w:rsid w:val="00510716"/>
    <w:rsid w:val="00531A57"/>
    <w:rsid w:val="00541A4E"/>
    <w:rsid w:val="0055394E"/>
    <w:rsid w:val="00586564"/>
    <w:rsid w:val="005931AF"/>
    <w:rsid w:val="005A1189"/>
    <w:rsid w:val="005C7DDC"/>
    <w:rsid w:val="005E253A"/>
    <w:rsid w:val="005F47DE"/>
    <w:rsid w:val="0060355B"/>
    <w:rsid w:val="00615DD2"/>
    <w:rsid w:val="00630D0D"/>
    <w:rsid w:val="00637DB7"/>
    <w:rsid w:val="00650275"/>
    <w:rsid w:val="00674AFE"/>
    <w:rsid w:val="0067633B"/>
    <w:rsid w:val="006A16AE"/>
    <w:rsid w:val="007205D9"/>
    <w:rsid w:val="007303D9"/>
    <w:rsid w:val="00732BB4"/>
    <w:rsid w:val="007356E3"/>
    <w:rsid w:val="007475A4"/>
    <w:rsid w:val="007625EA"/>
    <w:rsid w:val="00765EE1"/>
    <w:rsid w:val="00774323"/>
    <w:rsid w:val="007D0A62"/>
    <w:rsid w:val="007D7818"/>
    <w:rsid w:val="007E74E6"/>
    <w:rsid w:val="007F3822"/>
    <w:rsid w:val="007F72B2"/>
    <w:rsid w:val="00817619"/>
    <w:rsid w:val="00825542"/>
    <w:rsid w:val="00826E25"/>
    <w:rsid w:val="00845D74"/>
    <w:rsid w:val="00877599"/>
    <w:rsid w:val="00880242"/>
    <w:rsid w:val="0088644D"/>
    <w:rsid w:val="00887957"/>
    <w:rsid w:val="008A6479"/>
    <w:rsid w:val="008C2DAD"/>
    <w:rsid w:val="008C4D3E"/>
    <w:rsid w:val="008E58BC"/>
    <w:rsid w:val="008F454B"/>
    <w:rsid w:val="008F4975"/>
    <w:rsid w:val="00917914"/>
    <w:rsid w:val="00922EC3"/>
    <w:rsid w:val="00935B3E"/>
    <w:rsid w:val="0094282C"/>
    <w:rsid w:val="009434BC"/>
    <w:rsid w:val="00945609"/>
    <w:rsid w:val="00950C64"/>
    <w:rsid w:val="00957413"/>
    <w:rsid w:val="009619E1"/>
    <w:rsid w:val="009A087A"/>
    <w:rsid w:val="009A5071"/>
    <w:rsid w:val="009C7F83"/>
    <w:rsid w:val="009F182C"/>
    <w:rsid w:val="009F7074"/>
    <w:rsid w:val="00A157EC"/>
    <w:rsid w:val="00A3283F"/>
    <w:rsid w:val="00A401E5"/>
    <w:rsid w:val="00A57D0A"/>
    <w:rsid w:val="00AA04BF"/>
    <w:rsid w:val="00AA7C58"/>
    <w:rsid w:val="00AB628E"/>
    <w:rsid w:val="00AB7AAE"/>
    <w:rsid w:val="00AE6F70"/>
    <w:rsid w:val="00B13ED5"/>
    <w:rsid w:val="00B540E9"/>
    <w:rsid w:val="00B71138"/>
    <w:rsid w:val="00B72011"/>
    <w:rsid w:val="00B96773"/>
    <w:rsid w:val="00BA7F63"/>
    <w:rsid w:val="00BF7D9E"/>
    <w:rsid w:val="00C216A4"/>
    <w:rsid w:val="00C328E1"/>
    <w:rsid w:val="00C454F6"/>
    <w:rsid w:val="00C51F21"/>
    <w:rsid w:val="00C572D3"/>
    <w:rsid w:val="00C6446A"/>
    <w:rsid w:val="00CB2419"/>
    <w:rsid w:val="00CB4B8B"/>
    <w:rsid w:val="00CC2235"/>
    <w:rsid w:val="00CD430B"/>
    <w:rsid w:val="00CD4BBE"/>
    <w:rsid w:val="00CF5EFF"/>
    <w:rsid w:val="00D160B7"/>
    <w:rsid w:val="00D16D7E"/>
    <w:rsid w:val="00D43F6B"/>
    <w:rsid w:val="00D44621"/>
    <w:rsid w:val="00DD6DA8"/>
    <w:rsid w:val="00DF12B6"/>
    <w:rsid w:val="00DF46E5"/>
    <w:rsid w:val="00E23CD1"/>
    <w:rsid w:val="00E4111B"/>
    <w:rsid w:val="00E5146D"/>
    <w:rsid w:val="00E5590C"/>
    <w:rsid w:val="00EA01DF"/>
    <w:rsid w:val="00EB5E31"/>
    <w:rsid w:val="00EC7877"/>
    <w:rsid w:val="00ED1EAE"/>
    <w:rsid w:val="00ED1EF6"/>
    <w:rsid w:val="00F1347D"/>
    <w:rsid w:val="00F20CC1"/>
    <w:rsid w:val="00F36F39"/>
    <w:rsid w:val="00F77C8C"/>
    <w:rsid w:val="00FA3C1A"/>
    <w:rsid w:val="00FB1A4E"/>
    <w:rsid w:val="00FB5C4D"/>
    <w:rsid w:val="00FE4E2C"/>
    <w:rsid w:val="00FE6304"/>
    <w:rsid w:val="0696B954"/>
    <w:rsid w:val="1F7E0175"/>
    <w:rsid w:val="231F91A7"/>
    <w:rsid w:val="28037F20"/>
    <w:rsid w:val="4125D3AF"/>
    <w:rsid w:val="47B9FF3B"/>
    <w:rsid w:val="4E47D891"/>
    <w:rsid w:val="6234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62B5B"/>
    <w:rPr>
      <w:color w:val="0563C1" w:themeColor="hyperlink"/>
      <w:u w:val="single"/>
    </w:rPr>
  </w:style>
  <w:style w:type="character" w:customStyle="1" w:styleId="UnresolvedMention1">
    <w:name w:val="Unresolved Mention1"/>
    <w:basedOn w:val="DefaultParagraphFont"/>
    <w:uiPriority w:val="99"/>
    <w:semiHidden/>
    <w:unhideWhenUsed/>
    <w:rsid w:val="00062B5B"/>
    <w:rPr>
      <w:color w:val="605E5C"/>
      <w:shd w:val="clear" w:color="auto" w:fill="E1DFDD"/>
    </w:rPr>
  </w:style>
  <w:style w:type="character" w:customStyle="1" w:styleId="normaltextrun">
    <w:name w:val="normaltextrun"/>
    <w:basedOn w:val="DefaultParagraphFont"/>
    <w:rsid w:val="00465CC8"/>
  </w:style>
  <w:style w:type="character" w:styleId="FollowedHyperlink">
    <w:name w:val="FollowedHyperlink"/>
    <w:basedOn w:val="DefaultParagraphFont"/>
    <w:uiPriority w:val="99"/>
    <w:semiHidden/>
    <w:unhideWhenUsed/>
    <w:rsid w:val="00CD43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62039&amp;GUID=94F9F018-AA6F-493C-9710-FEB9CD4CA947&amp;Options=&amp;Searc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B5210-DA90-4A01-A04E-3D0E082DF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2993</Characters>
  <Application>Microsoft Office Word</Application>
  <DocSecurity>0</DocSecurity>
  <Lines>24</Lines>
  <Paragraphs>7</Paragraphs>
  <ScaleCrop>false</ScaleCrop>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2026-05-05T18:20:00Z</dcterms:created>
  <dcterms:modified xsi:type="dcterms:W3CDTF">2026-05-05T18:20:00Z</dcterms:modified>
</cp:coreProperties>
</file>