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238439B0" w14:textId="77777777" w:rsidR="004E7854" w:rsidRDefault="004E7854" w:rsidP="00D65F7D">
            <w:pPr>
              <w:spacing w:line="240" w:lineRule="exact"/>
              <w:rPr>
                <w:b/>
                <w:bCs/>
                <w:smallCaps/>
              </w:rPr>
            </w:pP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2EE30ECF" w:rsidR="00774323" w:rsidRDefault="4125D3AF" w:rsidP="00D65F7D">
            <w:pPr>
              <w:rPr>
                <w:b/>
                <w:bCs/>
              </w:rPr>
            </w:pPr>
            <w:r w:rsidRPr="4125D3AF">
              <w:rPr>
                <w:b/>
                <w:bCs/>
                <w:smallCaps/>
              </w:rPr>
              <w:t>Int. No</w:t>
            </w:r>
            <w:r w:rsidRPr="4125D3AF">
              <w:rPr>
                <w:b/>
                <w:bCs/>
              </w:rPr>
              <w:t>:</w:t>
            </w:r>
            <w:r w:rsidR="005931AF">
              <w:rPr>
                <w:b/>
                <w:bCs/>
              </w:rPr>
              <w:t xml:space="preserve"> </w:t>
            </w:r>
            <w:r w:rsidR="00C30ABF">
              <w:rPr>
                <w:bCs/>
              </w:rPr>
              <w:t>424</w:t>
            </w:r>
            <w:r w:rsidRPr="4125D3AF">
              <w:rPr>
                <w:b/>
                <w:bCs/>
              </w:rPr>
              <w:t xml:space="preserve">  </w:t>
            </w:r>
          </w:p>
          <w:p w14:paraId="19FC451B" w14:textId="77777777" w:rsidR="00774323" w:rsidRPr="00A267C7" w:rsidRDefault="00774323" w:rsidP="00D65F7D">
            <w:pPr>
              <w:rPr>
                <w:color w:val="FF0000"/>
                <w:sz w:val="16"/>
                <w:szCs w:val="16"/>
              </w:rPr>
            </w:pPr>
          </w:p>
          <w:p w14:paraId="7DF3E842" w14:textId="0191CCB3" w:rsidR="00774323" w:rsidRPr="0011399B" w:rsidRDefault="4125D3AF" w:rsidP="00C30ABF">
            <w:pPr>
              <w:spacing w:after="120"/>
              <w:ind w:left="1440" w:hanging="1440"/>
              <w:jc w:val="left"/>
            </w:pPr>
            <w:r w:rsidRPr="4125D3AF">
              <w:rPr>
                <w:b/>
                <w:bCs/>
                <w:smallCaps/>
              </w:rPr>
              <w:t>Committee</w:t>
            </w:r>
            <w:r w:rsidRPr="4125D3AF">
              <w:rPr>
                <w:b/>
                <w:bCs/>
              </w:rPr>
              <w:t>:</w:t>
            </w:r>
            <w:r>
              <w:t xml:space="preserve"> </w:t>
            </w:r>
            <w:r w:rsidR="00C30ABF">
              <w:t>Children and Youth</w:t>
            </w:r>
          </w:p>
        </w:tc>
      </w:tr>
      <w:tr w:rsidR="00774323" w:rsidRPr="00012730" w14:paraId="4800543F" w14:textId="77777777" w:rsidTr="007475A4">
        <w:trPr>
          <w:trHeight w:val="997"/>
          <w:jc w:val="center"/>
        </w:trPr>
        <w:tc>
          <w:tcPr>
            <w:tcW w:w="6047" w:type="dxa"/>
            <w:tcBorders>
              <w:top w:val="single" w:sz="4" w:space="0" w:color="auto"/>
            </w:tcBorders>
          </w:tcPr>
          <w:p w14:paraId="5AFF6F68" w14:textId="29BFE2BF" w:rsidR="00774323" w:rsidRPr="009C36A0" w:rsidRDefault="00774323" w:rsidP="00C30ABF">
            <w:pPr>
              <w:pStyle w:val="BodyText"/>
              <w:spacing w:line="240" w:lineRule="auto"/>
              <w:ind w:firstLine="0"/>
            </w:pPr>
            <w:r w:rsidRPr="00012730">
              <w:rPr>
                <w:b/>
                <w:bCs/>
                <w:smallCaps/>
              </w:rPr>
              <w:t>Title</w:t>
            </w:r>
            <w:r>
              <w:rPr>
                <w:b/>
                <w:bCs/>
                <w:smallCaps/>
              </w:rPr>
              <w:t xml:space="preserve">: </w:t>
            </w:r>
            <w:r w:rsidR="00C30ABF">
              <w:t>A Local Law in relation to requiring the commissioner of health and mental hygiene to establish and operate a pilot program providing free mental health services to children who have been returned to their home following a removal, and providing for the repeal of such provisions upon the expiration thereof</w:t>
            </w:r>
          </w:p>
        </w:tc>
        <w:tc>
          <w:tcPr>
            <w:tcW w:w="4902" w:type="dxa"/>
            <w:tcBorders>
              <w:top w:val="single" w:sz="4" w:space="0" w:color="auto"/>
            </w:tcBorders>
          </w:tcPr>
          <w:p w14:paraId="1461E17E" w14:textId="66BAEF73" w:rsidR="005A1189" w:rsidRDefault="00C30ABF" w:rsidP="005A1189">
            <w:pPr>
              <w:autoSpaceDE w:val="0"/>
              <w:autoSpaceDN w:val="0"/>
              <w:adjustRightInd w:val="0"/>
              <w:rPr>
                <w:rFonts w:eastAsiaTheme="minorHAnsi"/>
              </w:rPr>
            </w:pPr>
            <w:r>
              <w:rPr>
                <w:b/>
                <w:bCs/>
                <w:smallCaps/>
              </w:rPr>
              <w:t>Sponsors</w:t>
            </w:r>
            <w:r w:rsidR="4125D3AF" w:rsidRPr="4125D3AF">
              <w:rPr>
                <w:b/>
                <w:bCs/>
              </w:rPr>
              <w:t xml:space="preserve">: </w:t>
            </w:r>
            <w:r>
              <w:t xml:space="preserve">Council Members P. </w:t>
            </w:r>
            <w:r w:rsidRPr="00BF6D87">
              <w:t>Sanchez, Stevens, Ossé, Gutiérrez, Lee, Joseph, Hudson</w:t>
            </w:r>
            <w:r w:rsidR="00FE15A7">
              <w:t>,</w:t>
            </w:r>
            <w:r w:rsidRPr="00BF6D87">
              <w:t xml:space="preserve"> the Public Advocate (Mr. Williams)</w:t>
            </w:r>
            <w:r w:rsidR="00AB32F9">
              <w:t>, Louis and J. Sanchez</w:t>
            </w: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273AB721" w:rsidR="008C4D3E" w:rsidRPr="00C30ABF" w:rsidRDefault="4125D3AF" w:rsidP="00CA5D77">
      <w:pPr>
        <w:pStyle w:val="NoSpacing"/>
        <w:spacing w:before="240"/>
        <w:jc w:val="both"/>
        <w:rPr>
          <w:rFonts w:cs="Times New Roman"/>
          <w:szCs w:val="24"/>
        </w:rPr>
      </w:pPr>
      <w:r w:rsidRPr="4125D3AF">
        <w:rPr>
          <w:b/>
          <w:bCs/>
          <w:smallCaps/>
        </w:rPr>
        <w:t>Summary of Legislation:</w:t>
      </w:r>
      <w:r w:rsidR="00FE4E2C">
        <w:rPr>
          <w:b/>
          <w:bCs/>
          <w:smallCaps/>
        </w:rPr>
        <w:t xml:space="preserve"> </w:t>
      </w:r>
      <w:r w:rsidR="00403F0D">
        <w:rPr>
          <w:rFonts w:cs="Times New Roman"/>
          <w:szCs w:val="24"/>
        </w:rPr>
        <w:t>Int. No. 424</w:t>
      </w:r>
      <w:r w:rsidR="00C30ABF">
        <w:rPr>
          <w:rFonts w:cs="Times New Roman"/>
          <w:szCs w:val="24"/>
        </w:rPr>
        <w:t xml:space="preserve"> would require the Commissioner of </w:t>
      </w:r>
      <w:r w:rsidR="00403F0D">
        <w:rPr>
          <w:rFonts w:cs="Times New Roman"/>
          <w:szCs w:val="24"/>
        </w:rPr>
        <w:t xml:space="preserve">the Department of </w:t>
      </w:r>
      <w:r w:rsidR="00C30ABF">
        <w:rPr>
          <w:rFonts w:cs="Times New Roman"/>
          <w:szCs w:val="24"/>
        </w:rPr>
        <w:t>Health and Mental Hygiene (</w:t>
      </w:r>
      <w:r w:rsidR="00403F0D">
        <w:rPr>
          <w:rFonts w:cs="Times New Roman"/>
          <w:szCs w:val="24"/>
        </w:rPr>
        <w:t>DOHMH</w:t>
      </w:r>
      <w:r w:rsidR="00C30ABF">
        <w:rPr>
          <w:rFonts w:cs="Times New Roman"/>
          <w:szCs w:val="24"/>
        </w:rPr>
        <w:t xml:space="preserve">) to establish and operate a pilot program to provide mental health services at no cost to children who have been returned to their home following a removal by the Administration for Children’s Services (ACS). This bill would require </w:t>
      </w:r>
      <w:r w:rsidR="00E44355">
        <w:rPr>
          <w:rFonts w:cs="Times New Roman"/>
          <w:szCs w:val="24"/>
        </w:rPr>
        <w:t xml:space="preserve">DOHMH </w:t>
      </w:r>
      <w:r w:rsidR="00C30ABF">
        <w:rPr>
          <w:rFonts w:cs="Times New Roman"/>
          <w:szCs w:val="24"/>
        </w:rPr>
        <w:t xml:space="preserve">to consult with ACS to provide culturally appropriate outreach on the availability of services provided through such program and to post on City webpages information on how to access such services. This bill would require </w:t>
      </w:r>
      <w:r w:rsidR="00123466">
        <w:rPr>
          <w:rFonts w:cs="Times New Roman"/>
          <w:szCs w:val="24"/>
        </w:rPr>
        <w:t xml:space="preserve">DOHMH </w:t>
      </w:r>
      <w:r w:rsidR="00C30ABF">
        <w:rPr>
          <w:rFonts w:cs="Times New Roman"/>
          <w:szCs w:val="24"/>
        </w:rPr>
        <w:t>to submit a report to the Mayor and the Speaker regarding the feasibility of expanding or making permanent such program.</w:t>
      </w:r>
    </w:p>
    <w:p w14:paraId="6FD1AC18" w14:textId="77777777" w:rsidR="00C30ABF" w:rsidRDefault="00C30ABF" w:rsidP="00CA5D77">
      <w:pPr>
        <w:pStyle w:val="NoSpacing"/>
        <w:jc w:val="both"/>
        <w:rPr>
          <w:b/>
          <w:smallCaps/>
        </w:rPr>
      </w:pPr>
    </w:p>
    <w:p w14:paraId="52844995" w14:textId="2C9BCB44" w:rsidR="00774323" w:rsidRPr="00C30ABF" w:rsidRDefault="00774323" w:rsidP="00CA5D77">
      <w:pPr>
        <w:pStyle w:val="NoSpacing"/>
        <w:jc w:val="both"/>
        <w:rPr>
          <w:rFonts w:cs="Times New Roman"/>
          <w:szCs w:val="24"/>
        </w:rPr>
      </w:pPr>
      <w:r w:rsidRPr="00012730">
        <w:rPr>
          <w:b/>
          <w:smallCaps/>
        </w:rPr>
        <w:t>Effective Date:</w:t>
      </w:r>
      <w:r>
        <w:t xml:space="preserve"> </w:t>
      </w:r>
      <w:r w:rsidR="00C30ABF">
        <w:rPr>
          <w:rFonts w:cs="Times New Roman"/>
          <w:szCs w:val="24"/>
        </w:rPr>
        <w:t xml:space="preserve">180 days after becoming law </w:t>
      </w:r>
    </w:p>
    <w:p w14:paraId="209F2D95" w14:textId="77777777" w:rsidR="00123466" w:rsidRDefault="00123466" w:rsidP="007625EA">
      <w:pPr>
        <w:pBdr>
          <w:top w:val="single" w:sz="4" w:space="1" w:color="auto"/>
        </w:pBdr>
        <w:spacing w:before="240"/>
        <w:rPr>
          <w:b/>
          <w:bCs/>
          <w:smallCaps/>
        </w:rPr>
      </w:pPr>
    </w:p>
    <w:p w14:paraId="3807B00C" w14:textId="29403E35" w:rsidR="00774323" w:rsidRPr="00012730" w:rsidRDefault="4125D3AF" w:rsidP="00CA5D77">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60B4E300" w:rsidR="00040152" w:rsidRPr="00012730" w:rsidRDefault="00040152" w:rsidP="005931AF">
            <w:pPr>
              <w:jc w:val="center"/>
              <w:rPr>
                <w:b/>
                <w:bCs/>
                <w:sz w:val="20"/>
                <w:szCs w:val="20"/>
              </w:rPr>
            </w:pPr>
            <w:r>
              <w:rPr>
                <w:b/>
                <w:bCs/>
                <w:sz w:val="20"/>
                <w:szCs w:val="20"/>
              </w:rPr>
              <w:t>Effective FY</w:t>
            </w:r>
            <w:r w:rsidR="00C30ABF">
              <w:rPr>
                <w:b/>
                <w:bCs/>
                <w:sz w:val="20"/>
                <w:szCs w:val="20"/>
              </w:rPr>
              <w:t>27</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036C8092" w:rsidR="00040152" w:rsidRPr="00012730" w:rsidRDefault="00040152" w:rsidP="00B72011">
            <w:pPr>
              <w:jc w:val="center"/>
              <w:rPr>
                <w:b/>
                <w:bCs/>
                <w:sz w:val="20"/>
                <w:szCs w:val="20"/>
              </w:rPr>
            </w:pPr>
            <w:r w:rsidRPr="00012730">
              <w:rPr>
                <w:b/>
                <w:bCs/>
                <w:sz w:val="20"/>
                <w:szCs w:val="20"/>
              </w:rPr>
              <w:t>FY Succeeding Effective FY</w:t>
            </w:r>
            <w:r w:rsidR="00C30ABF">
              <w:rPr>
                <w:b/>
                <w:bCs/>
                <w:sz w:val="20"/>
                <w:szCs w:val="20"/>
              </w:rPr>
              <w:t>28</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20A6C082" w:rsidR="00040152" w:rsidRPr="00012730" w:rsidRDefault="00040152" w:rsidP="00B72011">
            <w:pPr>
              <w:jc w:val="center"/>
              <w:rPr>
                <w:b/>
                <w:bCs/>
                <w:sz w:val="20"/>
                <w:szCs w:val="20"/>
              </w:rPr>
            </w:pPr>
            <w:r w:rsidRPr="00012730">
              <w:rPr>
                <w:b/>
                <w:bCs/>
                <w:sz w:val="20"/>
                <w:szCs w:val="20"/>
              </w:rPr>
              <w:t>Full Fiscal Impact FY</w:t>
            </w:r>
            <w:r w:rsidR="001F5ACA">
              <w:rPr>
                <w:b/>
                <w:bCs/>
                <w:sz w:val="20"/>
                <w:szCs w:val="20"/>
              </w:rPr>
              <w:t>28</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78C2C3CA" w:rsidR="00040152" w:rsidRPr="00012730" w:rsidRDefault="001F5ACA" w:rsidP="00D65F7D">
            <w:pPr>
              <w:jc w:val="center"/>
              <w:rPr>
                <w:bCs/>
                <w:sz w:val="20"/>
                <w:szCs w:val="20"/>
              </w:rPr>
            </w:pPr>
            <w:r>
              <w:rPr>
                <w:bCs/>
                <w:sz w:val="20"/>
                <w:szCs w:val="20"/>
              </w:rPr>
              <w:t>$1</w:t>
            </w:r>
            <w:r w:rsidR="00CA5D77">
              <w:rPr>
                <w:bCs/>
                <w:sz w:val="20"/>
                <w:szCs w:val="20"/>
              </w:rPr>
              <w:t>5</w:t>
            </w:r>
            <w:r>
              <w:rPr>
                <w:bCs/>
                <w:sz w:val="20"/>
                <w:szCs w:val="20"/>
              </w:rPr>
              <w:t>9,</w:t>
            </w:r>
            <w:r w:rsidR="00CA5D77">
              <w:rPr>
                <w:bCs/>
                <w:sz w:val="20"/>
                <w:szCs w:val="20"/>
              </w:rPr>
              <w:t>688</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B73FC2C" w:rsidR="00040152" w:rsidRPr="00012730" w:rsidRDefault="001F5ACA" w:rsidP="00D65F7D">
            <w:pPr>
              <w:jc w:val="center"/>
              <w:rPr>
                <w:bCs/>
                <w:sz w:val="20"/>
                <w:szCs w:val="20"/>
              </w:rPr>
            </w:pPr>
            <w:r w:rsidRPr="001F5ACA">
              <w:rPr>
                <w:bCs/>
                <w:sz w:val="20"/>
                <w:szCs w:val="20"/>
              </w:rPr>
              <w:t>$</w:t>
            </w:r>
            <w:r w:rsidR="00CA5D77">
              <w:rPr>
                <w:bCs/>
                <w:sz w:val="20"/>
                <w:szCs w:val="20"/>
              </w:rPr>
              <w:t>217,485</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1940F39A" w:rsidR="00040152" w:rsidRPr="00012730" w:rsidRDefault="00CA5D77" w:rsidP="00D65F7D">
            <w:pPr>
              <w:jc w:val="center"/>
              <w:rPr>
                <w:bCs/>
                <w:sz w:val="20"/>
                <w:szCs w:val="20"/>
              </w:rPr>
            </w:pPr>
            <w:r w:rsidRPr="001F5ACA">
              <w:rPr>
                <w:bCs/>
                <w:sz w:val="20"/>
                <w:szCs w:val="20"/>
              </w:rPr>
              <w:t>$</w:t>
            </w:r>
            <w:r>
              <w:rPr>
                <w:bCs/>
                <w:sz w:val="20"/>
                <w:szCs w:val="20"/>
              </w:rPr>
              <w:t>217,485</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513F8C91" w:rsidR="00040152" w:rsidRPr="00012730" w:rsidRDefault="00CA5D77" w:rsidP="00D65F7D">
            <w:pPr>
              <w:jc w:val="center"/>
              <w:rPr>
                <w:bCs/>
                <w:sz w:val="20"/>
                <w:szCs w:val="20"/>
              </w:rPr>
            </w:pPr>
            <w:r>
              <w:rPr>
                <w:bCs/>
                <w:sz w:val="20"/>
                <w:szCs w:val="20"/>
              </w:rPr>
              <w:t>($159,688)</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4F78E3F3" w:rsidR="00040152" w:rsidRPr="00012730" w:rsidRDefault="001F5ACA" w:rsidP="00D65F7D">
            <w:pPr>
              <w:jc w:val="center"/>
              <w:rPr>
                <w:bCs/>
                <w:sz w:val="20"/>
                <w:szCs w:val="20"/>
              </w:rPr>
            </w:pPr>
            <w:r>
              <w:rPr>
                <w:bCs/>
                <w:sz w:val="20"/>
                <w:szCs w:val="20"/>
              </w:rPr>
              <w:t>(</w:t>
            </w:r>
            <w:r w:rsidRPr="001F5ACA">
              <w:rPr>
                <w:bCs/>
                <w:sz w:val="20"/>
                <w:szCs w:val="20"/>
              </w:rPr>
              <w:t>$</w:t>
            </w:r>
            <w:r w:rsidR="00CA5D77">
              <w:rPr>
                <w:bCs/>
                <w:sz w:val="20"/>
                <w:szCs w:val="20"/>
              </w:rPr>
              <w:t>217,485)</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4E8CBB68" w:rsidR="00040152" w:rsidRPr="00012730" w:rsidRDefault="00CA5D77" w:rsidP="00D65F7D">
            <w:pPr>
              <w:jc w:val="center"/>
              <w:rPr>
                <w:bCs/>
                <w:sz w:val="20"/>
                <w:szCs w:val="20"/>
              </w:rPr>
            </w:pPr>
            <w:r>
              <w:rPr>
                <w:bCs/>
                <w:sz w:val="20"/>
                <w:szCs w:val="20"/>
              </w:rPr>
              <w:t>(</w:t>
            </w:r>
            <w:r w:rsidRPr="001F5ACA">
              <w:rPr>
                <w:bCs/>
                <w:sz w:val="20"/>
                <w:szCs w:val="20"/>
              </w:rPr>
              <w:t>$</w:t>
            </w:r>
            <w:r>
              <w:rPr>
                <w:bCs/>
                <w:sz w:val="20"/>
                <w:szCs w:val="20"/>
              </w:rPr>
              <w:t>217,485)</w:t>
            </w:r>
          </w:p>
        </w:tc>
      </w:tr>
    </w:tbl>
    <w:p w14:paraId="7F60D061" w14:textId="77777777" w:rsidR="00774323" w:rsidRPr="00104394" w:rsidRDefault="00774323" w:rsidP="00774323">
      <w:pPr>
        <w:rPr>
          <w:sz w:val="21"/>
          <w:szCs w:val="21"/>
        </w:rPr>
      </w:pPr>
    </w:p>
    <w:p w14:paraId="3B0BEB78" w14:textId="2CACC9E6" w:rsidR="4125D3AF" w:rsidRDefault="4125D3AF" w:rsidP="00CA5D77">
      <w:pPr>
        <w:spacing w:before="100"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63305C">
        <w:rPr>
          <w:bCs/>
        </w:rPr>
        <w:t>2027</w:t>
      </w:r>
    </w:p>
    <w:p w14:paraId="6271493E" w14:textId="2705199D" w:rsidR="4125D3AF" w:rsidRDefault="4125D3AF" w:rsidP="4125D3AF">
      <w:pPr>
        <w:spacing w:beforeAutospacing="1"/>
        <w:contextualSpacing/>
        <w:rPr>
          <w:b/>
          <w:bCs/>
          <w:smallCaps/>
        </w:rPr>
      </w:pPr>
    </w:p>
    <w:p w14:paraId="31152C04" w14:textId="30F11CA2" w:rsidR="4125D3AF" w:rsidRDefault="4125D3AF" w:rsidP="00CA5D77">
      <w:pPr>
        <w:spacing w:before="100" w:beforeAutospacing="1"/>
        <w:contextualSpacing/>
      </w:pPr>
      <w:r w:rsidRPr="4125D3AF">
        <w:rPr>
          <w:b/>
          <w:bCs/>
          <w:smallCaps/>
        </w:rPr>
        <w:t>Fiscal Year In Which Full Fiscal Impact Anticipated:</w:t>
      </w:r>
      <w:r>
        <w:t xml:space="preserve"> </w:t>
      </w:r>
      <w:r w:rsidR="001F5ACA">
        <w:t>2028</w:t>
      </w:r>
    </w:p>
    <w:p w14:paraId="2C43BBBA" w14:textId="5521448B" w:rsidR="4125D3AF" w:rsidRDefault="4125D3AF" w:rsidP="4125D3AF">
      <w:pPr>
        <w:rPr>
          <w:b/>
          <w:bCs/>
          <w:smallCaps/>
        </w:rPr>
      </w:pPr>
    </w:p>
    <w:p w14:paraId="402704C3" w14:textId="424DC620"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63305C" w:rsidRPr="006F21ED">
        <w:t>It is anticipated that there would be no impact on revenues as a result of this legislation.</w:t>
      </w:r>
    </w:p>
    <w:p w14:paraId="33EE797E" w14:textId="77777777" w:rsidR="00774323" w:rsidRPr="00104394" w:rsidRDefault="00774323" w:rsidP="00774323">
      <w:pPr>
        <w:rPr>
          <w:b/>
          <w:smallCaps/>
          <w:sz w:val="22"/>
          <w:szCs w:val="22"/>
        </w:rPr>
      </w:pPr>
    </w:p>
    <w:p w14:paraId="1800A950" w14:textId="503340CF" w:rsidR="00774323" w:rsidRDefault="00774323" w:rsidP="00774323">
      <w:r w:rsidRPr="1CEDF001">
        <w:rPr>
          <w:b/>
          <w:bCs/>
          <w:smallCaps/>
        </w:rPr>
        <w:t>Impact on Expenditures:</w:t>
      </w:r>
      <w:r>
        <w:t xml:space="preserve"> </w:t>
      </w:r>
      <w:r w:rsidR="0063305C">
        <w:t xml:space="preserve">The Council estimates that total cost of the enactment of this legislation would be </w:t>
      </w:r>
      <w:r w:rsidR="001F5ACA" w:rsidRPr="001F5ACA">
        <w:t>$6</w:t>
      </w:r>
      <w:r w:rsidR="00CA5D77">
        <w:t>52,455</w:t>
      </w:r>
      <w:r w:rsidR="0063305C">
        <w:t xml:space="preserve"> to hire two social workers to fulfill this legislation’s requirements for the three-year period of the pilot. The annual salary for each social </w:t>
      </w:r>
      <w:r w:rsidR="0063305C" w:rsidRPr="001F5ACA">
        <w:t>worker is estimated to be $</w:t>
      </w:r>
      <w:r w:rsidR="00CA5D77">
        <w:t>72,495</w:t>
      </w:r>
      <w:r w:rsidR="0063305C" w:rsidRPr="001F5ACA">
        <w:t xml:space="preserve"> with a 50 percent fringe rate for a total cost of $</w:t>
      </w:r>
      <w:r w:rsidR="00CA5D77">
        <w:t>108,743</w:t>
      </w:r>
      <w:r w:rsidR="0063305C" w:rsidRPr="001F5ACA">
        <w:t xml:space="preserve"> per year for each position. Because this legislation is anticipated to be effective for only a portion of </w:t>
      </w:r>
      <w:r w:rsidR="001F5ACA" w:rsidRPr="001F5ACA">
        <w:t>Fiscal 2027</w:t>
      </w:r>
      <w:r w:rsidR="0063305C" w:rsidRPr="001F5ACA">
        <w:t>, the prorated costs in</w:t>
      </w:r>
      <w:r w:rsidR="001F5ACA" w:rsidRPr="001F5ACA">
        <w:t xml:space="preserve"> that year are estimated to be $</w:t>
      </w:r>
      <w:r w:rsidR="00CA5D77">
        <w:t>159,688</w:t>
      </w:r>
      <w:r w:rsidR="0063305C" w:rsidRPr="001F5ACA">
        <w:t xml:space="preserve">. </w:t>
      </w:r>
      <w:r w:rsidR="001F5ACA" w:rsidRPr="001F5ACA">
        <w:t>For Fiscals 2028 and 2029</w:t>
      </w:r>
      <w:r w:rsidR="0063305C" w:rsidRPr="001F5ACA">
        <w:t>, the cost is estimated to be $</w:t>
      </w:r>
      <w:r w:rsidR="00CA5D77">
        <w:t>217,485</w:t>
      </w:r>
      <w:r w:rsidR="001F5ACA" w:rsidRPr="001F5ACA">
        <w:t xml:space="preserve"> per year. In Fiscal 2030 the cost is estimated to be $5</w:t>
      </w:r>
      <w:r w:rsidR="00CA5D77">
        <w:t>7,797</w:t>
      </w:r>
      <w:r w:rsidR="0063305C" w:rsidRPr="001F5ACA">
        <w:t>, which is prorated for the portion of the year the program would be effective before it is deemed repealed. The Council estimates the pilot program would operate with 50 slots for eligible families and the two social workers to administer services</w:t>
      </w:r>
      <w:r w:rsidR="0063305C">
        <w:t xml:space="preserve">. Based on the Council’s analysis of current ACS operations and understanding of the removal process, youth who have been removed from their families and then reunified are typically already participating in court-mandated or other </w:t>
      </w:r>
      <w:r w:rsidR="0063305C">
        <w:lastRenderedPageBreak/>
        <w:t xml:space="preserve">ACS-provided mental health services as part of the reunification process and the demand </w:t>
      </w:r>
      <w:r w:rsidR="002B3338">
        <w:t xml:space="preserve">for this program is likely to only require the hiring of two additional social workers for the duration of the pilot. </w:t>
      </w:r>
    </w:p>
    <w:p w14:paraId="082C1D46" w14:textId="77777777" w:rsidR="0063305C" w:rsidRDefault="0063305C" w:rsidP="00774323"/>
    <w:p w14:paraId="6C6C33CF" w14:textId="1B156C3C" w:rsidR="00774323" w:rsidRPr="007625EA" w:rsidRDefault="00774323" w:rsidP="00774323">
      <w:r w:rsidRPr="00012730">
        <w:rPr>
          <w:b/>
          <w:smallCaps/>
        </w:rPr>
        <w:t>Source of Funds To Cover Estimated Costs</w:t>
      </w:r>
      <w:r>
        <w:rPr>
          <w:b/>
          <w:smallCaps/>
        </w:rPr>
        <w:t xml:space="preserve">: </w:t>
      </w:r>
      <w:r w:rsidR="0063305C">
        <w:t>General Fund</w:t>
      </w:r>
    </w:p>
    <w:p w14:paraId="0E0C6C8F" w14:textId="77777777" w:rsidR="00774323" w:rsidRDefault="00774323" w:rsidP="00774323"/>
    <w:p w14:paraId="0DAD7435" w14:textId="5DDF595D" w:rsidR="00774323" w:rsidRPr="0063305C"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59DD1F37" w14:textId="1DDDEBCF"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C30ABF">
        <w:t xml:space="preserve">Margaret Barnsley,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088CFCE"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C30ABF">
        <w:t xml:space="preserve">Julia K. Haramis, </w:t>
      </w:r>
      <w:r w:rsidR="004E7854">
        <w:t>Assistant Director</w:t>
      </w:r>
    </w:p>
    <w:p w14:paraId="06942FDD" w14:textId="0C37D4D5" w:rsidR="00492D3A" w:rsidRPr="00B13ED5" w:rsidRDefault="00B13ED5" w:rsidP="00492D3A">
      <w:pPr>
        <w:ind w:left="2880" w:hanging="2880"/>
      </w:pPr>
      <w:r w:rsidRPr="00B13ED5">
        <w:tab/>
      </w:r>
      <w:r w:rsidRPr="00B13ED5">
        <w:tab/>
      </w:r>
      <w:r w:rsidR="00C30ABF">
        <w:t xml:space="preserve">Elizabeth Hoffman, </w:t>
      </w:r>
      <w:r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3AE28B96" w14:textId="77777777" w:rsidR="009C4A44" w:rsidRDefault="009C4A44" w:rsidP="00CA5D77">
      <w:pPr>
        <w:pBdr>
          <w:top w:val="single" w:sz="4" w:space="1" w:color="auto"/>
        </w:pBdr>
        <w:rPr>
          <w:b/>
          <w:bCs/>
          <w:smallCaps/>
        </w:rPr>
      </w:pPr>
    </w:p>
    <w:p w14:paraId="2D66C661" w14:textId="3591F14B" w:rsidR="0036646C" w:rsidRDefault="4125D3AF" w:rsidP="00CA5D77">
      <w:pPr>
        <w:pBdr>
          <w:top w:val="single" w:sz="4" w:space="1" w:color="auto"/>
        </w:pBdr>
      </w:pPr>
      <w:r w:rsidRPr="4125D3AF">
        <w:rPr>
          <w:b/>
          <w:bCs/>
          <w:smallCaps/>
        </w:rPr>
        <w:t>Office of Management and Budget Estimate</w:t>
      </w:r>
      <w:r w:rsidRPr="00C30ABF">
        <w:rPr>
          <w:b/>
          <w:bCs/>
          <w:smallCaps/>
        </w:rPr>
        <w:t>:</w:t>
      </w:r>
      <w:r w:rsidR="00040152" w:rsidRPr="00C30ABF">
        <w:rPr>
          <w:b/>
          <w:bCs/>
          <w:smallCaps/>
        </w:rPr>
        <w:t xml:space="preserve"> </w:t>
      </w:r>
      <w:r w:rsidR="004C66A2" w:rsidRPr="00C30ABF">
        <w:rPr>
          <w:bCs/>
        </w:rPr>
        <w:t>The Office of Management and Budget did not provide an estimate</w:t>
      </w:r>
      <w:r w:rsidR="00B70D93" w:rsidRPr="00C30ABF">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33407F7B" w:rsidR="00774323" w:rsidRDefault="00774323" w:rsidP="007625EA">
      <w:r w:rsidRPr="00012730">
        <w:rPr>
          <w:b/>
          <w:smallCaps/>
        </w:rPr>
        <w:t>Legislative History</w:t>
      </w:r>
      <w:r>
        <w:rPr>
          <w:b/>
          <w:smallCaps/>
        </w:rPr>
        <w:t xml:space="preserve">: </w:t>
      </w:r>
    </w:p>
    <w:p w14:paraId="4C6750FF" w14:textId="72103675" w:rsidR="001F5ACA" w:rsidRDefault="001F5ACA" w:rsidP="007625EA">
      <w:pPr>
        <w:rPr>
          <w:szCs w:val="22"/>
        </w:rPr>
      </w:pPr>
      <w:hyperlink r:id="rId8" w:history="1">
        <w:r w:rsidRPr="0010564A">
          <w:rPr>
            <w:rStyle w:val="Hyperlink"/>
            <w:szCs w:val="22"/>
          </w:rPr>
          <w:t>https://legistar.council.nyc.gov/LegislationDetail.aspx?ID=7862821&amp;GUID=E90F0743-84BB-40ED-85DB-D9C6F352CA36&amp;Options=ID|Text|&amp;Search=424</w:t>
        </w:r>
      </w:hyperlink>
      <w:r>
        <w:rPr>
          <w:szCs w:val="22"/>
        </w:rPr>
        <w:t xml:space="preserve"> </w:t>
      </w:r>
    </w:p>
    <w:p w14:paraId="14645206" w14:textId="25D97242" w:rsidR="005931AF" w:rsidRDefault="00774323" w:rsidP="005931AF">
      <w:pPr>
        <w:spacing w:before="120"/>
      </w:pPr>
      <w:r>
        <w:rPr>
          <w:b/>
          <w:smallCaps/>
        </w:rPr>
        <w:t>Date Prepared:</w:t>
      </w:r>
      <w:r w:rsidR="005A1189">
        <w:t xml:space="preserve"> </w:t>
      </w:r>
      <w:r w:rsidR="001F5ACA">
        <w:t xml:space="preserve">February </w:t>
      </w:r>
      <w:r w:rsidR="001F5ACA" w:rsidRPr="0090696E">
        <w:t>2</w:t>
      </w:r>
      <w:r w:rsidR="0090696E" w:rsidRPr="0090696E">
        <w:t>5</w:t>
      </w:r>
      <w:r w:rsidR="001F5ACA" w:rsidRPr="0090696E">
        <w:t>,</w:t>
      </w:r>
      <w:r w:rsidR="001F5ACA">
        <w:t xml:space="preserve"> 2026</w:t>
      </w:r>
    </w:p>
    <w:p w14:paraId="6EFCB5CC" w14:textId="36971BF4"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sidRPr="00C30ABF">
        <w:rPr>
          <w:b/>
          <w:smallCaps/>
        </w:rPr>
        <w:t xml:space="preserve">: </w:t>
      </w:r>
      <w:r w:rsidR="00C30ABF" w:rsidRPr="00C30ABF">
        <w:t>February 26,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30156" w14:textId="77777777" w:rsidR="007B2754" w:rsidRDefault="007B2754" w:rsidP="00774323">
      <w:r>
        <w:separator/>
      </w:r>
    </w:p>
  </w:endnote>
  <w:endnote w:type="continuationSeparator" w:id="0">
    <w:p w14:paraId="2A1E0A10" w14:textId="77777777" w:rsidR="007B2754" w:rsidRDefault="007B2754"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7E6539C"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63305C">
      <w:rPr>
        <w:rFonts w:eastAsiaTheme="majorEastAsia"/>
      </w:rPr>
      <w:t>424</w:t>
    </w:r>
    <w:r w:rsidR="008126CE">
      <w:rPr>
        <w:rFonts w:eastAsiaTheme="majorEastAsia"/>
      </w:rPr>
      <w:tab/>
    </w:r>
    <w:r w:rsidR="008126CE">
      <w:rPr>
        <w:rFonts w:eastAsiaTheme="majorEastAsia"/>
      </w:rPr>
      <w:tab/>
      <w:t xml:space="preserve">    </w:t>
    </w:r>
    <w:r w:rsidR="008126CE">
      <w:rPr>
        <w:rFonts w:eastAsiaTheme="majorEastAsia"/>
      </w:rPr>
      <w:tab/>
      <w:t xml:space="preserve">          </w:t>
    </w:r>
    <w:r w:rsidR="008126CE" w:rsidRPr="008126CE">
      <w:rPr>
        <w:rFonts w:eastAsiaTheme="majorEastAsia"/>
      </w:rPr>
      <w:fldChar w:fldCharType="begin"/>
    </w:r>
    <w:r w:rsidR="008126CE" w:rsidRPr="008126CE">
      <w:rPr>
        <w:rFonts w:eastAsiaTheme="majorEastAsia"/>
      </w:rPr>
      <w:instrText xml:space="preserve"> PAGE   \* MERGEFORMAT </w:instrText>
    </w:r>
    <w:r w:rsidR="008126CE" w:rsidRPr="008126CE">
      <w:rPr>
        <w:rFonts w:eastAsiaTheme="majorEastAsia"/>
      </w:rPr>
      <w:fldChar w:fldCharType="separate"/>
    </w:r>
    <w:r w:rsidR="008126CE" w:rsidRPr="008126CE">
      <w:rPr>
        <w:rFonts w:eastAsiaTheme="majorEastAsia"/>
        <w:noProof/>
      </w:rPr>
      <w:t>1</w:t>
    </w:r>
    <w:r w:rsidR="008126CE" w:rsidRPr="008126CE">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966B" w14:textId="77777777" w:rsidR="007B2754" w:rsidRDefault="007B2754" w:rsidP="00774323">
      <w:r>
        <w:separator/>
      </w:r>
    </w:p>
  </w:footnote>
  <w:footnote w:type="continuationSeparator" w:id="0">
    <w:p w14:paraId="44CDB136" w14:textId="77777777" w:rsidR="007B2754" w:rsidRDefault="007B2754"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B7DCB"/>
    <w:rsid w:val="00106D75"/>
    <w:rsid w:val="0011089B"/>
    <w:rsid w:val="00123466"/>
    <w:rsid w:val="00140F50"/>
    <w:rsid w:val="001F5ACA"/>
    <w:rsid w:val="0027394F"/>
    <w:rsid w:val="002B3338"/>
    <w:rsid w:val="003260DB"/>
    <w:rsid w:val="00352C78"/>
    <w:rsid w:val="0036646C"/>
    <w:rsid w:val="00403308"/>
    <w:rsid w:val="00403F0D"/>
    <w:rsid w:val="00445E68"/>
    <w:rsid w:val="00476787"/>
    <w:rsid w:val="00492D3A"/>
    <w:rsid w:val="004B0EE4"/>
    <w:rsid w:val="004C66A2"/>
    <w:rsid w:val="004E55F0"/>
    <w:rsid w:val="004E7854"/>
    <w:rsid w:val="00541A4E"/>
    <w:rsid w:val="00586564"/>
    <w:rsid w:val="005931AF"/>
    <w:rsid w:val="005A1189"/>
    <w:rsid w:val="0063305C"/>
    <w:rsid w:val="00645C15"/>
    <w:rsid w:val="00646F51"/>
    <w:rsid w:val="0067633B"/>
    <w:rsid w:val="006B6DB2"/>
    <w:rsid w:val="007303D9"/>
    <w:rsid w:val="007475A4"/>
    <w:rsid w:val="007625EA"/>
    <w:rsid w:val="00774323"/>
    <w:rsid w:val="007B2754"/>
    <w:rsid w:val="008126CE"/>
    <w:rsid w:val="00826E25"/>
    <w:rsid w:val="00880242"/>
    <w:rsid w:val="0088644D"/>
    <w:rsid w:val="008C4D3E"/>
    <w:rsid w:val="008E58BC"/>
    <w:rsid w:val="008F4975"/>
    <w:rsid w:val="0090696E"/>
    <w:rsid w:val="0094282C"/>
    <w:rsid w:val="009434BC"/>
    <w:rsid w:val="009619E1"/>
    <w:rsid w:val="009C1C42"/>
    <w:rsid w:val="009C4A44"/>
    <w:rsid w:val="00A00500"/>
    <w:rsid w:val="00A401E5"/>
    <w:rsid w:val="00A57D0A"/>
    <w:rsid w:val="00AB32F9"/>
    <w:rsid w:val="00AB7AAE"/>
    <w:rsid w:val="00B13ED5"/>
    <w:rsid w:val="00B70D93"/>
    <w:rsid w:val="00B72011"/>
    <w:rsid w:val="00C1251B"/>
    <w:rsid w:val="00C158DF"/>
    <w:rsid w:val="00C30ABF"/>
    <w:rsid w:val="00C328E1"/>
    <w:rsid w:val="00C454F6"/>
    <w:rsid w:val="00C572D3"/>
    <w:rsid w:val="00C66A99"/>
    <w:rsid w:val="00CA5D77"/>
    <w:rsid w:val="00CB2419"/>
    <w:rsid w:val="00D044A8"/>
    <w:rsid w:val="00D160B7"/>
    <w:rsid w:val="00D43F6B"/>
    <w:rsid w:val="00DF12B6"/>
    <w:rsid w:val="00E44355"/>
    <w:rsid w:val="00E5590C"/>
    <w:rsid w:val="00E72CD7"/>
    <w:rsid w:val="00EB5E31"/>
    <w:rsid w:val="00EF65AF"/>
    <w:rsid w:val="00F6644B"/>
    <w:rsid w:val="00F720AB"/>
    <w:rsid w:val="00FE15A7"/>
    <w:rsid w:val="00FE4E2C"/>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1F5A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 w:id="795485501">
      <w:bodyDiv w:val="1"/>
      <w:marLeft w:val="0"/>
      <w:marRight w:val="0"/>
      <w:marTop w:val="0"/>
      <w:marBottom w:val="0"/>
      <w:divBdr>
        <w:top w:val="none" w:sz="0" w:space="0" w:color="auto"/>
        <w:left w:val="none" w:sz="0" w:space="0" w:color="auto"/>
        <w:bottom w:val="none" w:sz="0" w:space="0" w:color="auto"/>
        <w:right w:val="none" w:sz="0" w:space="0" w:color="auto"/>
      </w:divBdr>
    </w:div>
    <w:div w:id="10253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2821&amp;GUID=E90F0743-84BB-40ED-85DB-D9C6F352CA36&amp;Options=ID|Text|&amp;Search=42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17633-C50A-4C86-8A57-F1DC85B3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3420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2026-02-27T17:41:00Z</dcterms:created>
  <dcterms:modified xsi:type="dcterms:W3CDTF">2026-02-27T17:41:00Z</dcterms:modified>
</cp:coreProperties>
</file>