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FF21" w14:textId="0F0EA2D6" w:rsidR="007C0563" w:rsidRPr="00EB722A" w:rsidRDefault="007C0563" w:rsidP="05F3BEA2">
      <w:pPr>
        <w:pStyle w:val="NormalWeb"/>
        <w:shd w:val="clear" w:color="auto" w:fill="FFFFFF" w:themeFill="background1"/>
        <w:spacing w:before="0" w:beforeAutospacing="0" w:after="0" w:afterAutospacing="0"/>
        <w:ind w:right="40"/>
        <w:jc w:val="center"/>
        <w:rPr>
          <w:color w:val="000000"/>
        </w:rPr>
      </w:pPr>
      <w:r w:rsidRPr="05F3BEA2">
        <w:rPr>
          <w:color w:val="000000" w:themeColor="text1"/>
        </w:rPr>
        <w:t>Res. No.</w:t>
      </w:r>
      <w:r w:rsidR="004A4EA9">
        <w:rPr>
          <w:color w:val="000000" w:themeColor="text1"/>
        </w:rPr>
        <w:t xml:space="preserve"> </w:t>
      </w:r>
      <w:r w:rsidR="00791645">
        <w:rPr>
          <w:color w:val="000000" w:themeColor="text1"/>
        </w:rPr>
        <w:t>139</w:t>
      </w:r>
    </w:p>
    <w:p w14:paraId="65C091F7" w14:textId="77777777" w:rsidR="007C0563" w:rsidRPr="00EB722A" w:rsidRDefault="007C0563" w:rsidP="007C0563">
      <w:pPr>
        <w:pStyle w:val="NormalWeb"/>
        <w:shd w:val="clear" w:color="auto" w:fill="FFFFFF"/>
        <w:spacing w:before="2" w:beforeAutospacing="0" w:after="0" w:afterAutospacing="0"/>
        <w:rPr>
          <w:color w:val="000000"/>
        </w:rPr>
      </w:pPr>
      <w:r w:rsidRPr="00EB722A">
        <w:rPr>
          <w:color w:val="000000"/>
        </w:rPr>
        <w:t> </w:t>
      </w:r>
    </w:p>
    <w:p w14:paraId="27ACB009" w14:textId="77777777" w:rsidR="00C30501" w:rsidRPr="00EB722A" w:rsidRDefault="00C30501" w:rsidP="00CC233B">
      <w:pPr>
        <w:pStyle w:val="NormalWeb"/>
        <w:shd w:val="clear" w:color="auto" w:fill="FFFFFF"/>
        <w:spacing w:before="0" w:beforeAutospacing="0" w:after="0" w:afterAutospacing="0"/>
        <w:ind w:firstLine="2"/>
        <w:jc w:val="both"/>
        <w:rPr>
          <w:vanish/>
          <w:color w:val="000000"/>
        </w:rPr>
      </w:pPr>
      <w:proofErr w:type="gramStart"/>
      <w:r w:rsidRPr="00EB722A">
        <w:rPr>
          <w:vanish/>
          <w:color w:val="000000"/>
        </w:rPr>
        <w:t>..</w:t>
      </w:r>
      <w:proofErr w:type="gramEnd"/>
      <w:r w:rsidRPr="00EB722A">
        <w:rPr>
          <w:vanish/>
          <w:color w:val="000000"/>
        </w:rPr>
        <w:t>Title</w:t>
      </w:r>
    </w:p>
    <w:p w14:paraId="47276F5D" w14:textId="49725B38" w:rsidR="005A33EC" w:rsidRPr="00EB722A" w:rsidRDefault="005A33EC" w:rsidP="00CC233B">
      <w:pPr>
        <w:pStyle w:val="NormalWeb"/>
        <w:shd w:val="clear" w:color="auto" w:fill="FFFFFF"/>
        <w:spacing w:before="0" w:beforeAutospacing="0" w:after="0" w:afterAutospacing="0"/>
        <w:ind w:firstLine="2"/>
        <w:jc w:val="both"/>
        <w:rPr>
          <w:color w:val="000000"/>
        </w:rPr>
      </w:pPr>
      <w:r w:rsidRPr="00EB722A">
        <w:rPr>
          <w:color w:val="000000"/>
        </w:rPr>
        <w:t>Resolution calling on the New York State Legislature to pass, and the New York St</w:t>
      </w:r>
      <w:r w:rsidR="00762F21">
        <w:rPr>
          <w:color w:val="000000"/>
        </w:rPr>
        <w:t xml:space="preserve">ate Governor to </w:t>
      </w:r>
      <w:proofErr w:type="gramStart"/>
      <w:r w:rsidR="00762F21">
        <w:rPr>
          <w:color w:val="000000"/>
        </w:rPr>
        <w:t>sign,</w:t>
      </w:r>
      <w:proofErr w:type="gramEnd"/>
      <w:r w:rsidR="00762F21">
        <w:rPr>
          <w:color w:val="000000"/>
        </w:rPr>
        <w:t xml:space="preserve"> S.2643</w:t>
      </w:r>
      <w:r w:rsidR="00A94D92">
        <w:rPr>
          <w:color w:val="000000"/>
        </w:rPr>
        <w:t>/A.3986</w:t>
      </w:r>
      <w:r w:rsidR="00762F21">
        <w:rPr>
          <w:color w:val="000000"/>
        </w:rPr>
        <w:t>,</w:t>
      </w:r>
      <w:r w:rsidRPr="00EB722A">
        <w:rPr>
          <w:color w:val="000000"/>
        </w:rPr>
        <w:t xml:space="preserve"> allow</w:t>
      </w:r>
      <w:r w:rsidR="00762F21">
        <w:rPr>
          <w:color w:val="000000"/>
        </w:rPr>
        <w:t>ing</w:t>
      </w:r>
      <w:r w:rsidRPr="00EB722A">
        <w:rPr>
          <w:color w:val="000000"/>
        </w:rPr>
        <w:t xml:space="preserve"> </w:t>
      </w:r>
      <w:r w:rsidR="00632C9E">
        <w:rPr>
          <w:color w:val="000000"/>
        </w:rPr>
        <w:t>bi</w:t>
      </w:r>
      <w:r w:rsidRPr="00EB722A">
        <w:rPr>
          <w:color w:val="000000"/>
        </w:rPr>
        <w:t>cyclists to treat stop signs as yield signs, and red lights as stop signs</w:t>
      </w:r>
    </w:p>
    <w:p w14:paraId="7D0FF4D6" w14:textId="5ACEB5F5" w:rsidR="00C30501" w:rsidRPr="00EB722A" w:rsidRDefault="00C30501" w:rsidP="00CC233B">
      <w:pPr>
        <w:pStyle w:val="NormalWeb"/>
        <w:shd w:val="clear" w:color="auto" w:fill="FFFFFF"/>
        <w:spacing w:before="0" w:beforeAutospacing="0" w:after="0" w:afterAutospacing="0"/>
        <w:ind w:firstLine="2"/>
        <w:jc w:val="both"/>
        <w:rPr>
          <w:vanish/>
          <w:color w:val="000000"/>
        </w:rPr>
      </w:pPr>
      <w:proofErr w:type="gramStart"/>
      <w:r w:rsidRPr="00EB722A">
        <w:rPr>
          <w:vanish/>
          <w:color w:val="000000"/>
        </w:rPr>
        <w:t>..</w:t>
      </w:r>
      <w:proofErr w:type="gramEnd"/>
      <w:r w:rsidRPr="00EB722A">
        <w:rPr>
          <w:vanish/>
          <w:color w:val="000000"/>
        </w:rPr>
        <w:t>Body</w:t>
      </w:r>
    </w:p>
    <w:p w14:paraId="6830A5D5" w14:textId="77777777" w:rsidR="007C0563" w:rsidRPr="00EB722A" w:rsidRDefault="007C0563" w:rsidP="00CC233B">
      <w:pPr>
        <w:pStyle w:val="NormalWeb"/>
        <w:shd w:val="clear" w:color="auto" w:fill="FFFFFF"/>
        <w:spacing w:before="0" w:beforeAutospacing="0" w:after="0" w:afterAutospacing="0"/>
        <w:ind w:firstLine="2"/>
        <w:jc w:val="both"/>
        <w:rPr>
          <w:color w:val="000000"/>
        </w:rPr>
      </w:pPr>
      <w:r w:rsidRPr="00EB722A">
        <w:rPr>
          <w:color w:val="000000"/>
        </w:rPr>
        <w:t> </w:t>
      </w:r>
    </w:p>
    <w:p w14:paraId="53B0A9C8" w14:textId="4140E2CF" w:rsidR="00C854E4" w:rsidRDefault="00C854E4" w:rsidP="00CC233B">
      <w:p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By Council Member</w:t>
      </w:r>
      <w:r w:rsidR="00791645">
        <w:rPr>
          <w:color w:val="000000"/>
          <w:szCs w:val="24"/>
        </w:rPr>
        <w:t>s</w:t>
      </w:r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Restler</w:t>
      </w:r>
      <w:proofErr w:type="spellEnd"/>
      <w:r w:rsidR="00791645">
        <w:rPr>
          <w:color w:val="000000"/>
          <w:szCs w:val="24"/>
        </w:rPr>
        <w:t xml:space="preserve"> and Louis</w:t>
      </w:r>
      <w:r>
        <w:rPr>
          <w:color w:val="000000"/>
          <w:szCs w:val="24"/>
        </w:rPr>
        <w:t xml:space="preserve"> </w:t>
      </w:r>
    </w:p>
    <w:p w14:paraId="4D0E40B0" w14:textId="3CA6CC66" w:rsidR="00EB722A" w:rsidRPr="00EB722A" w:rsidRDefault="7B94A6CD" w:rsidP="00CC233B">
      <w:pPr>
        <w:shd w:val="clear" w:color="auto" w:fill="FFFFFF" w:themeFill="background1"/>
        <w:spacing w:line="480" w:lineRule="auto"/>
        <w:ind w:firstLine="720"/>
        <w:jc w:val="both"/>
        <w:rPr>
          <w:color w:val="000000"/>
        </w:rPr>
      </w:pPr>
      <w:r w:rsidRPr="05F3BEA2">
        <w:rPr>
          <w:color w:val="000000" w:themeColor="text1"/>
        </w:rPr>
        <w:t>Whereas, Over the past decades, transportation infrastructure of cities and states has become increasingly diversified; and</w:t>
      </w:r>
    </w:p>
    <w:p w14:paraId="36D485FE" w14:textId="6E1258BF" w:rsidR="00EB722A" w:rsidRPr="00EB722A" w:rsidRDefault="00EB722A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B722A">
        <w:rPr>
          <w:color w:val="000000"/>
        </w:rPr>
        <w:t xml:space="preserve"> Whereas, </w:t>
      </w:r>
      <w:proofErr w:type="gramStart"/>
      <w:r w:rsidRPr="00EB722A">
        <w:rPr>
          <w:color w:val="000000"/>
        </w:rPr>
        <w:t>In</w:t>
      </w:r>
      <w:proofErr w:type="gramEnd"/>
      <w:r w:rsidRPr="00EB722A">
        <w:rPr>
          <w:color w:val="000000"/>
        </w:rPr>
        <w:t xml:space="preserve"> addition to traditional means of transportation, such as motor vehicles and public t</w:t>
      </w:r>
      <w:r w:rsidR="00941437">
        <w:rPr>
          <w:color w:val="000000"/>
        </w:rPr>
        <w:t>ransit, a growing number of</w:t>
      </w:r>
      <w:r w:rsidRPr="00EB722A">
        <w:rPr>
          <w:color w:val="000000"/>
        </w:rPr>
        <w:t xml:space="preserve"> residents and businesses are using bicycles for pleasure, work and as a commuting alternative; and</w:t>
      </w:r>
    </w:p>
    <w:p w14:paraId="122523E3" w14:textId="77777777" w:rsidR="00EB722A" w:rsidRPr="00EB722A" w:rsidRDefault="00EB722A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B722A">
        <w:rPr>
          <w:color w:val="000000"/>
        </w:rPr>
        <w:t xml:space="preserve">Whereas, </w:t>
      </w:r>
      <w:proofErr w:type="gramStart"/>
      <w:r w:rsidRPr="00EB722A">
        <w:rPr>
          <w:color w:val="000000"/>
        </w:rPr>
        <w:t>The</w:t>
      </w:r>
      <w:proofErr w:type="gramEnd"/>
      <w:r w:rsidRPr="00EB722A">
        <w:rPr>
          <w:color w:val="000000"/>
        </w:rPr>
        <w:t xml:space="preserve"> growing popularity of bicycles has prompted some cities and states to reevaluate their traffic laws; and</w:t>
      </w:r>
    </w:p>
    <w:p w14:paraId="695FDA53" w14:textId="62CCE4EF" w:rsidR="005945D0" w:rsidRDefault="009D3B83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In</w:t>
      </w:r>
      <w:proofErr w:type="gramEnd"/>
      <w:r>
        <w:rPr>
          <w:color w:val="000000"/>
        </w:rPr>
        <w:t xml:space="preserve"> 1982, Idaho</w:t>
      </w:r>
      <w:r w:rsidR="00EB722A" w:rsidRPr="00EB722A">
        <w:rPr>
          <w:color w:val="000000"/>
        </w:rPr>
        <w:t> adopted section 49-720 (the “</w:t>
      </w:r>
      <w:r>
        <w:rPr>
          <w:color w:val="000000"/>
        </w:rPr>
        <w:t>Idaho</w:t>
      </w:r>
      <w:r w:rsidR="005945D0">
        <w:rPr>
          <w:color w:val="000000"/>
        </w:rPr>
        <w:t> s</w:t>
      </w:r>
      <w:r w:rsidR="00EB722A" w:rsidRPr="00EB722A">
        <w:rPr>
          <w:color w:val="000000"/>
        </w:rPr>
        <w:t>top”), which allows bicycles to treat stops signs as yield signs</w:t>
      </w:r>
      <w:r w:rsidR="005945D0">
        <w:rPr>
          <w:color w:val="000000"/>
        </w:rPr>
        <w:t xml:space="preserve"> and red lights as stop signs; and</w:t>
      </w:r>
    </w:p>
    <w:p w14:paraId="69779AE9" w14:textId="101337AE" w:rsidR="005945D0" w:rsidRDefault="005945D0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The</w:t>
      </w:r>
      <w:proofErr w:type="gramEnd"/>
      <w:r>
        <w:rPr>
          <w:color w:val="000000"/>
        </w:rPr>
        <w:t xml:space="preserve"> goal of the Idaho stop is to allow more flexibility for </w:t>
      </w:r>
      <w:r w:rsidR="009E4A16">
        <w:rPr>
          <w:color w:val="000000"/>
        </w:rPr>
        <w:t>bi</w:t>
      </w:r>
      <w:r>
        <w:rPr>
          <w:color w:val="000000"/>
        </w:rPr>
        <w:t xml:space="preserve">cyclists by conserving their momentum and helping to keep them out of the way of heavy automobile traffic; and </w:t>
      </w:r>
    </w:p>
    <w:p w14:paraId="5D93EC4F" w14:textId="027C567D" w:rsidR="00EB722A" w:rsidRPr="00EB722A" w:rsidRDefault="009E7EC9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According</w:t>
      </w:r>
      <w:proofErr w:type="gramEnd"/>
      <w:r>
        <w:rPr>
          <w:color w:val="000000"/>
        </w:rPr>
        <w:t xml:space="preserve"> to the United States Department of Transportation’s National Highway Traffic Safety Administration</w:t>
      </w:r>
      <w:r w:rsidR="00EB722A" w:rsidRPr="00EB722A">
        <w:rPr>
          <w:color w:val="000000"/>
        </w:rPr>
        <w:t>, i</w:t>
      </w:r>
      <w:r w:rsidR="009D3B83">
        <w:rPr>
          <w:color w:val="000000"/>
        </w:rPr>
        <w:t>n addition to Idaho</w:t>
      </w:r>
      <w:r w:rsidR="0068018E">
        <w:rPr>
          <w:color w:val="000000"/>
        </w:rPr>
        <w:t xml:space="preserve">; </w:t>
      </w:r>
      <w:r>
        <w:rPr>
          <w:color w:val="000000"/>
        </w:rPr>
        <w:t xml:space="preserve">Arkansas, Delaware, North Dakota, Oklahoma, Oregon, Utah and Washington </w:t>
      </w:r>
      <w:r w:rsidR="00EB722A" w:rsidRPr="00EB722A">
        <w:rPr>
          <w:color w:val="000000"/>
        </w:rPr>
        <w:t>have adopted some version of the</w:t>
      </w:r>
      <w:r w:rsidR="009D3B83" w:rsidRPr="009D3B83">
        <w:rPr>
          <w:color w:val="000000"/>
        </w:rPr>
        <w:t xml:space="preserve"> </w:t>
      </w:r>
      <w:r w:rsidR="009D3B83">
        <w:rPr>
          <w:color w:val="000000"/>
        </w:rPr>
        <w:t>Idaho</w:t>
      </w:r>
      <w:r w:rsidR="009D3B83" w:rsidRPr="00EB722A">
        <w:rPr>
          <w:color w:val="000000"/>
        </w:rPr>
        <w:t xml:space="preserve"> </w:t>
      </w:r>
      <w:r w:rsidR="00EB722A" w:rsidRPr="00EB722A">
        <w:rPr>
          <w:color w:val="000000"/>
        </w:rPr>
        <w:t>statute; and</w:t>
      </w:r>
    </w:p>
    <w:p w14:paraId="65C79C05" w14:textId="0B8A03D6" w:rsidR="00500D1A" w:rsidRPr="00EB722A" w:rsidRDefault="002823D0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More</w:t>
      </w:r>
      <w:proofErr w:type="gramEnd"/>
      <w:r>
        <w:rPr>
          <w:color w:val="000000"/>
        </w:rPr>
        <w:t xml:space="preserve"> recently, in </w:t>
      </w:r>
      <w:r w:rsidR="00500D1A">
        <w:rPr>
          <w:color w:val="000000"/>
        </w:rPr>
        <w:t>2022, Washington, D.C. adopted the Safer Streets Amendment Act, which among o</w:t>
      </w:r>
      <w:r w:rsidR="00F23567">
        <w:rPr>
          <w:color w:val="000000"/>
        </w:rPr>
        <w:t>ther things, implemented</w:t>
      </w:r>
      <w:r w:rsidR="00B70525">
        <w:rPr>
          <w:color w:val="000000"/>
        </w:rPr>
        <w:t xml:space="preserve"> an</w:t>
      </w:r>
      <w:r w:rsidR="00F23567">
        <w:rPr>
          <w:color w:val="000000"/>
        </w:rPr>
        <w:t xml:space="preserve"> Idaho s</w:t>
      </w:r>
      <w:r w:rsidR="00B70525">
        <w:rPr>
          <w:color w:val="000000"/>
        </w:rPr>
        <w:t xml:space="preserve">top law </w:t>
      </w:r>
      <w:r w:rsidR="00500D1A">
        <w:rPr>
          <w:color w:val="000000"/>
        </w:rPr>
        <w:t xml:space="preserve">within the city; and </w:t>
      </w:r>
    </w:p>
    <w:p w14:paraId="0A881074" w14:textId="7312E7C0" w:rsidR="00D10558" w:rsidRPr="00EB722A" w:rsidRDefault="00EB722A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B722A">
        <w:rPr>
          <w:color w:val="000000"/>
        </w:rPr>
        <w:lastRenderedPageBreak/>
        <w:t xml:space="preserve">Whereas, </w:t>
      </w:r>
      <w:proofErr w:type="gramStart"/>
      <w:r w:rsidRPr="00EB722A">
        <w:rPr>
          <w:color w:val="000000"/>
        </w:rPr>
        <w:t>The</w:t>
      </w:r>
      <w:proofErr w:type="gramEnd"/>
      <w:r w:rsidRPr="00EB722A">
        <w:rPr>
          <w:color w:val="000000"/>
        </w:rPr>
        <w:t xml:space="preserve"> adoption of the </w:t>
      </w:r>
      <w:r w:rsidR="009E4A16">
        <w:rPr>
          <w:color w:val="000000"/>
        </w:rPr>
        <w:t>Idaho s</w:t>
      </w:r>
      <w:r w:rsidR="009D3B83">
        <w:rPr>
          <w:color w:val="000000"/>
        </w:rPr>
        <w:t>top</w:t>
      </w:r>
      <w:r w:rsidRPr="00EB722A">
        <w:rPr>
          <w:color w:val="000000"/>
        </w:rPr>
        <w:t xml:space="preserve"> would have no impact on a pedestrian’s right of way, because bicyclists would still</w:t>
      </w:r>
      <w:r w:rsidR="009E4A16">
        <w:rPr>
          <w:color w:val="000000"/>
        </w:rPr>
        <w:t xml:space="preserve"> have to slow down </w:t>
      </w:r>
      <w:proofErr w:type="gramStart"/>
      <w:r w:rsidR="009E4A16">
        <w:rPr>
          <w:color w:val="000000"/>
        </w:rPr>
        <w:t>in order to</w:t>
      </w:r>
      <w:proofErr w:type="gramEnd"/>
      <w:r w:rsidR="009E4A16">
        <w:rPr>
          <w:color w:val="000000"/>
        </w:rPr>
        <w:t xml:space="preserve"> e</w:t>
      </w:r>
      <w:r w:rsidRPr="00EB722A">
        <w:rPr>
          <w:color w:val="000000"/>
        </w:rPr>
        <w:t>nsure that the intersection is clear of pedestrians, vehicles and other bicycles; and</w:t>
      </w:r>
    </w:p>
    <w:p w14:paraId="22C093A0" w14:textId="0F596564" w:rsidR="00EB722A" w:rsidRDefault="00EB722A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B722A">
        <w:rPr>
          <w:color w:val="000000"/>
        </w:rPr>
        <w:t>Whereas, Moreover, riding a bicycle raises distinct safety needs and requirements</w:t>
      </w:r>
      <w:r w:rsidR="00D10558">
        <w:rPr>
          <w:color w:val="000000"/>
        </w:rPr>
        <w:t>, with i</w:t>
      </w:r>
      <w:r w:rsidRPr="00EB722A">
        <w:rPr>
          <w:color w:val="000000"/>
        </w:rPr>
        <w:t>ndivi</w:t>
      </w:r>
      <w:r w:rsidR="00D10558">
        <w:rPr>
          <w:color w:val="000000"/>
        </w:rPr>
        <w:t>duals who ride bicycles not posing</w:t>
      </w:r>
      <w:r w:rsidRPr="00EB722A">
        <w:rPr>
          <w:color w:val="000000"/>
        </w:rPr>
        <w:t xml:space="preserve"> the same safety hazards to pedestrians</w:t>
      </w:r>
      <w:r w:rsidR="00084F6B">
        <w:rPr>
          <w:color w:val="000000"/>
        </w:rPr>
        <w:t xml:space="preserve"> as automobiles</w:t>
      </w:r>
      <w:r w:rsidRPr="00EB722A">
        <w:rPr>
          <w:color w:val="000000"/>
        </w:rPr>
        <w:t xml:space="preserve"> because bicycles generally travel </w:t>
      </w:r>
      <w:r w:rsidR="00084F6B">
        <w:rPr>
          <w:color w:val="000000"/>
        </w:rPr>
        <w:t>at a slower speed and</w:t>
      </w:r>
      <w:r w:rsidRPr="00EB722A">
        <w:rPr>
          <w:color w:val="000000"/>
        </w:rPr>
        <w:t xml:space="preserve"> </w:t>
      </w:r>
      <w:proofErr w:type="gramStart"/>
      <w:r w:rsidRPr="00EB722A">
        <w:rPr>
          <w:color w:val="000000"/>
        </w:rPr>
        <w:t xml:space="preserve">have the </w:t>
      </w:r>
      <w:r w:rsidR="00FC3E8E">
        <w:rPr>
          <w:color w:val="000000"/>
        </w:rPr>
        <w:t>ability to</w:t>
      </w:r>
      <w:proofErr w:type="gramEnd"/>
      <w:r w:rsidR="00FC3E8E">
        <w:rPr>
          <w:color w:val="000000"/>
        </w:rPr>
        <w:t xml:space="preserve"> more quickly </w:t>
      </w:r>
      <w:r w:rsidRPr="00EB722A">
        <w:rPr>
          <w:color w:val="000000"/>
        </w:rPr>
        <w:t>respond to surrounding traffic</w:t>
      </w:r>
      <w:r w:rsidR="00D10558">
        <w:rPr>
          <w:color w:val="000000"/>
        </w:rPr>
        <w:t xml:space="preserve">; and </w:t>
      </w:r>
    </w:p>
    <w:p w14:paraId="18FAE11A" w14:textId="6025D634" w:rsidR="006E5A92" w:rsidRDefault="006E5A92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In</w:t>
      </w:r>
      <w:proofErr w:type="gramEnd"/>
      <w:r>
        <w:rPr>
          <w:color w:val="000000"/>
        </w:rPr>
        <w:t xml:space="preserve"> addition, s</w:t>
      </w:r>
      <w:r w:rsidR="00D10558">
        <w:rPr>
          <w:color w:val="000000"/>
        </w:rPr>
        <w:t xml:space="preserve">tudies show that there are positive safety benefits to implementing Idaho stop-like laws, </w:t>
      </w:r>
      <w:r>
        <w:rPr>
          <w:color w:val="000000"/>
        </w:rPr>
        <w:t>as they give</w:t>
      </w:r>
      <w:r w:rsidR="00D10558">
        <w:rPr>
          <w:color w:val="000000"/>
        </w:rPr>
        <w:t xml:space="preserve"> </w:t>
      </w:r>
      <w:r>
        <w:rPr>
          <w:color w:val="000000"/>
        </w:rPr>
        <w:t>bicyclists</w:t>
      </w:r>
      <w:r w:rsidR="00D10558">
        <w:rPr>
          <w:color w:val="000000"/>
        </w:rPr>
        <w:t xml:space="preserve"> greater flexibili</w:t>
      </w:r>
      <w:r>
        <w:rPr>
          <w:color w:val="000000"/>
        </w:rPr>
        <w:t>ty at stop signs and red lights, and thus,</w:t>
      </w:r>
      <w:r w:rsidR="00D10558">
        <w:rPr>
          <w:color w:val="000000"/>
        </w:rPr>
        <w:t xml:space="preserve"> enhance road safety for all road users; </w:t>
      </w:r>
      <w:r>
        <w:rPr>
          <w:color w:val="000000"/>
        </w:rPr>
        <w:t xml:space="preserve">and </w:t>
      </w:r>
    </w:p>
    <w:p w14:paraId="4312912B" w14:textId="3F92C05A" w:rsidR="006E5A92" w:rsidRDefault="006E5A92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In New York City, in 2021, there were 55,000 bike commuters to work, 110,000 bike commute trips to work, 550,000 total daily cycling trips, and 200.8 million total annual cycling </w:t>
      </w:r>
      <w:r w:rsidR="00F83F66">
        <w:rPr>
          <w:color w:val="000000"/>
        </w:rPr>
        <w:t>trips, with a</w:t>
      </w:r>
      <w:r>
        <w:rPr>
          <w:color w:val="000000"/>
        </w:rPr>
        <w:t>n es</w:t>
      </w:r>
      <w:r w:rsidR="00F83F66">
        <w:rPr>
          <w:color w:val="000000"/>
        </w:rPr>
        <w:t>timated 900,000 New Yorkers riding</w:t>
      </w:r>
      <w:r>
        <w:rPr>
          <w:color w:val="000000"/>
        </w:rPr>
        <w:t xml:space="preserve"> a</w:t>
      </w:r>
      <w:r w:rsidR="00F83F66">
        <w:rPr>
          <w:color w:val="000000"/>
        </w:rPr>
        <w:t xml:space="preserve"> bike regularly</w:t>
      </w:r>
      <w:r>
        <w:rPr>
          <w:color w:val="000000"/>
        </w:rPr>
        <w:t xml:space="preserve">; and </w:t>
      </w:r>
    </w:p>
    <w:p w14:paraId="66F03D65" w14:textId="0652223C" w:rsidR="006E5A92" w:rsidRDefault="006E5A92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In</w:t>
      </w:r>
      <w:proofErr w:type="gramEnd"/>
      <w:r>
        <w:rPr>
          <w:color w:val="000000"/>
        </w:rPr>
        <w:t xml:space="preserve"> an effort to ensure the safety of bicyclists and all road users, S.2643, sponsored by New York State Senator Rachel May,</w:t>
      </w:r>
      <w:r w:rsidR="00C85A38">
        <w:rPr>
          <w:color w:val="000000"/>
        </w:rPr>
        <w:t xml:space="preserve"> and A.3986, sponsored by New York State Assemblymember Patricia Fahy, were</w:t>
      </w:r>
      <w:r>
        <w:rPr>
          <w:color w:val="000000"/>
        </w:rPr>
        <w:t xml:space="preserve"> introduced, and would allow bicyclists to treat a stop sign as a yield sign, and a red light as a stop sign; and </w:t>
      </w:r>
    </w:p>
    <w:p w14:paraId="7790157A" w14:textId="0805F49B" w:rsidR="007C0563" w:rsidRPr="00EB722A" w:rsidRDefault="006E5A92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As</w:t>
      </w:r>
      <w:proofErr w:type="gramEnd"/>
      <w:r>
        <w:rPr>
          <w:color w:val="000000"/>
        </w:rPr>
        <w:t xml:space="preserve"> bicycling is a vital means of transportation for those in New York City, and improved safety among bicyclists is always necessary, S.2646</w:t>
      </w:r>
      <w:r w:rsidR="004A0815">
        <w:rPr>
          <w:color w:val="000000"/>
        </w:rPr>
        <w:t xml:space="preserve">/A.3986 are </w:t>
      </w:r>
      <w:r>
        <w:rPr>
          <w:color w:val="000000"/>
        </w:rPr>
        <w:t>important piece</w:t>
      </w:r>
      <w:r w:rsidR="004A0815">
        <w:rPr>
          <w:color w:val="000000"/>
        </w:rPr>
        <w:t>s</w:t>
      </w:r>
      <w:r>
        <w:rPr>
          <w:color w:val="000000"/>
        </w:rPr>
        <w:t xml:space="preserve"> of legislation that could benefit all New Yorkers; </w:t>
      </w:r>
      <w:r w:rsidR="007C0563" w:rsidRPr="00EB722A">
        <w:rPr>
          <w:color w:val="000000"/>
        </w:rPr>
        <w:t>now, therefore, be it</w:t>
      </w:r>
    </w:p>
    <w:p w14:paraId="6D94F1B0" w14:textId="7D0D02A5" w:rsidR="007C0563" w:rsidRPr="00EB722A" w:rsidRDefault="007C0563" w:rsidP="00CC233B">
      <w:pPr>
        <w:pStyle w:val="NormalWeb"/>
        <w:shd w:val="clear" w:color="auto" w:fill="FFFFFF"/>
        <w:spacing w:before="0" w:beforeAutospacing="0" w:after="0" w:afterAutospacing="0" w:line="480" w:lineRule="auto"/>
        <w:ind w:firstLine="724"/>
        <w:jc w:val="both"/>
        <w:rPr>
          <w:color w:val="000000"/>
        </w:rPr>
      </w:pPr>
      <w:r w:rsidRPr="00EB722A">
        <w:rPr>
          <w:color w:val="000000"/>
        </w:rPr>
        <w:t xml:space="preserve"> Resolved, That the </w:t>
      </w:r>
      <w:r w:rsidR="00C12295" w:rsidRPr="00EB722A">
        <w:rPr>
          <w:color w:val="000000"/>
        </w:rPr>
        <w:t xml:space="preserve">Council of the City of New York </w:t>
      </w:r>
      <w:r w:rsidR="005E7F2E">
        <w:rPr>
          <w:color w:val="000000"/>
        </w:rPr>
        <w:t>calls</w:t>
      </w:r>
      <w:r w:rsidR="005E7F2E" w:rsidRPr="005E7F2E">
        <w:rPr>
          <w:color w:val="000000"/>
        </w:rPr>
        <w:t xml:space="preserve"> </w:t>
      </w:r>
      <w:r w:rsidR="005E7F2E">
        <w:rPr>
          <w:color w:val="000000"/>
        </w:rPr>
        <w:t>up</w:t>
      </w:r>
      <w:r w:rsidR="005E7F2E" w:rsidRPr="005E7F2E">
        <w:rPr>
          <w:color w:val="000000"/>
        </w:rPr>
        <w:t>on the New York State Legislature to pass, and the New York State Governor to sign, S.2643</w:t>
      </w:r>
      <w:r w:rsidR="004A0815">
        <w:rPr>
          <w:color w:val="000000"/>
        </w:rPr>
        <w:t>/A.3986</w:t>
      </w:r>
      <w:r w:rsidR="005E7F2E" w:rsidRPr="005E7F2E">
        <w:rPr>
          <w:color w:val="000000"/>
        </w:rPr>
        <w:t>, allowing bicyclists to treat stop signs as yield signs, and red lights as stop signs</w:t>
      </w:r>
      <w:r w:rsidR="005E7F2E">
        <w:rPr>
          <w:color w:val="000000"/>
        </w:rPr>
        <w:t>.</w:t>
      </w:r>
    </w:p>
    <w:p w14:paraId="0608DD42" w14:textId="77777777" w:rsidR="0097698B" w:rsidRPr="00EB722A" w:rsidRDefault="0097698B" w:rsidP="7B94A6CD">
      <w:pPr>
        <w:pStyle w:val="NormalWeb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14:paraId="3EF10FB6" w14:textId="745031C5" w:rsidR="7B94A6CD" w:rsidRPr="00CC233B" w:rsidRDefault="00CC233B" w:rsidP="00CC233B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CC233B">
        <w:rPr>
          <w:color w:val="000000"/>
          <w:sz w:val="20"/>
          <w:szCs w:val="20"/>
        </w:rPr>
        <w:t>GZ/KK</w:t>
      </w:r>
    </w:p>
    <w:p w14:paraId="34CCD1E6" w14:textId="728DC58B" w:rsidR="7B94A6CD" w:rsidRPr="00CC233B" w:rsidRDefault="7B94A6CD" w:rsidP="7B94A6CD">
      <w:pPr>
        <w:pStyle w:val="NormalWeb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CC233B">
        <w:rPr>
          <w:color w:val="000000" w:themeColor="text1"/>
          <w:sz w:val="20"/>
          <w:szCs w:val="20"/>
        </w:rPr>
        <w:t>LS #12075</w:t>
      </w:r>
    </w:p>
    <w:p w14:paraId="3090FCD1" w14:textId="6C6B7FC5" w:rsidR="003A4CFE" w:rsidRPr="00CC233B" w:rsidRDefault="00CC233B" w:rsidP="008B7AE4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proofErr w:type="gramStart"/>
      <w:r w:rsidRPr="00CC233B">
        <w:rPr>
          <w:color w:val="000000" w:themeColor="text1"/>
          <w:sz w:val="20"/>
          <w:szCs w:val="20"/>
        </w:rPr>
        <w:t>Res. #</w:t>
      </w:r>
      <w:proofErr w:type="gramEnd"/>
      <w:r w:rsidRPr="00CC233B">
        <w:rPr>
          <w:color w:val="000000" w:themeColor="text1"/>
          <w:sz w:val="20"/>
          <w:szCs w:val="20"/>
        </w:rPr>
        <w:t>0185-2024</w:t>
      </w:r>
    </w:p>
    <w:p w14:paraId="04AFFFE8" w14:textId="6EF9240C" w:rsidR="00CC233B" w:rsidRPr="00CC233B" w:rsidRDefault="00CC233B" w:rsidP="008B7AE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CC233B">
        <w:rPr>
          <w:color w:val="000000" w:themeColor="text1"/>
          <w:sz w:val="20"/>
          <w:szCs w:val="20"/>
        </w:rPr>
        <w:t>12/31/2025 1:40 PM</w:t>
      </w:r>
    </w:p>
    <w:sectPr w:rsidR="00CC233B" w:rsidRPr="00CC233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674B5" w14:textId="77777777" w:rsidR="00CC233B" w:rsidRDefault="00CC233B" w:rsidP="00CC233B">
      <w:r>
        <w:separator/>
      </w:r>
    </w:p>
  </w:endnote>
  <w:endnote w:type="continuationSeparator" w:id="0">
    <w:p w14:paraId="41F48664" w14:textId="77777777" w:rsidR="00CC233B" w:rsidRDefault="00CC233B" w:rsidP="00CC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86478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B98BEF" w14:textId="01D104D0" w:rsidR="00CC233B" w:rsidRDefault="00CC23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A28151" w14:textId="77777777" w:rsidR="00CC233B" w:rsidRDefault="00CC2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B1438" w14:textId="77777777" w:rsidR="00CC233B" w:rsidRDefault="00CC233B" w:rsidP="00CC233B">
      <w:r>
        <w:separator/>
      </w:r>
    </w:p>
  </w:footnote>
  <w:footnote w:type="continuationSeparator" w:id="0">
    <w:p w14:paraId="3DCD523E" w14:textId="77777777" w:rsidR="00CC233B" w:rsidRDefault="00CC233B" w:rsidP="00CC2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AB3"/>
    <w:rsid w:val="00017EA0"/>
    <w:rsid w:val="00031000"/>
    <w:rsid w:val="000378AF"/>
    <w:rsid w:val="00084F6B"/>
    <w:rsid w:val="00085078"/>
    <w:rsid w:val="000B2218"/>
    <w:rsid w:val="000F4B88"/>
    <w:rsid w:val="000F5CDA"/>
    <w:rsid w:val="0012464F"/>
    <w:rsid w:val="001872A4"/>
    <w:rsid w:val="0019082A"/>
    <w:rsid w:val="001A158A"/>
    <w:rsid w:val="001A5F78"/>
    <w:rsid w:val="001E4C07"/>
    <w:rsid w:val="001E6BE9"/>
    <w:rsid w:val="0020776D"/>
    <w:rsid w:val="00215417"/>
    <w:rsid w:val="002230C9"/>
    <w:rsid w:val="0026101A"/>
    <w:rsid w:val="002822F3"/>
    <w:rsid w:val="002823D0"/>
    <w:rsid w:val="00284D95"/>
    <w:rsid w:val="002B6430"/>
    <w:rsid w:val="002E30B1"/>
    <w:rsid w:val="003212B9"/>
    <w:rsid w:val="00347683"/>
    <w:rsid w:val="00355A68"/>
    <w:rsid w:val="003653DE"/>
    <w:rsid w:val="003723AB"/>
    <w:rsid w:val="00387C88"/>
    <w:rsid w:val="003A4CFE"/>
    <w:rsid w:val="003C0A2B"/>
    <w:rsid w:val="003C1412"/>
    <w:rsid w:val="003D4D7E"/>
    <w:rsid w:val="003E10AD"/>
    <w:rsid w:val="004010AB"/>
    <w:rsid w:val="00401E1E"/>
    <w:rsid w:val="00416EC9"/>
    <w:rsid w:val="004274E1"/>
    <w:rsid w:val="00447968"/>
    <w:rsid w:val="004945F6"/>
    <w:rsid w:val="004A0815"/>
    <w:rsid w:val="004A4EA9"/>
    <w:rsid w:val="004B1781"/>
    <w:rsid w:val="00500D1A"/>
    <w:rsid w:val="005155DF"/>
    <w:rsid w:val="0051575D"/>
    <w:rsid w:val="00544D89"/>
    <w:rsid w:val="0054574F"/>
    <w:rsid w:val="00550FAC"/>
    <w:rsid w:val="00552CAC"/>
    <w:rsid w:val="00582373"/>
    <w:rsid w:val="005945D0"/>
    <w:rsid w:val="00595F49"/>
    <w:rsid w:val="005A33EC"/>
    <w:rsid w:val="005B786F"/>
    <w:rsid w:val="005C52A5"/>
    <w:rsid w:val="005D23E7"/>
    <w:rsid w:val="005E7F2E"/>
    <w:rsid w:val="005F312A"/>
    <w:rsid w:val="00632C9E"/>
    <w:rsid w:val="00653004"/>
    <w:rsid w:val="006574F4"/>
    <w:rsid w:val="00675A53"/>
    <w:rsid w:val="0068018E"/>
    <w:rsid w:val="0068629D"/>
    <w:rsid w:val="0069134D"/>
    <w:rsid w:val="006B18BA"/>
    <w:rsid w:val="006C4F27"/>
    <w:rsid w:val="006E5A92"/>
    <w:rsid w:val="00716EA2"/>
    <w:rsid w:val="007207B8"/>
    <w:rsid w:val="00752966"/>
    <w:rsid w:val="00762F21"/>
    <w:rsid w:val="00767730"/>
    <w:rsid w:val="00777729"/>
    <w:rsid w:val="00780ACE"/>
    <w:rsid w:val="00781DAE"/>
    <w:rsid w:val="007914EA"/>
    <w:rsid w:val="00791645"/>
    <w:rsid w:val="00793211"/>
    <w:rsid w:val="007C0563"/>
    <w:rsid w:val="007C4BAF"/>
    <w:rsid w:val="007C5359"/>
    <w:rsid w:val="007C6DEC"/>
    <w:rsid w:val="007D39C1"/>
    <w:rsid w:val="007E08D3"/>
    <w:rsid w:val="007E3CEB"/>
    <w:rsid w:val="007E4C88"/>
    <w:rsid w:val="007F71F9"/>
    <w:rsid w:val="00803056"/>
    <w:rsid w:val="00821AD0"/>
    <w:rsid w:val="00830001"/>
    <w:rsid w:val="00850413"/>
    <w:rsid w:val="00856383"/>
    <w:rsid w:val="0085674B"/>
    <w:rsid w:val="008734E3"/>
    <w:rsid w:val="008736A9"/>
    <w:rsid w:val="00882A58"/>
    <w:rsid w:val="00895734"/>
    <w:rsid w:val="008B7AE4"/>
    <w:rsid w:val="008C15BF"/>
    <w:rsid w:val="00905E53"/>
    <w:rsid w:val="00941437"/>
    <w:rsid w:val="0097698B"/>
    <w:rsid w:val="009920E4"/>
    <w:rsid w:val="009B1141"/>
    <w:rsid w:val="009B3984"/>
    <w:rsid w:val="009B4901"/>
    <w:rsid w:val="009C401C"/>
    <w:rsid w:val="009D3B83"/>
    <w:rsid w:val="009E4282"/>
    <w:rsid w:val="009E4A16"/>
    <w:rsid w:val="009E7EC9"/>
    <w:rsid w:val="00A0287E"/>
    <w:rsid w:val="00A05A0E"/>
    <w:rsid w:val="00A20127"/>
    <w:rsid w:val="00A34150"/>
    <w:rsid w:val="00A34908"/>
    <w:rsid w:val="00A35140"/>
    <w:rsid w:val="00A417B4"/>
    <w:rsid w:val="00A528E2"/>
    <w:rsid w:val="00A70826"/>
    <w:rsid w:val="00A737A6"/>
    <w:rsid w:val="00A92F66"/>
    <w:rsid w:val="00A94D92"/>
    <w:rsid w:val="00AA067F"/>
    <w:rsid w:val="00AA1E75"/>
    <w:rsid w:val="00AF39E2"/>
    <w:rsid w:val="00B1360D"/>
    <w:rsid w:val="00B3657D"/>
    <w:rsid w:val="00B70525"/>
    <w:rsid w:val="00BA3D87"/>
    <w:rsid w:val="00BA72BB"/>
    <w:rsid w:val="00BC6DDE"/>
    <w:rsid w:val="00BD2EE7"/>
    <w:rsid w:val="00C12295"/>
    <w:rsid w:val="00C13F6F"/>
    <w:rsid w:val="00C167DC"/>
    <w:rsid w:val="00C2044D"/>
    <w:rsid w:val="00C20698"/>
    <w:rsid w:val="00C30501"/>
    <w:rsid w:val="00C52466"/>
    <w:rsid w:val="00C722D5"/>
    <w:rsid w:val="00C854E4"/>
    <w:rsid w:val="00C85A38"/>
    <w:rsid w:val="00CB2FCB"/>
    <w:rsid w:val="00CC233B"/>
    <w:rsid w:val="00CF4AB3"/>
    <w:rsid w:val="00D10558"/>
    <w:rsid w:val="00D152D5"/>
    <w:rsid w:val="00D23BD7"/>
    <w:rsid w:val="00D32D49"/>
    <w:rsid w:val="00D47ABF"/>
    <w:rsid w:val="00D62625"/>
    <w:rsid w:val="00DE63DF"/>
    <w:rsid w:val="00DE7838"/>
    <w:rsid w:val="00E500A1"/>
    <w:rsid w:val="00E7094D"/>
    <w:rsid w:val="00E8465D"/>
    <w:rsid w:val="00E8538A"/>
    <w:rsid w:val="00EA37F9"/>
    <w:rsid w:val="00EB722A"/>
    <w:rsid w:val="00ED3A5F"/>
    <w:rsid w:val="00ED482A"/>
    <w:rsid w:val="00F06F5F"/>
    <w:rsid w:val="00F23567"/>
    <w:rsid w:val="00F26EA0"/>
    <w:rsid w:val="00F43E2F"/>
    <w:rsid w:val="00F4441D"/>
    <w:rsid w:val="00F83F66"/>
    <w:rsid w:val="00F9406F"/>
    <w:rsid w:val="00F95529"/>
    <w:rsid w:val="00FA4495"/>
    <w:rsid w:val="00FA4F04"/>
    <w:rsid w:val="00FC0C6C"/>
    <w:rsid w:val="00FC3E8E"/>
    <w:rsid w:val="00FC5FA2"/>
    <w:rsid w:val="00FD1A43"/>
    <w:rsid w:val="00FD6086"/>
    <w:rsid w:val="00FD617B"/>
    <w:rsid w:val="00FF1866"/>
    <w:rsid w:val="05F3BEA2"/>
    <w:rsid w:val="0F562ABD"/>
    <w:rsid w:val="7B94A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6666"/>
  <w15:chartTrackingRefBased/>
  <w15:docId w15:val="{4D1EFB88-C3FE-4D2C-BF94-D2160E57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4AB3"/>
    <w:pPr>
      <w:spacing w:before="100" w:beforeAutospacing="1" w:after="100" w:afterAutospacing="1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3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3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6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7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7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7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C23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33B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CC23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233B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2927</Characters>
  <Application>Microsoft Office Word</Application>
  <DocSecurity>0</DocSecurity>
  <Lines>24</Lines>
  <Paragraphs>6</Paragraphs>
  <ScaleCrop>false</ScaleCrop>
  <Company>NYCC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Masserano, Jonathan</dc:creator>
  <cp:keywords/>
  <dc:description/>
  <cp:lastModifiedBy>Delancey, Thaddea</cp:lastModifiedBy>
  <cp:revision>2</cp:revision>
  <cp:lastPrinted>2017-12-29T20:25:00Z</cp:lastPrinted>
  <dcterms:created xsi:type="dcterms:W3CDTF">2026-02-26T16:37:00Z</dcterms:created>
  <dcterms:modified xsi:type="dcterms:W3CDTF">2026-02-26T16:37:00Z</dcterms:modified>
</cp:coreProperties>
</file>