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B4D59" w14:textId="5087F4FE" w:rsidR="00025842" w:rsidRDefault="00025842" w:rsidP="00D35219">
      <w:pPr>
        <w:pStyle w:val="NormalWeb"/>
        <w:spacing w:before="0" w:beforeAutospacing="0" w:after="0" w:afterAutospacing="0"/>
        <w:jc w:val="center"/>
        <w:rPr>
          <w:rStyle w:val="Strong"/>
          <w:b w:val="0"/>
          <w:bCs w:val="0"/>
        </w:rPr>
      </w:pPr>
      <w:r>
        <w:rPr>
          <w:rStyle w:val="Strong"/>
          <w:b w:val="0"/>
          <w:bCs w:val="0"/>
        </w:rPr>
        <w:t>Res. No.</w:t>
      </w:r>
      <w:r w:rsidR="008840EA" w:rsidRPr="008840EA">
        <w:rPr>
          <w:rStyle w:val="Strong"/>
          <w:b w:val="0"/>
          <w:bCs w:val="0"/>
        </w:rPr>
        <w:t xml:space="preserve"> </w:t>
      </w:r>
      <w:r w:rsidR="00B15820">
        <w:rPr>
          <w:rStyle w:val="Strong"/>
          <w:b w:val="0"/>
          <w:bCs w:val="0"/>
        </w:rPr>
        <w:t>277</w:t>
      </w:r>
    </w:p>
    <w:p w14:paraId="180774FD" w14:textId="77777777" w:rsidR="00D35219" w:rsidRDefault="00D35219" w:rsidP="00D35219">
      <w:pPr>
        <w:pStyle w:val="NormalWeb"/>
        <w:spacing w:before="0" w:beforeAutospacing="0" w:after="0" w:afterAutospacing="0"/>
        <w:jc w:val="center"/>
        <w:rPr>
          <w:rStyle w:val="Strong"/>
          <w:b w:val="0"/>
          <w:bCs w:val="0"/>
        </w:rPr>
      </w:pPr>
    </w:p>
    <w:p w14:paraId="4B334857" w14:textId="77777777" w:rsidR="00025842" w:rsidRDefault="00025842" w:rsidP="00025842">
      <w:pPr>
        <w:pStyle w:val="NormalWeb"/>
        <w:spacing w:before="0" w:beforeAutospacing="0" w:after="0" w:afterAutospacing="0"/>
        <w:rPr>
          <w:rStyle w:val="Strong"/>
          <w:b w:val="0"/>
          <w:bCs w:val="0"/>
          <w:vanish/>
        </w:rPr>
      </w:pPr>
      <w:r>
        <w:rPr>
          <w:rStyle w:val="Strong"/>
          <w:b w:val="0"/>
          <w:bCs w:val="0"/>
          <w:vanish/>
        </w:rPr>
        <w:t>..Title</w:t>
      </w:r>
    </w:p>
    <w:p w14:paraId="096B18EF" w14:textId="78CF5437" w:rsidR="00025842" w:rsidRDefault="00025842" w:rsidP="00025842">
      <w:pPr>
        <w:pStyle w:val="NormalWeb"/>
        <w:spacing w:before="0" w:beforeAutospacing="0" w:after="0" w:afterAutospacing="0"/>
      </w:pPr>
      <w:r>
        <w:rPr>
          <w:rStyle w:val="Strong"/>
          <w:b w:val="0"/>
          <w:bCs w:val="0"/>
        </w:rPr>
        <w:t xml:space="preserve">Resolution calling on Congress to pass, and the President to sign, S.441/HR 1041, also known as the American Opportunity Accounts Act, which would </w:t>
      </w:r>
      <w:r>
        <w:t>create a federally funded savings account for every American child</w:t>
      </w:r>
    </w:p>
    <w:p w14:paraId="6CA84ECE" w14:textId="77777777" w:rsidR="00025842" w:rsidRDefault="00025842" w:rsidP="00025842">
      <w:pPr>
        <w:pStyle w:val="NormalWeb"/>
        <w:spacing w:before="0" w:beforeAutospacing="0" w:after="0" w:afterAutospacing="0"/>
      </w:pPr>
    </w:p>
    <w:p w14:paraId="0FE427B4" w14:textId="77777777" w:rsidR="00025842" w:rsidRDefault="00025842" w:rsidP="00025842">
      <w:pPr>
        <w:pStyle w:val="NormalWeb"/>
        <w:spacing w:before="0" w:beforeAutospacing="0" w:after="0" w:afterAutospacing="0"/>
        <w:rPr>
          <w:vanish/>
        </w:rPr>
      </w:pPr>
      <w:r>
        <w:rPr>
          <w:vanish/>
        </w:rPr>
        <w:t>..Body</w:t>
      </w:r>
    </w:p>
    <w:p w14:paraId="380AB313" w14:textId="77777777" w:rsidR="008F2471" w:rsidRDefault="008F2471" w:rsidP="008F2471">
      <w:pPr>
        <w:autoSpaceDE w:val="0"/>
        <w:autoSpaceDN w:val="0"/>
        <w:adjustRightInd w:val="0"/>
        <w:rPr>
          <w:rFonts w:ascii="Times New Roman" w:hAnsi="Times New Roman" w:cs="Times New Roman"/>
          <w:vanish/>
        </w:rPr>
      </w:pPr>
      <w:r>
        <w:rPr>
          <w:rFonts w:ascii="Times New Roman" w:hAnsi="Times New Roman" w:cs="Times New Roman"/>
          <w:vanish/>
        </w:rPr>
        <w:t>..Body</w:t>
      </w:r>
    </w:p>
    <w:p w14:paraId="0D84A60A" w14:textId="77777777" w:rsidR="008F2471" w:rsidRDefault="008F2471" w:rsidP="008F2471">
      <w:pPr>
        <w:autoSpaceDE w:val="0"/>
        <w:autoSpaceDN w:val="0"/>
        <w:adjustRightInd w:val="0"/>
        <w:rPr>
          <w:rFonts w:ascii="Times New Roman" w:hAnsi="Times New Roman" w:cs="Times New Roman"/>
        </w:rPr>
      </w:pPr>
      <w:r>
        <w:rPr>
          <w:rFonts w:ascii="Times New Roman" w:hAnsi="Times New Roman" w:cs="Times New Roman"/>
        </w:rPr>
        <w:t>By Council Members Williams, Ossé, Stevens, Hudson, Won and Louis</w:t>
      </w:r>
    </w:p>
    <w:p w14:paraId="6F8AEA06" w14:textId="77777777" w:rsidR="008A44A1" w:rsidRDefault="008A44A1" w:rsidP="00025842">
      <w:pPr>
        <w:pStyle w:val="NormalWeb"/>
        <w:spacing w:before="0" w:beforeAutospacing="0" w:after="0" w:afterAutospacing="0"/>
        <w:rPr>
          <w:rStyle w:val="Strong"/>
          <w:b w:val="0"/>
          <w:bCs w:val="0"/>
        </w:rPr>
      </w:pPr>
    </w:p>
    <w:p w14:paraId="2B9056DB" w14:textId="1D573FEA" w:rsidR="0024475A" w:rsidRPr="0024475A" w:rsidRDefault="0024475A" w:rsidP="00E77B60">
      <w:pPr>
        <w:pStyle w:val="NormalWeb"/>
        <w:spacing w:before="0" w:beforeAutospacing="0" w:after="0" w:afterAutospacing="0" w:line="480" w:lineRule="auto"/>
        <w:ind w:firstLine="720"/>
        <w:jc w:val="both"/>
      </w:pPr>
      <w:r w:rsidRPr="0024475A">
        <w:rPr>
          <w:rStyle w:val="Strong"/>
          <w:b w:val="0"/>
          <w:bCs w:val="0"/>
        </w:rPr>
        <w:t>Whereas,</w:t>
      </w:r>
      <w:r w:rsidRPr="0024475A">
        <w:t xml:space="preserve"> Economic inequality continues to pose significant challenges to the opportunities available to individuals across the United States, with </w:t>
      </w:r>
      <w:r w:rsidR="00217F2A">
        <w:t>stark disparities</w:t>
      </w:r>
      <w:r w:rsidRPr="0024475A">
        <w:t xml:space="preserve"> in wealth and access to financial resources; and</w:t>
      </w:r>
    </w:p>
    <w:p w14:paraId="5B60D05F" w14:textId="71190E98" w:rsidR="0024475A" w:rsidRPr="0024475A" w:rsidRDefault="0024475A" w:rsidP="00E77B60">
      <w:pPr>
        <w:pStyle w:val="NormalWeb"/>
        <w:spacing w:before="0" w:beforeAutospacing="0" w:after="0" w:afterAutospacing="0" w:line="480" w:lineRule="auto"/>
        <w:ind w:firstLine="720"/>
        <w:jc w:val="both"/>
      </w:pPr>
      <w:r w:rsidRPr="0024475A">
        <w:rPr>
          <w:rStyle w:val="Strong"/>
          <w:b w:val="0"/>
          <w:bCs w:val="0"/>
        </w:rPr>
        <w:t>Whereas,</w:t>
      </w:r>
      <w:r w:rsidRPr="0024475A">
        <w:t xml:space="preserve"> Wealth is primarily passed down from one generation to the next, and generations of policies and laws have </w:t>
      </w:r>
      <w:r w:rsidR="00EE7FE3">
        <w:t>increased</w:t>
      </w:r>
      <w:r w:rsidR="00EE7FE3" w:rsidRPr="0024475A">
        <w:t xml:space="preserve"> </w:t>
      </w:r>
      <w:r w:rsidRPr="0024475A">
        <w:t>rather than reduced wealth inequality, entrenching an extraordinary wealth gap, especially by race; and</w:t>
      </w:r>
    </w:p>
    <w:p w14:paraId="1195A7E5" w14:textId="5B8B2065" w:rsidR="00E77B60" w:rsidRDefault="0024475A" w:rsidP="00E77B60">
      <w:pPr>
        <w:pStyle w:val="NormalWeb"/>
        <w:spacing w:before="0" w:beforeAutospacing="0" w:after="0" w:afterAutospacing="0" w:line="480" w:lineRule="auto"/>
        <w:ind w:firstLine="720"/>
        <w:jc w:val="both"/>
      </w:pPr>
      <w:r w:rsidRPr="0024475A">
        <w:rPr>
          <w:rStyle w:val="Strong"/>
          <w:b w:val="0"/>
          <w:bCs w:val="0"/>
        </w:rPr>
        <w:t>Whereas,</w:t>
      </w:r>
      <w:r w:rsidRPr="0024475A">
        <w:t xml:space="preserve"> The gap in wealth between the richest Americans and the middle class has grown dramatically in the past 50 years</w:t>
      </w:r>
      <w:r w:rsidR="00E77B60">
        <w:t>; and</w:t>
      </w:r>
    </w:p>
    <w:p w14:paraId="6277F47A" w14:textId="29EA5C6F" w:rsidR="0024475A" w:rsidRPr="0024475A" w:rsidRDefault="00E77B60" w:rsidP="00E77B60">
      <w:pPr>
        <w:pStyle w:val="NormalWeb"/>
        <w:spacing w:before="0" w:beforeAutospacing="0" w:after="0" w:afterAutospacing="0" w:line="480" w:lineRule="auto"/>
        <w:ind w:firstLine="720"/>
        <w:jc w:val="both"/>
      </w:pPr>
      <w:r w:rsidRPr="0024475A">
        <w:rPr>
          <w:rStyle w:val="Strong"/>
          <w:b w:val="0"/>
          <w:bCs w:val="0"/>
        </w:rPr>
        <w:t>Whereas</w:t>
      </w:r>
      <w:r>
        <w:t>, According</w:t>
      </w:r>
      <w:r w:rsidR="00D0763E">
        <w:t xml:space="preserve"> to the Urban Institute, </w:t>
      </w:r>
      <w:r w:rsidR="0024475A" w:rsidRPr="0024475A">
        <w:t>in 1963, families near the top</w:t>
      </w:r>
      <w:r w:rsidR="00EE7FE3">
        <w:t xml:space="preserve"> of the income bracket</w:t>
      </w:r>
      <w:r w:rsidR="0024475A" w:rsidRPr="0024475A">
        <w:t xml:space="preserve"> held six times the wealth of families in the middle</w:t>
      </w:r>
      <w:r w:rsidR="00EE7FE3">
        <w:t xml:space="preserve"> income bracket</w:t>
      </w:r>
      <w:r w:rsidR="0024475A" w:rsidRPr="0024475A">
        <w:t>, but by 2016, they held 12 times as much; and</w:t>
      </w:r>
    </w:p>
    <w:p w14:paraId="2EEAD6DF" w14:textId="77777777" w:rsidR="0024475A" w:rsidRPr="0024475A" w:rsidRDefault="0024475A" w:rsidP="00E77B60">
      <w:pPr>
        <w:pStyle w:val="NormalWeb"/>
        <w:spacing w:before="0" w:beforeAutospacing="0" w:after="0" w:afterAutospacing="0" w:line="480" w:lineRule="auto"/>
        <w:ind w:firstLine="720"/>
        <w:jc w:val="both"/>
      </w:pPr>
      <w:r w:rsidRPr="0024475A">
        <w:rPr>
          <w:rStyle w:val="Strong"/>
          <w:b w:val="0"/>
          <w:bCs w:val="0"/>
        </w:rPr>
        <w:t>Whereas,</w:t>
      </w:r>
      <w:r w:rsidRPr="0024475A">
        <w:t xml:space="preserve"> There is also a pernicious racial wealth gap in America; in 2016, the median Black family had about $17,000 in wealth compared to the typical white family who had about $170,000, reflecting structural inequalities rooted in historical and systemic discrimination; and</w:t>
      </w:r>
    </w:p>
    <w:p w14:paraId="1436FA4A" w14:textId="4ED735F9" w:rsidR="0024475A" w:rsidRDefault="0024475A" w:rsidP="00E77B60">
      <w:pPr>
        <w:pStyle w:val="NormalWeb"/>
        <w:spacing w:before="0" w:beforeAutospacing="0" w:after="0" w:afterAutospacing="0" w:line="480" w:lineRule="auto"/>
        <w:ind w:firstLine="720"/>
        <w:jc w:val="both"/>
      </w:pPr>
      <w:r w:rsidRPr="0024475A">
        <w:rPr>
          <w:rStyle w:val="Strong"/>
          <w:b w:val="0"/>
          <w:bCs w:val="0"/>
        </w:rPr>
        <w:t>Whereas,</w:t>
      </w:r>
      <w:r w:rsidRPr="0024475A">
        <w:t xml:space="preserve"> </w:t>
      </w:r>
      <w:r w:rsidR="00EE7FE3">
        <w:rPr>
          <w:rStyle w:val="Strong"/>
          <w:b w:val="0"/>
          <w:bCs w:val="0"/>
        </w:rPr>
        <w:t xml:space="preserve">S.441/HR 1041, </w:t>
      </w:r>
      <w:r w:rsidRPr="0024475A">
        <w:t>The American Opportunity Accounts Act,</w:t>
      </w:r>
      <w:r>
        <w:t xml:space="preserve"> sponsored by Senator Corey Booker and Congresswoman Ayanna Pressley, </w:t>
      </w:r>
      <w:r w:rsidRPr="0024475A">
        <w:t>seeks to address these disparities by establish</w:t>
      </w:r>
      <w:r>
        <w:t>ing</w:t>
      </w:r>
      <w:r w:rsidRPr="0024475A">
        <w:t xml:space="preserve"> a </w:t>
      </w:r>
      <w:r w:rsidR="00281691" w:rsidRPr="0024475A">
        <w:t>$1,000 seed savings account at birth</w:t>
      </w:r>
      <w:r>
        <w:t>,</w:t>
      </w:r>
      <w:r w:rsidRPr="0024475A">
        <w:t xml:space="preserve"> </w:t>
      </w:r>
      <w:r w:rsidR="00281691">
        <w:t>commonly referred to as</w:t>
      </w:r>
      <w:r w:rsidRPr="0024475A">
        <w:t xml:space="preserve"> </w:t>
      </w:r>
      <w:r w:rsidR="00E77B60">
        <w:t>a b</w:t>
      </w:r>
      <w:r w:rsidRPr="0024475A">
        <w:t xml:space="preserve">aby </w:t>
      </w:r>
      <w:r w:rsidR="00E77B60">
        <w:t>b</w:t>
      </w:r>
      <w:r w:rsidRPr="0024475A">
        <w:t>ond</w:t>
      </w:r>
      <w:r>
        <w:t>; and</w:t>
      </w:r>
    </w:p>
    <w:p w14:paraId="3563A5AF" w14:textId="77777777" w:rsidR="0024475A" w:rsidRPr="0024475A" w:rsidRDefault="0024475A" w:rsidP="00E77B60">
      <w:pPr>
        <w:pStyle w:val="NormalWeb"/>
        <w:spacing w:before="0" w:beforeAutospacing="0" w:after="0" w:afterAutospacing="0" w:line="480" w:lineRule="auto"/>
        <w:ind w:firstLine="720"/>
        <w:jc w:val="both"/>
      </w:pPr>
      <w:r w:rsidRPr="0024475A">
        <w:rPr>
          <w:rStyle w:val="Strong"/>
          <w:b w:val="0"/>
          <w:bCs w:val="0"/>
        </w:rPr>
        <w:lastRenderedPageBreak/>
        <w:t>Whereas,</w:t>
      </w:r>
      <w:r w:rsidRPr="0024475A">
        <w:t xml:space="preserve"> The funds in these accounts would sit in an interest-bearing account and receive additional annual deposits based on family income, with the total contributions being as high as $2,000 annually for those from lower-income families; and</w:t>
      </w:r>
    </w:p>
    <w:p w14:paraId="4AD7FF9F" w14:textId="5BDFAF50" w:rsidR="0024475A" w:rsidRPr="0024475A" w:rsidRDefault="0024475A" w:rsidP="00E77B60">
      <w:pPr>
        <w:pStyle w:val="NormalWeb"/>
        <w:spacing w:before="0" w:beforeAutospacing="0" w:after="0" w:afterAutospacing="0" w:line="480" w:lineRule="auto"/>
        <w:ind w:firstLine="720"/>
        <w:jc w:val="both"/>
      </w:pPr>
      <w:r w:rsidRPr="0024475A">
        <w:rPr>
          <w:rStyle w:val="Strong"/>
          <w:b w:val="0"/>
          <w:bCs w:val="0"/>
        </w:rPr>
        <w:t>Whereas,</w:t>
      </w:r>
      <w:r w:rsidRPr="0024475A">
        <w:t xml:space="preserve"> At age 18, beneficiaries of these accounts would gain access to the funds for </w:t>
      </w:r>
      <w:r w:rsidR="00281691">
        <w:t>approved</w:t>
      </w:r>
      <w:r w:rsidRPr="0024475A">
        <w:t xml:space="preserve"> uses, such as purchasing a first home, paying for higher education expenses, or making </w:t>
      </w:r>
      <w:r w:rsidR="00281691">
        <w:t>long-term investments</w:t>
      </w:r>
      <w:r w:rsidRPr="0024475A">
        <w:t xml:space="preserve">, thereby </w:t>
      </w:r>
      <w:r w:rsidR="00281691">
        <w:t>fostering</w:t>
      </w:r>
      <w:r>
        <w:t xml:space="preserve"> greater</w:t>
      </w:r>
      <w:r w:rsidRPr="0024475A">
        <w:t xml:space="preserve"> economic mobility</w:t>
      </w:r>
      <w:r w:rsidR="00281691">
        <w:t xml:space="preserve"> and opportunity</w:t>
      </w:r>
      <w:r w:rsidRPr="0024475A">
        <w:t xml:space="preserve"> for every American child; and</w:t>
      </w:r>
    </w:p>
    <w:p w14:paraId="29FF648C" w14:textId="28CBBE9D" w:rsidR="00281691" w:rsidRPr="0024475A" w:rsidRDefault="00281691" w:rsidP="00281691">
      <w:pPr>
        <w:pStyle w:val="NormalWeb"/>
        <w:spacing w:before="0" w:beforeAutospacing="0" w:after="0" w:afterAutospacing="0" w:line="480" w:lineRule="auto"/>
        <w:ind w:firstLine="720"/>
        <w:jc w:val="both"/>
      </w:pPr>
      <w:r w:rsidRPr="0024475A">
        <w:rPr>
          <w:rStyle w:val="Strong"/>
          <w:b w:val="0"/>
          <w:bCs w:val="0"/>
        </w:rPr>
        <w:t>Whereas,</w:t>
      </w:r>
      <w:r w:rsidRPr="0024475A">
        <w:t xml:space="preserve"> </w:t>
      </w:r>
      <w:r w:rsidRPr="00684A82">
        <w:t xml:space="preserve">According </w:t>
      </w:r>
      <w:r>
        <w:t>to a 2024 study by the Urban Institute, a federal baby bond program</w:t>
      </w:r>
      <w:r w:rsidRPr="0024475A">
        <w:t xml:space="preserve"> </w:t>
      </w:r>
      <w:r>
        <w:t>would</w:t>
      </w:r>
      <w:r w:rsidRPr="0024475A">
        <w:t xml:space="preserve"> not only reduce</w:t>
      </w:r>
      <w:r>
        <w:t xml:space="preserve"> the racial-ethnic wealth gap, </w:t>
      </w:r>
      <w:r w:rsidRPr="0024475A">
        <w:t xml:space="preserve">but also </w:t>
      </w:r>
      <w:r>
        <w:t>decrease the number of people taking on student loan debt</w:t>
      </w:r>
      <w:r w:rsidRPr="0024475A">
        <w:t xml:space="preserve">, </w:t>
      </w:r>
      <w:r>
        <w:t>and increase home equity accumulation</w:t>
      </w:r>
      <w:r w:rsidRPr="0024475A">
        <w:t xml:space="preserve">; </w:t>
      </w:r>
      <w:r w:rsidR="009B3C07">
        <w:t>and</w:t>
      </w:r>
    </w:p>
    <w:p w14:paraId="5B764775" w14:textId="6ED89885" w:rsidR="0024475A" w:rsidRPr="0024475A" w:rsidRDefault="0024475A" w:rsidP="00E77B60">
      <w:pPr>
        <w:pStyle w:val="NormalWeb"/>
        <w:spacing w:before="0" w:beforeAutospacing="0" w:after="0" w:afterAutospacing="0" w:line="480" w:lineRule="auto"/>
        <w:ind w:firstLine="720"/>
        <w:jc w:val="both"/>
      </w:pPr>
      <w:r w:rsidRPr="0024475A">
        <w:rPr>
          <w:rStyle w:val="Strong"/>
          <w:b w:val="0"/>
          <w:bCs w:val="0"/>
        </w:rPr>
        <w:t>Whereas,</w:t>
      </w:r>
      <w:r w:rsidRPr="0024475A">
        <w:t xml:space="preserve"> The legislation is designed to be fully paid for through reforms to federal estate and inheritance taxes, including restoring the estate tax to 2009 levels, ensuring that those with the greatest means contribute to building a fairer future for all; and</w:t>
      </w:r>
    </w:p>
    <w:p w14:paraId="63A04565" w14:textId="1480B5D1" w:rsidR="0024475A" w:rsidRPr="0024475A" w:rsidRDefault="0024475A" w:rsidP="00E77B60">
      <w:pPr>
        <w:pStyle w:val="NormalWeb"/>
        <w:spacing w:before="0" w:beforeAutospacing="0" w:after="0" w:afterAutospacing="0" w:line="480" w:lineRule="auto"/>
        <w:ind w:firstLine="720"/>
        <w:jc w:val="both"/>
      </w:pPr>
      <w:r w:rsidRPr="0024475A">
        <w:rPr>
          <w:rStyle w:val="Strong"/>
          <w:b w:val="0"/>
          <w:bCs w:val="0"/>
        </w:rPr>
        <w:t>Whereas,</w:t>
      </w:r>
      <w:r w:rsidRPr="0024475A">
        <w:t xml:space="preserve"> In New York City, where socioeconomic disparities are particularly pronounced, implementing such federal measures could significantly uplift communities, reduce generational poverty, and contribute to a more equitable society; </w:t>
      </w:r>
      <w:r w:rsidR="009B3C07">
        <w:t>now, therefore be it</w:t>
      </w:r>
    </w:p>
    <w:p w14:paraId="4F05C8FD" w14:textId="6951C7FD" w:rsidR="0024475A" w:rsidRDefault="002D4DEA" w:rsidP="00E77B60">
      <w:pPr>
        <w:pStyle w:val="NormalWeb"/>
        <w:spacing w:before="0" w:beforeAutospacing="0" w:after="0" w:afterAutospacing="0" w:line="480" w:lineRule="auto"/>
        <w:ind w:firstLine="720"/>
        <w:jc w:val="both"/>
      </w:pPr>
      <w:r>
        <w:rPr>
          <w:rStyle w:val="Strong"/>
          <w:b w:val="0"/>
          <w:bCs w:val="0"/>
        </w:rPr>
        <w:t>R</w:t>
      </w:r>
      <w:r w:rsidR="0024475A" w:rsidRPr="0024475A">
        <w:rPr>
          <w:rStyle w:val="Strong"/>
          <w:b w:val="0"/>
          <w:bCs w:val="0"/>
        </w:rPr>
        <w:t>esolved,</w:t>
      </w:r>
      <w:r w:rsidR="0024475A" w:rsidRPr="0024475A">
        <w:t xml:space="preserve"> That the Council </w:t>
      </w:r>
      <w:r>
        <w:t xml:space="preserve">of the City of New York </w:t>
      </w:r>
      <w:r w:rsidR="0024475A" w:rsidRPr="0024475A">
        <w:t xml:space="preserve">calls </w:t>
      </w:r>
      <w:r>
        <w:t xml:space="preserve">on </w:t>
      </w:r>
      <w:r>
        <w:rPr>
          <w:rStyle w:val="Strong"/>
          <w:b w:val="0"/>
          <w:bCs w:val="0"/>
        </w:rPr>
        <w:t>Congress to pass, and the President to sign S.441/HR 1041, also known as the American Opportunity Account</w:t>
      </w:r>
      <w:r w:rsidR="00D469EA">
        <w:rPr>
          <w:rStyle w:val="Strong"/>
          <w:b w:val="0"/>
          <w:bCs w:val="0"/>
        </w:rPr>
        <w:t>s</w:t>
      </w:r>
      <w:r>
        <w:rPr>
          <w:rStyle w:val="Strong"/>
          <w:b w:val="0"/>
          <w:bCs w:val="0"/>
        </w:rPr>
        <w:t xml:space="preserve"> Act, </w:t>
      </w:r>
      <w:r w:rsidR="009B3C07">
        <w:rPr>
          <w:rStyle w:val="Strong"/>
          <w:b w:val="0"/>
          <w:bCs w:val="0"/>
        </w:rPr>
        <w:t>which</w:t>
      </w:r>
      <w:r>
        <w:rPr>
          <w:rStyle w:val="Strong"/>
          <w:b w:val="0"/>
          <w:bCs w:val="0"/>
        </w:rPr>
        <w:t xml:space="preserve"> would </w:t>
      </w:r>
      <w:r w:rsidRPr="002D4DEA">
        <w:t>create a federally</w:t>
      </w:r>
      <w:r w:rsidR="00D469EA">
        <w:t xml:space="preserve"> </w:t>
      </w:r>
      <w:r w:rsidRPr="002D4DEA">
        <w:t>funded savings account for every American child</w:t>
      </w:r>
      <w:r>
        <w:t>.</w:t>
      </w:r>
    </w:p>
    <w:p w14:paraId="223B100F" w14:textId="77777777" w:rsidR="00E77B60" w:rsidRDefault="00E77B60" w:rsidP="00E77B60">
      <w:pPr>
        <w:pStyle w:val="NormalWeb"/>
        <w:spacing w:before="0" w:beforeAutospacing="0" w:after="0" w:afterAutospacing="0"/>
        <w:jc w:val="both"/>
      </w:pPr>
    </w:p>
    <w:p w14:paraId="46425AF7" w14:textId="77777777" w:rsidR="00E77B60" w:rsidRPr="00E77B60" w:rsidRDefault="00E77B60" w:rsidP="00E77B60">
      <w:pPr>
        <w:pStyle w:val="NormalWeb"/>
        <w:spacing w:before="0" w:beforeAutospacing="0" w:after="0" w:afterAutospacing="0"/>
        <w:jc w:val="both"/>
        <w:rPr>
          <w:sz w:val="20"/>
          <w:szCs w:val="20"/>
        </w:rPr>
      </w:pPr>
      <w:r w:rsidRPr="00E77B60">
        <w:rPr>
          <w:sz w:val="20"/>
          <w:szCs w:val="20"/>
        </w:rPr>
        <w:t>EA</w:t>
      </w:r>
    </w:p>
    <w:p w14:paraId="12FE5CB7" w14:textId="2020D03C" w:rsidR="00E77B60" w:rsidRDefault="00E77B60" w:rsidP="00E77B60">
      <w:pPr>
        <w:pStyle w:val="NormalWeb"/>
        <w:spacing w:before="0" w:beforeAutospacing="0" w:after="0" w:afterAutospacing="0"/>
        <w:jc w:val="both"/>
        <w:rPr>
          <w:sz w:val="20"/>
          <w:szCs w:val="20"/>
        </w:rPr>
      </w:pPr>
      <w:r w:rsidRPr="00E77B60">
        <w:rPr>
          <w:sz w:val="20"/>
          <w:szCs w:val="20"/>
        </w:rPr>
        <w:t>LS</w:t>
      </w:r>
      <w:r>
        <w:rPr>
          <w:sz w:val="20"/>
          <w:szCs w:val="20"/>
        </w:rPr>
        <w:t xml:space="preserve"> </w:t>
      </w:r>
      <w:r w:rsidR="00E85045">
        <w:rPr>
          <w:sz w:val="20"/>
          <w:szCs w:val="20"/>
        </w:rPr>
        <w:t>#</w:t>
      </w:r>
      <w:r w:rsidRPr="00E77B60">
        <w:rPr>
          <w:sz w:val="20"/>
          <w:szCs w:val="20"/>
        </w:rPr>
        <w:t>17934</w:t>
      </w:r>
    </w:p>
    <w:p w14:paraId="506EEB1F" w14:textId="3D91E1C6" w:rsidR="00E85045" w:rsidRPr="00E77B60" w:rsidRDefault="00E85045" w:rsidP="00E77B60">
      <w:pPr>
        <w:pStyle w:val="NormalWeb"/>
        <w:spacing w:before="0" w:beforeAutospacing="0" w:after="0" w:afterAutospacing="0"/>
        <w:jc w:val="both"/>
        <w:rPr>
          <w:sz w:val="20"/>
          <w:szCs w:val="20"/>
        </w:rPr>
      </w:pPr>
      <w:r>
        <w:rPr>
          <w:sz w:val="20"/>
          <w:szCs w:val="20"/>
        </w:rPr>
        <w:t>Res. #0724-2025</w:t>
      </w:r>
    </w:p>
    <w:p w14:paraId="4BB6534B" w14:textId="492D122B" w:rsidR="00E77B60" w:rsidRPr="00E77B60" w:rsidRDefault="00E85045" w:rsidP="00E77B60">
      <w:pPr>
        <w:pStyle w:val="NormalWeb"/>
        <w:spacing w:before="0" w:beforeAutospacing="0" w:after="0" w:afterAutospacing="0"/>
        <w:jc w:val="both"/>
        <w:rPr>
          <w:sz w:val="20"/>
          <w:szCs w:val="20"/>
        </w:rPr>
      </w:pPr>
      <w:r>
        <w:rPr>
          <w:sz w:val="20"/>
          <w:szCs w:val="20"/>
        </w:rPr>
        <w:t>1/5/2026 3:20 PM</w:t>
      </w:r>
    </w:p>
    <w:sectPr w:rsidR="00E77B60" w:rsidRPr="00E77B60" w:rsidSect="00F325B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FEAA7" w14:textId="77777777" w:rsidR="00056F28" w:rsidRDefault="00056F28" w:rsidP="00E172E7">
      <w:r>
        <w:separator/>
      </w:r>
    </w:p>
  </w:endnote>
  <w:endnote w:type="continuationSeparator" w:id="0">
    <w:p w14:paraId="2CAA2BB4" w14:textId="77777777" w:rsidR="00056F28" w:rsidRDefault="00056F28" w:rsidP="00E17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082939"/>
      <w:docPartObj>
        <w:docPartGallery w:val="Page Numbers (Bottom of Page)"/>
        <w:docPartUnique/>
      </w:docPartObj>
    </w:sdtPr>
    <w:sdtEndPr>
      <w:rPr>
        <w:noProof/>
      </w:rPr>
    </w:sdtEndPr>
    <w:sdtContent>
      <w:p w14:paraId="50D0768F" w14:textId="726682E1" w:rsidR="00E172E7" w:rsidRDefault="00E172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D626D" w14:textId="77777777" w:rsidR="00E172E7" w:rsidRDefault="00E17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4E2E" w14:textId="77777777" w:rsidR="00056F28" w:rsidRDefault="00056F28" w:rsidP="00E172E7">
      <w:r>
        <w:separator/>
      </w:r>
    </w:p>
  </w:footnote>
  <w:footnote w:type="continuationSeparator" w:id="0">
    <w:p w14:paraId="325D73F0" w14:textId="77777777" w:rsidR="00056F28" w:rsidRDefault="00056F28" w:rsidP="00E172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75A"/>
    <w:rsid w:val="00025842"/>
    <w:rsid w:val="000436B5"/>
    <w:rsid w:val="00056F28"/>
    <w:rsid w:val="001B7C57"/>
    <w:rsid w:val="00217F2A"/>
    <w:rsid w:val="0024475A"/>
    <w:rsid w:val="0025775D"/>
    <w:rsid w:val="00281691"/>
    <w:rsid w:val="002A1142"/>
    <w:rsid w:val="002D4DEA"/>
    <w:rsid w:val="002D7BCE"/>
    <w:rsid w:val="002E1E9F"/>
    <w:rsid w:val="00684A82"/>
    <w:rsid w:val="006D7D26"/>
    <w:rsid w:val="00793569"/>
    <w:rsid w:val="008840EA"/>
    <w:rsid w:val="008A44A1"/>
    <w:rsid w:val="008F2471"/>
    <w:rsid w:val="009B3C07"/>
    <w:rsid w:val="00B15820"/>
    <w:rsid w:val="00B20AF5"/>
    <w:rsid w:val="00CE1F90"/>
    <w:rsid w:val="00D0763E"/>
    <w:rsid w:val="00D35219"/>
    <w:rsid w:val="00D469EA"/>
    <w:rsid w:val="00DA0267"/>
    <w:rsid w:val="00DA67F6"/>
    <w:rsid w:val="00E172E7"/>
    <w:rsid w:val="00E21504"/>
    <w:rsid w:val="00E67C63"/>
    <w:rsid w:val="00E77B60"/>
    <w:rsid w:val="00E85045"/>
    <w:rsid w:val="00EE7FE3"/>
    <w:rsid w:val="00F325B7"/>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7101"/>
  <w14:defaultImageDpi w14:val="32767"/>
  <w15:chartTrackingRefBased/>
  <w15:docId w15:val="{9D5A4AF1-F7FA-5543-8EE1-DB705B62A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475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4475A"/>
    <w:rPr>
      <w:b/>
      <w:bCs/>
    </w:rPr>
  </w:style>
  <w:style w:type="paragraph" w:styleId="BalloonText">
    <w:name w:val="Balloon Text"/>
    <w:basedOn w:val="Normal"/>
    <w:link w:val="BalloonTextChar"/>
    <w:uiPriority w:val="99"/>
    <w:semiHidden/>
    <w:unhideWhenUsed/>
    <w:rsid w:val="002577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75D"/>
    <w:rPr>
      <w:rFonts w:ascii="Segoe UI" w:hAnsi="Segoe UI" w:cs="Segoe UI"/>
      <w:sz w:val="18"/>
      <w:szCs w:val="18"/>
    </w:rPr>
  </w:style>
  <w:style w:type="paragraph" w:styleId="Header">
    <w:name w:val="header"/>
    <w:basedOn w:val="Normal"/>
    <w:link w:val="HeaderChar"/>
    <w:uiPriority w:val="99"/>
    <w:unhideWhenUsed/>
    <w:rsid w:val="00E172E7"/>
    <w:pPr>
      <w:tabs>
        <w:tab w:val="center" w:pos="4680"/>
        <w:tab w:val="right" w:pos="9360"/>
      </w:tabs>
    </w:pPr>
  </w:style>
  <w:style w:type="character" w:customStyle="1" w:styleId="HeaderChar">
    <w:name w:val="Header Char"/>
    <w:basedOn w:val="DefaultParagraphFont"/>
    <w:link w:val="Header"/>
    <w:uiPriority w:val="99"/>
    <w:rsid w:val="00E172E7"/>
  </w:style>
  <w:style w:type="paragraph" w:styleId="Footer">
    <w:name w:val="footer"/>
    <w:basedOn w:val="Normal"/>
    <w:link w:val="FooterChar"/>
    <w:uiPriority w:val="99"/>
    <w:unhideWhenUsed/>
    <w:rsid w:val="00E172E7"/>
    <w:pPr>
      <w:tabs>
        <w:tab w:val="center" w:pos="4680"/>
        <w:tab w:val="right" w:pos="9360"/>
      </w:tabs>
    </w:pPr>
  </w:style>
  <w:style w:type="character" w:customStyle="1" w:styleId="FooterChar">
    <w:name w:val="Footer Char"/>
    <w:basedOn w:val="DefaultParagraphFont"/>
    <w:link w:val="Footer"/>
    <w:uiPriority w:val="99"/>
    <w:rsid w:val="00E17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1056">
      <w:bodyDiv w:val="1"/>
      <w:marLeft w:val="0"/>
      <w:marRight w:val="0"/>
      <w:marTop w:val="0"/>
      <w:marBottom w:val="0"/>
      <w:divBdr>
        <w:top w:val="none" w:sz="0" w:space="0" w:color="auto"/>
        <w:left w:val="none" w:sz="0" w:space="0" w:color="auto"/>
        <w:bottom w:val="none" w:sz="0" w:space="0" w:color="auto"/>
        <w:right w:val="none" w:sz="0" w:space="0" w:color="auto"/>
      </w:divBdr>
    </w:div>
    <w:div w:id="117989430">
      <w:bodyDiv w:val="1"/>
      <w:marLeft w:val="0"/>
      <w:marRight w:val="0"/>
      <w:marTop w:val="0"/>
      <w:marBottom w:val="0"/>
      <w:divBdr>
        <w:top w:val="none" w:sz="0" w:space="0" w:color="auto"/>
        <w:left w:val="none" w:sz="0" w:space="0" w:color="auto"/>
        <w:bottom w:val="none" w:sz="0" w:space="0" w:color="auto"/>
        <w:right w:val="none" w:sz="0" w:space="0" w:color="auto"/>
      </w:divBdr>
    </w:div>
    <w:div w:id="412506240">
      <w:bodyDiv w:val="1"/>
      <w:marLeft w:val="0"/>
      <w:marRight w:val="0"/>
      <w:marTop w:val="0"/>
      <w:marBottom w:val="0"/>
      <w:divBdr>
        <w:top w:val="none" w:sz="0" w:space="0" w:color="auto"/>
        <w:left w:val="none" w:sz="0" w:space="0" w:color="auto"/>
        <w:bottom w:val="none" w:sz="0" w:space="0" w:color="auto"/>
        <w:right w:val="none" w:sz="0" w:space="0" w:color="auto"/>
      </w:divBdr>
    </w:div>
    <w:div w:id="555509511">
      <w:bodyDiv w:val="1"/>
      <w:marLeft w:val="0"/>
      <w:marRight w:val="0"/>
      <w:marTop w:val="0"/>
      <w:marBottom w:val="0"/>
      <w:divBdr>
        <w:top w:val="none" w:sz="0" w:space="0" w:color="auto"/>
        <w:left w:val="none" w:sz="0" w:space="0" w:color="auto"/>
        <w:bottom w:val="none" w:sz="0" w:space="0" w:color="auto"/>
        <w:right w:val="none" w:sz="0" w:space="0" w:color="auto"/>
      </w:divBdr>
    </w:div>
    <w:div w:id="1092049683">
      <w:bodyDiv w:val="1"/>
      <w:marLeft w:val="0"/>
      <w:marRight w:val="0"/>
      <w:marTop w:val="0"/>
      <w:marBottom w:val="0"/>
      <w:divBdr>
        <w:top w:val="none" w:sz="0" w:space="0" w:color="auto"/>
        <w:left w:val="none" w:sz="0" w:space="0" w:color="auto"/>
        <w:bottom w:val="none" w:sz="0" w:space="0" w:color="auto"/>
        <w:right w:val="none" w:sz="0" w:space="0" w:color="auto"/>
      </w:divBdr>
    </w:div>
    <w:div w:id="1382824960">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941451281">
      <w:bodyDiv w:val="1"/>
      <w:marLeft w:val="0"/>
      <w:marRight w:val="0"/>
      <w:marTop w:val="0"/>
      <w:marBottom w:val="0"/>
      <w:divBdr>
        <w:top w:val="none" w:sz="0" w:space="0" w:color="auto"/>
        <w:left w:val="none" w:sz="0" w:space="0" w:color="auto"/>
        <w:bottom w:val="none" w:sz="0" w:space="0" w:color="auto"/>
        <w:right w:val="none" w:sz="0" w:space="0" w:color="auto"/>
      </w:divBdr>
    </w:div>
    <w:div w:id="207003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D422-4B8A-4EF9-8463-123F0220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Arzt</dc:creator>
  <cp:keywords/>
  <dc:description/>
  <cp:lastModifiedBy>Martin, William</cp:lastModifiedBy>
  <cp:revision>4</cp:revision>
  <dcterms:created xsi:type="dcterms:W3CDTF">2026-03-03T18:24:00Z</dcterms:created>
  <dcterms:modified xsi:type="dcterms:W3CDTF">2026-03-07T00:00:00Z</dcterms:modified>
</cp:coreProperties>
</file>