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3" w:type="dxa"/>
        <w:jc w:val="center"/>
        <w:tblLook w:val="0600" w:firstRow="0" w:lastRow="0" w:firstColumn="0" w:lastColumn="0" w:noHBand="1" w:noVBand="1"/>
      </w:tblPr>
      <w:tblGrid>
        <w:gridCol w:w="6077"/>
        <w:gridCol w:w="4926"/>
      </w:tblGrid>
      <w:tr w:rsidR="00021EA7" w:rsidRPr="00066D75" w14:paraId="457BBA45" w14:textId="77777777" w:rsidTr="00620E92">
        <w:trPr>
          <w:trHeight w:val="3510"/>
          <w:jc w:val="center"/>
        </w:trPr>
        <w:tc>
          <w:tcPr>
            <w:tcW w:w="6077" w:type="dxa"/>
            <w:tcBorders>
              <w:bottom w:val="single" w:sz="4" w:space="0" w:color="auto"/>
            </w:tcBorders>
          </w:tcPr>
          <w:p w14:paraId="0E917F67" w14:textId="77777777" w:rsidR="00021EA7" w:rsidRPr="00066D75" w:rsidRDefault="00021EA7" w:rsidP="00620E92">
            <w:pPr>
              <w:pBdr>
                <w:top w:val="single" w:sz="6" w:space="0" w:color="FFFFFF"/>
                <w:left w:val="single" w:sz="6" w:space="0" w:color="FFFFFF"/>
                <w:bottom w:val="single" w:sz="6" w:space="0" w:color="FFFFFF"/>
                <w:right w:val="single" w:sz="6" w:space="0" w:color="FFFFFF"/>
              </w:pBdr>
              <w:spacing w:after="0" w:line="240" w:lineRule="auto"/>
              <w:jc w:val="center"/>
              <w:rPr>
                <w:rFonts w:ascii="Times New Roman" w:eastAsia="Times New Roman" w:hAnsi="Times New Roman" w:cs="Times New Roman"/>
                <w:sz w:val="24"/>
                <w:szCs w:val="24"/>
              </w:rPr>
            </w:pPr>
            <w:r w:rsidRPr="00066D75">
              <w:rPr>
                <w:rFonts w:ascii="Times New Roman" w:eastAsia="Times New Roman" w:hAnsi="Times New Roman" w:cs="Times New Roman"/>
                <w:noProof/>
                <w:sz w:val="24"/>
                <w:szCs w:val="24"/>
              </w:rPr>
              <w:drawing>
                <wp:inline distT="0" distB="0" distL="0" distR="0" wp14:anchorId="4A736F6E" wp14:editId="4986BBFB">
                  <wp:extent cx="2047875" cy="2062196"/>
                  <wp:effectExtent l="0" t="0" r="0" b="0"/>
                  <wp:docPr id="1" name="Picture 1" descr="A black and white emblem with two men and a bird&#10;&#10;AI-generated content may be incorrect.">
                    <a:extLst xmlns:a="http://schemas.openxmlformats.org/drawingml/2006/main">
                      <a:ext uri="{FF2B5EF4-FFF2-40B4-BE49-F238E27FC236}">
                        <a16:creationId xmlns:a16="http://schemas.microsoft.com/office/drawing/2014/main" id="{31AAD448-56A2-4F2B-A270-9D154A5676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emblem with two men and a bird&#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p w14:paraId="7ED138A1" w14:textId="77777777" w:rsidR="00021EA7" w:rsidRPr="00066D75" w:rsidRDefault="00021EA7" w:rsidP="00620E92">
            <w:pPr>
              <w:spacing w:after="0" w:line="240" w:lineRule="auto"/>
              <w:jc w:val="both"/>
              <w:rPr>
                <w:rFonts w:ascii="Times New Roman" w:eastAsia="Times New Roman" w:hAnsi="Times New Roman" w:cs="Times New Roman"/>
                <w:sz w:val="24"/>
                <w:szCs w:val="24"/>
              </w:rPr>
            </w:pPr>
          </w:p>
        </w:tc>
        <w:tc>
          <w:tcPr>
            <w:tcW w:w="4926" w:type="dxa"/>
            <w:tcBorders>
              <w:bottom w:val="single" w:sz="4" w:space="0" w:color="auto"/>
            </w:tcBorders>
          </w:tcPr>
          <w:p w14:paraId="3B766AC1" w14:textId="77777777" w:rsidR="00021EA7" w:rsidRPr="00066D75" w:rsidRDefault="00021EA7" w:rsidP="00620E92">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The Council of the City of New York</w:t>
            </w:r>
          </w:p>
          <w:p w14:paraId="48EA481A" w14:textId="77777777" w:rsidR="00021EA7" w:rsidRPr="00066D75" w:rsidRDefault="00021EA7" w:rsidP="00620E92">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Finance Division</w:t>
            </w:r>
          </w:p>
          <w:p w14:paraId="5EDCED0D" w14:textId="77777777" w:rsidR="00021EA7" w:rsidRPr="00066D75" w:rsidRDefault="00021EA7" w:rsidP="00620E92">
            <w:pPr>
              <w:spacing w:before="120" w:after="0" w:line="240" w:lineRule="auto"/>
              <w:jc w:val="both"/>
              <w:rPr>
                <w:rFonts w:ascii="Times New Roman" w:eastAsia="Times New Roman" w:hAnsi="Times New Roman" w:cs="Times New Roman"/>
                <w:b/>
                <w:bCs/>
                <w:smallCaps/>
                <w:sz w:val="24"/>
                <w:szCs w:val="24"/>
              </w:rPr>
            </w:pPr>
            <w:r>
              <w:rPr>
                <w:rFonts w:ascii="Times New Roman" w:eastAsia="Times New Roman" w:hAnsi="Times New Roman" w:cs="Times New Roman"/>
                <w:b/>
                <w:bCs/>
                <w:smallCaps/>
                <w:sz w:val="24"/>
                <w:szCs w:val="24"/>
              </w:rPr>
              <w:t>Nathan Toth</w:t>
            </w:r>
            <w:r w:rsidRPr="7D2BE6FC">
              <w:rPr>
                <w:rFonts w:ascii="Times New Roman" w:eastAsia="Times New Roman" w:hAnsi="Times New Roman" w:cs="Times New Roman"/>
                <w:b/>
                <w:bCs/>
                <w:smallCaps/>
                <w:sz w:val="24"/>
                <w:szCs w:val="24"/>
              </w:rPr>
              <w:t>, Director</w:t>
            </w:r>
          </w:p>
          <w:p w14:paraId="5C7F033B" w14:textId="77777777" w:rsidR="00021EA7" w:rsidRPr="00066D75" w:rsidRDefault="00021EA7" w:rsidP="00620E92">
            <w:pPr>
              <w:spacing w:before="120"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Fiscal Impact Statement</w:t>
            </w:r>
          </w:p>
          <w:p w14:paraId="0FABE3C6" w14:textId="77777777" w:rsidR="00021EA7" w:rsidRPr="00066D75" w:rsidRDefault="00021EA7" w:rsidP="00620E92">
            <w:pPr>
              <w:spacing w:after="0" w:line="240" w:lineRule="auto"/>
              <w:jc w:val="both"/>
              <w:rPr>
                <w:rFonts w:ascii="Times New Roman" w:eastAsia="Times New Roman" w:hAnsi="Times New Roman" w:cs="Times New Roman"/>
                <w:b/>
                <w:bCs/>
                <w:sz w:val="24"/>
                <w:szCs w:val="24"/>
              </w:rPr>
            </w:pPr>
          </w:p>
          <w:p w14:paraId="504DE7A3" w14:textId="3D459376" w:rsidR="00021EA7" w:rsidRPr="000503F6" w:rsidRDefault="00021EA7" w:rsidP="00620E92">
            <w:pPr>
              <w:spacing w:after="0" w:line="240" w:lineRule="auto"/>
              <w:jc w:val="both"/>
              <w:rPr>
                <w:rFonts w:ascii="Times New Roman" w:eastAsia="Times New Roman" w:hAnsi="Times New Roman" w:cs="Times New Roman"/>
                <w:sz w:val="24"/>
                <w:szCs w:val="24"/>
              </w:rPr>
            </w:pPr>
            <w:r w:rsidRPr="43297CBF">
              <w:rPr>
                <w:rFonts w:ascii="Times New Roman" w:eastAsia="Times New Roman" w:hAnsi="Times New Roman" w:cs="Times New Roman"/>
                <w:b/>
                <w:bCs/>
                <w:smallCaps/>
                <w:sz w:val="24"/>
                <w:szCs w:val="24"/>
              </w:rPr>
              <w:t>Int. No.</w:t>
            </w:r>
            <w:r w:rsidRPr="43297CBF">
              <w:rPr>
                <w:rFonts w:ascii="Times New Roman" w:eastAsia="Times New Roman" w:hAnsi="Times New Roman" w:cs="Times New Roman"/>
                <w:b/>
                <w:bCs/>
                <w:sz w:val="24"/>
                <w:szCs w:val="24"/>
              </w:rPr>
              <w:t xml:space="preserve">: </w:t>
            </w:r>
            <w:r w:rsidRPr="00021EA7">
              <w:rPr>
                <w:rFonts w:ascii="Times New Roman" w:eastAsia="Times New Roman" w:hAnsi="Times New Roman" w:cs="Times New Roman"/>
                <w:sz w:val="24"/>
                <w:szCs w:val="24"/>
              </w:rPr>
              <w:t>553-A</w:t>
            </w:r>
          </w:p>
          <w:p w14:paraId="57BC47B5" w14:textId="77777777" w:rsidR="00021EA7" w:rsidRPr="00066D75" w:rsidRDefault="00021EA7" w:rsidP="00620E92">
            <w:pPr>
              <w:spacing w:after="0" w:line="240" w:lineRule="auto"/>
              <w:rPr>
                <w:rFonts w:ascii="Times New Roman" w:eastAsia="Times New Roman" w:hAnsi="Times New Roman" w:cs="Times New Roman"/>
                <w:sz w:val="16"/>
                <w:szCs w:val="16"/>
              </w:rPr>
            </w:pPr>
            <w:r w:rsidRPr="00066D75">
              <w:rPr>
                <w:rFonts w:ascii="Times New Roman" w:eastAsia="Times New Roman" w:hAnsi="Times New Roman" w:cs="Times New Roman"/>
                <w:sz w:val="24"/>
                <w:szCs w:val="24"/>
              </w:rPr>
              <w:t xml:space="preserve">                                        </w:t>
            </w:r>
          </w:p>
          <w:p w14:paraId="6D17CF61" w14:textId="77777777" w:rsidR="00021EA7" w:rsidRPr="00066D75" w:rsidRDefault="00021EA7" w:rsidP="00620E92">
            <w:pPr>
              <w:tabs>
                <w:tab w:val="left" w:pos="-1440"/>
              </w:tabs>
              <w:spacing w:after="120" w:line="240" w:lineRule="auto"/>
              <w:ind w:left="1440" w:hanging="1440"/>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Committee</w:t>
            </w:r>
            <w:r w:rsidRPr="00066D75">
              <w:rPr>
                <w:rFonts w:ascii="Times New Roman" w:eastAsia="Times New Roman" w:hAnsi="Times New Roman" w:cs="Times New Roman"/>
                <w:b/>
                <w:bCs/>
                <w:sz w:val="24"/>
                <w:szCs w:val="24"/>
              </w:rPr>
              <w:t>:</w:t>
            </w:r>
            <w:r w:rsidRPr="00066D75">
              <w:rPr>
                <w:rFonts w:ascii="Times New Roman" w:eastAsia="Times New Roman" w:hAnsi="Times New Roman" w:cs="Times New Roman"/>
                <w:szCs w:val="24"/>
              </w:rPr>
              <w:t xml:space="preserve"> </w:t>
            </w:r>
            <w:r>
              <w:rPr>
                <w:rFonts w:ascii="Times New Roman" w:eastAsia="Times New Roman" w:hAnsi="Times New Roman" w:cs="Times New Roman"/>
                <w:sz w:val="24"/>
                <w:szCs w:val="24"/>
              </w:rPr>
              <w:t>Small Business</w:t>
            </w:r>
          </w:p>
        </w:tc>
      </w:tr>
      <w:tr w:rsidR="00021EA7" w:rsidRPr="004C7455" w14:paraId="102C009E" w14:textId="77777777" w:rsidTr="00620E92">
        <w:trPr>
          <w:trHeight w:val="1160"/>
          <w:jc w:val="center"/>
        </w:trPr>
        <w:tc>
          <w:tcPr>
            <w:tcW w:w="6077" w:type="dxa"/>
            <w:tcBorders>
              <w:top w:val="single" w:sz="4" w:space="0" w:color="auto"/>
            </w:tcBorders>
          </w:tcPr>
          <w:p w14:paraId="36A5B0A0" w14:textId="3F4E2571" w:rsidR="00021EA7" w:rsidRDefault="00021EA7" w:rsidP="00620E92">
            <w:pPr>
              <w:pStyle w:val="BodyText"/>
              <w:spacing w:before="80" w:line="240" w:lineRule="auto"/>
              <w:ind w:firstLine="0"/>
            </w:pPr>
            <w:r w:rsidRPr="004C7455">
              <w:rPr>
                <w:b/>
                <w:bCs/>
                <w:smallCaps/>
              </w:rPr>
              <w:t xml:space="preserve">Title: </w:t>
            </w:r>
            <w:proofErr w:type="gramStart"/>
            <w:r>
              <w:t>A Local</w:t>
            </w:r>
            <w:proofErr w:type="gramEnd"/>
            <w:r>
              <w:t xml:space="preserve"> Law to amend the administrative code of the city of New York, in relation to </w:t>
            </w:r>
            <w:r w:rsidRPr="00B019A8">
              <w:t>establishing a program to provide financial assistance to small retail businesses for the purchase of security system technology</w:t>
            </w:r>
          </w:p>
          <w:p w14:paraId="0D75AF83" w14:textId="77777777" w:rsidR="00021EA7" w:rsidRPr="006F6BD6" w:rsidRDefault="00021EA7" w:rsidP="00620E92">
            <w:pPr>
              <w:pStyle w:val="BodyText"/>
              <w:spacing w:before="80" w:line="240" w:lineRule="auto"/>
              <w:ind w:firstLine="0"/>
            </w:pPr>
          </w:p>
          <w:p w14:paraId="76DAEFB5" w14:textId="77777777" w:rsidR="00021EA7" w:rsidRPr="004C7455" w:rsidRDefault="00021EA7" w:rsidP="00620E92">
            <w:pPr>
              <w:pStyle w:val="BodyText"/>
              <w:spacing w:before="80" w:line="240" w:lineRule="auto"/>
              <w:ind w:firstLine="0"/>
            </w:pPr>
          </w:p>
        </w:tc>
        <w:tc>
          <w:tcPr>
            <w:tcW w:w="4926" w:type="dxa"/>
            <w:tcBorders>
              <w:top w:val="single" w:sz="4" w:space="0" w:color="auto"/>
            </w:tcBorders>
          </w:tcPr>
          <w:p w14:paraId="482AD8A8" w14:textId="1BD02BFD" w:rsidR="00021EA7" w:rsidRPr="00CD6B39" w:rsidRDefault="00021EA7" w:rsidP="00620E92">
            <w:pPr>
              <w:pStyle w:val="NoSpacing"/>
              <w:jc w:val="both"/>
              <w:rPr>
                <w:rFonts w:cs="Times New Roman"/>
              </w:rPr>
            </w:pPr>
            <w:r w:rsidRPr="3B1054D5">
              <w:rPr>
                <w:rFonts w:cs="Times New Roman"/>
                <w:b/>
                <w:bCs/>
                <w:smallCaps/>
              </w:rPr>
              <w:t>Sponsors</w:t>
            </w:r>
            <w:r w:rsidRPr="3B1054D5">
              <w:rPr>
                <w:rFonts w:cs="Times New Roman"/>
                <w:b/>
                <w:bCs/>
              </w:rPr>
              <w:t xml:space="preserve">: </w:t>
            </w:r>
            <w:r w:rsidRPr="3B1054D5">
              <w:rPr>
                <w:rFonts w:cs="Times New Roman"/>
              </w:rPr>
              <w:t xml:space="preserve">Council Members </w:t>
            </w:r>
            <w:r>
              <w:rPr>
                <w:rFonts w:cs="Times New Roman"/>
              </w:rPr>
              <w:t>Feliz, Farias, Narcisse, Hanks, Abreu, Louis, Maloney, Thomas-Henry, Ung, Schulman and Banks</w:t>
            </w:r>
          </w:p>
          <w:p w14:paraId="2EC68012" w14:textId="77777777" w:rsidR="00021EA7" w:rsidRPr="004C7455" w:rsidRDefault="00021EA7" w:rsidP="00620E92">
            <w:pPr>
              <w:pStyle w:val="BodyText"/>
              <w:spacing w:line="240" w:lineRule="auto"/>
              <w:ind w:firstLine="0"/>
            </w:pPr>
          </w:p>
        </w:tc>
      </w:tr>
    </w:tbl>
    <w:p w14:paraId="0DBDF134" w14:textId="52F42149" w:rsidR="00021EA7" w:rsidRDefault="593DC813" w:rsidP="00021EA7">
      <w:pPr>
        <w:pStyle w:val="NoSpacing"/>
        <w:spacing w:before="120"/>
        <w:jc w:val="both"/>
        <w:rPr>
          <w:rFonts w:cs="Times New Roman"/>
        </w:rPr>
      </w:pPr>
      <w:r w:rsidRPr="593DC813">
        <w:rPr>
          <w:rFonts w:eastAsia="Times New Roman" w:cs="Times New Roman"/>
          <w:b/>
          <w:bCs/>
          <w:smallCaps/>
        </w:rPr>
        <w:t>Summary of Legislation:</w:t>
      </w:r>
      <w:r w:rsidRPr="593DC813">
        <w:rPr>
          <w:rFonts w:cs="Times New Roman"/>
        </w:rPr>
        <w:t xml:space="preserve"> Int. No. 553-A would </w:t>
      </w:r>
      <w:r>
        <w:t>require that the Department of Small Business Services (SBS), or another agency designated by the mayor,</w:t>
      </w:r>
      <w:r w:rsidRPr="593DC813">
        <w:rPr>
          <w:rFonts w:cs="Times New Roman"/>
        </w:rPr>
        <w:t xml:space="preserve"> establish, no later than August 1, 2027, a small retail business security system program</w:t>
      </w:r>
      <w:r>
        <w:t xml:space="preserve"> </w:t>
      </w:r>
      <w:r w:rsidRPr="593DC813">
        <w:rPr>
          <w:rFonts w:cs="Times New Roman"/>
        </w:rPr>
        <w:t>to provide financial assistance to owners of small retail businesses that would reduce the cost of purchasing and installing security system technology.</w:t>
      </w:r>
      <w:r w:rsidR="002869D1">
        <w:rPr>
          <w:rFonts w:cs="Times New Roman"/>
        </w:rPr>
        <w:t xml:space="preserve"> </w:t>
      </w:r>
      <w:r w:rsidR="006D6F61">
        <w:rPr>
          <w:rFonts w:cs="Times New Roman"/>
        </w:rPr>
        <w:t>Th</w:t>
      </w:r>
      <w:r w:rsidR="004233C0">
        <w:rPr>
          <w:rFonts w:cs="Times New Roman"/>
        </w:rPr>
        <w:t>is</w:t>
      </w:r>
      <w:r w:rsidR="006D6F61">
        <w:rPr>
          <w:rFonts w:cs="Times New Roman"/>
        </w:rPr>
        <w:t xml:space="preserve"> legislation would also </w:t>
      </w:r>
      <w:r w:rsidR="004233C0">
        <w:rPr>
          <w:rFonts w:cs="Times New Roman"/>
        </w:rPr>
        <w:t>permit</w:t>
      </w:r>
      <w:r w:rsidR="006D6F61">
        <w:rPr>
          <w:rFonts w:cs="Times New Roman"/>
        </w:rPr>
        <w:t xml:space="preserve"> the administering agency to design the program to exclude </w:t>
      </w:r>
      <w:proofErr w:type="gramStart"/>
      <w:r w:rsidR="006D6F61">
        <w:rPr>
          <w:rFonts w:cs="Times New Roman"/>
        </w:rPr>
        <w:t>expenditures</w:t>
      </w:r>
      <w:proofErr w:type="gramEnd"/>
      <w:r w:rsidR="006D6F61">
        <w:rPr>
          <w:rFonts w:cs="Times New Roman"/>
        </w:rPr>
        <w:t xml:space="preserve"> </w:t>
      </w:r>
      <w:r w:rsidR="004233C0">
        <w:rPr>
          <w:rFonts w:cs="Times New Roman"/>
        </w:rPr>
        <w:t xml:space="preserve">eligible for a tax credit pursuant to section 845-e of the </w:t>
      </w:r>
      <w:r w:rsidR="00721D87">
        <w:rPr>
          <w:rFonts w:cs="Times New Roman"/>
        </w:rPr>
        <w:t>New York State E</w:t>
      </w:r>
      <w:r w:rsidR="004233C0">
        <w:rPr>
          <w:rFonts w:cs="Times New Roman"/>
        </w:rPr>
        <w:t xml:space="preserve">xecutive </w:t>
      </w:r>
      <w:r w:rsidR="00721D87">
        <w:rPr>
          <w:rFonts w:cs="Times New Roman"/>
        </w:rPr>
        <w:t>L</w:t>
      </w:r>
      <w:r w:rsidR="004233C0">
        <w:rPr>
          <w:rFonts w:cs="Times New Roman"/>
        </w:rPr>
        <w:t>aw.</w:t>
      </w:r>
    </w:p>
    <w:p w14:paraId="7D766D41" w14:textId="77777777" w:rsidR="00355FC4" w:rsidRDefault="00355FC4" w:rsidP="00021EA7">
      <w:pPr>
        <w:pStyle w:val="NoSpacing"/>
        <w:spacing w:before="120"/>
        <w:jc w:val="both"/>
        <w:rPr>
          <w:rFonts w:cs="Times New Roman"/>
        </w:rPr>
      </w:pPr>
    </w:p>
    <w:p w14:paraId="4ADB11AA" w14:textId="13FD74CC" w:rsidR="00021EA7" w:rsidRDefault="00021EA7" w:rsidP="00021EA7">
      <w:pPr>
        <w:pStyle w:val="NoSpacing"/>
        <w:spacing w:before="80"/>
        <w:jc w:val="both"/>
        <w:rPr>
          <w:rFonts w:cs="Times New Roman"/>
          <w:szCs w:val="24"/>
        </w:rPr>
      </w:pPr>
      <w:r w:rsidRPr="781D567B">
        <w:rPr>
          <w:rFonts w:eastAsia="Times New Roman" w:cs="Times New Roman"/>
          <w:b/>
          <w:bCs/>
          <w:smallCaps/>
          <w:szCs w:val="24"/>
        </w:rPr>
        <w:t>Effective Date:</w:t>
      </w:r>
      <w:r w:rsidRPr="781D567B">
        <w:rPr>
          <w:rFonts w:eastAsia="Times New Roman" w:cs="Times New Roman"/>
          <w:szCs w:val="24"/>
        </w:rPr>
        <w:t xml:space="preserve"> </w:t>
      </w:r>
      <w:r>
        <w:rPr>
          <w:rFonts w:cs="Times New Roman"/>
          <w:szCs w:val="24"/>
        </w:rPr>
        <w:t>Immediately</w:t>
      </w:r>
    </w:p>
    <w:p w14:paraId="514172F6" w14:textId="77777777" w:rsidR="00021EA7" w:rsidRDefault="00021EA7" w:rsidP="00021EA7">
      <w:pPr>
        <w:pStyle w:val="NoSpacing"/>
        <w:pBdr>
          <w:bottom w:val="single" w:sz="6" w:space="1" w:color="auto"/>
        </w:pBdr>
        <w:spacing w:before="80"/>
        <w:jc w:val="both"/>
        <w:rPr>
          <w:rFonts w:cs="Times New Roman"/>
          <w:szCs w:val="24"/>
        </w:rPr>
      </w:pPr>
    </w:p>
    <w:p w14:paraId="56E416CA" w14:textId="77777777" w:rsidR="00021EA7" w:rsidRPr="000503F6" w:rsidRDefault="00021EA7" w:rsidP="00021EA7">
      <w:pPr>
        <w:spacing w:before="80" w:after="120" w:line="240" w:lineRule="auto"/>
        <w:jc w:val="both"/>
        <w:rPr>
          <w:rFonts w:ascii="Times New Roman" w:eastAsia="Times New Roman" w:hAnsi="Times New Roman" w:cs="Times New Roman"/>
          <w:b/>
          <w:bCs/>
          <w:smallCaps/>
          <w:sz w:val="24"/>
          <w:szCs w:val="24"/>
        </w:rPr>
      </w:pPr>
      <w:r w:rsidRPr="0B4E0E07">
        <w:rPr>
          <w:rFonts w:ascii="Times New Roman" w:eastAsia="Times New Roman" w:hAnsi="Times New Roman" w:cs="Times New Roman"/>
          <w:b/>
          <w:bCs/>
          <w:smallCaps/>
          <w:sz w:val="24"/>
          <w:szCs w:val="24"/>
        </w:rPr>
        <w:t>City Council Estimate:</w:t>
      </w:r>
    </w:p>
    <w:tbl>
      <w:tblPr>
        <w:tblW w:w="7734" w:type="dxa"/>
        <w:jc w:val="center"/>
        <w:tblCellMar>
          <w:left w:w="141" w:type="dxa"/>
          <w:right w:w="141" w:type="dxa"/>
        </w:tblCellMar>
        <w:tblLook w:val="0000" w:firstRow="0" w:lastRow="0" w:firstColumn="0" w:lastColumn="0" w:noHBand="0" w:noVBand="0"/>
      </w:tblPr>
      <w:tblGrid>
        <w:gridCol w:w="2145"/>
        <w:gridCol w:w="1863"/>
        <w:gridCol w:w="1863"/>
        <w:gridCol w:w="1863"/>
      </w:tblGrid>
      <w:tr w:rsidR="00021EA7" w:rsidRPr="008550C7" w14:paraId="19A06AD8" w14:textId="77777777" w:rsidTr="1649BD9B">
        <w:trPr>
          <w:trHeight w:val="300"/>
          <w:jc w:val="center"/>
        </w:trPr>
        <w:tc>
          <w:tcPr>
            <w:tcW w:w="214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074B31E8" w14:textId="77777777" w:rsidR="00021EA7" w:rsidRPr="008550C7" w:rsidRDefault="00021EA7" w:rsidP="00620E92">
            <w:pPr>
              <w:spacing w:after="0" w:line="201" w:lineRule="exact"/>
              <w:jc w:val="center"/>
              <w:rPr>
                <w:rFonts w:ascii="Times New Roman" w:eastAsia="Times New Roman" w:hAnsi="Times New Roman" w:cs="Times New Roman"/>
                <w:sz w:val="20"/>
                <w:szCs w:val="20"/>
              </w:rPr>
            </w:pPr>
          </w:p>
          <w:p w14:paraId="6AC641AF" w14:textId="77777777" w:rsidR="00021EA7" w:rsidRPr="008550C7" w:rsidRDefault="00021EA7" w:rsidP="00620E92">
            <w:pPr>
              <w:spacing w:after="0" w:line="240" w:lineRule="auto"/>
              <w:jc w:val="center"/>
              <w:rPr>
                <w:rFonts w:ascii="Times New Roman" w:eastAsia="Times New Roman" w:hAnsi="Times New Roman" w:cs="Times New Roman"/>
                <w:b/>
                <w:bCs/>
                <w:sz w:val="20"/>
                <w:szCs w:val="20"/>
              </w:rPr>
            </w:pPr>
          </w:p>
        </w:tc>
        <w:tc>
          <w:tcPr>
            <w:tcW w:w="186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52D2BD73" w14:textId="77777777" w:rsidR="00021EA7" w:rsidRPr="008550C7" w:rsidRDefault="00021EA7" w:rsidP="00620E92">
            <w:pPr>
              <w:spacing w:after="0" w:line="240" w:lineRule="auto"/>
              <w:jc w:val="center"/>
              <w:rPr>
                <w:rFonts w:ascii="Times New Roman" w:eastAsia="Times New Roman" w:hAnsi="Times New Roman" w:cs="Times New Roman"/>
                <w:b/>
                <w:bCs/>
                <w:sz w:val="20"/>
                <w:szCs w:val="20"/>
              </w:rPr>
            </w:pPr>
            <w:r w:rsidRPr="203F8556">
              <w:rPr>
                <w:rFonts w:ascii="Times New Roman" w:eastAsia="Times New Roman" w:hAnsi="Times New Roman" w:cs="Times New Roman"/>
                <w:b/>
                <w:bCs/>
                <w:sz w:val="20"/>
                <w:szCs w:val="20"/>
              </w:rPr>
              <w:t>Effective FY27</w:t>
            </w:r>
          </w:p>
        </w:tc>
        <w:tc>
          <w:tcPr>
            <w:tcW w:w="186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BACDC0" w14:textId="77777777" w:rsidR="00021EA7" w:rsidRPr="008550C7" w:rsidRDefault="00021EA7" w:rsidP="00620E92">
            <w:pPr>
              <w:spacing w:after="0" w:line="240" w:lineRule="auto"/>
              <w:jc w:val="center"/>
              <w:rPr>
                <w:rFonts w:ascii="Times New Roman" w:eastAsia="Times New Roman" w:hAnsi="Times New Roman" w:cs="Times New Roman"/>
                <w:b/>
                <w:bCs/>
                <w:sz w:val="20"/>
                <w:szCs w:val="20"/>
              </w:rPr>
            </w:pPr>
            <w:r w:rsidRPr="203F8556">
              <w:rPr>
                <w:rFonts w:ascii="Times New Roman" w:eastAsia="Times New Roman" w:hAnsi="Times New Roman" w:cs="Times New Roman"/>
                <w:b/>
                <w:bCs/>
                <w:sz w:val="20"/>
                <w:szCs w:val="20"/>
              </w:rPr>
              <w:t>FY Succeeding Effective FY28</w:t>
            </w:r>
          </w:p>
        </w:tc>
        <w:tc>
          <w:tcPr>
            <w:tcW w:w="1863"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E742AF3" w14:textId="5B592766" w:rsidR="00021EA7" w:rsidRPr="008550C7" w:rsidRDefault="00021EA7" w:rsidP="00620E92">
            <w:pPr>
              <w:spacing w:after="0" w:line="240" w:lineRule="auto"/>
              <w:jc w:val="center"/>
              <w:rPr>
                <w:rFonts w:ascii="Times New Roman" w:eastAsia="Times New Roman" w:hAnsi="Times New Roman" w:cs="Times New Roman"/>
                <w:b/>
                <w:bCs/>
                <w:sz w:val="20"/>
                <w:szCs w:val="20"/>
              </w:rPr>
            </w:pPr>
            <w:r w:rsidRPr="203F8556">
              <w:rPr>
                <w:rFonts w:ascii="Times New Roman" w:eastAsia="Times New Roman" w:hAnsi="Times New Roman" w:cs="Times New Roman"/>
                <w:b/>
                <w:bCs/>
                <w:sz w:val="20"/>
                <w:szCs w:val="20"/>
              </w:rPr>
              <w:t xml:space="preserve">Full Fiscal Impact </w:t>
            </w:r>
            <w:r w:rsidR="002A1AA0" w:rsidRPr="203F8556">
              <w:rPr>
                <w:rFonts w:ascii="Times New Roman" w:eastAsia="Times New Roman" w:hAnsi="Times New Roman" w:cs="Times New Roman"/>
                <w:b/>
                <w:bCs/>
                <w:sz w:val="20"/>
                <w:szCs w:val="20"/>
              </w:rPr>
              <w:t>FY2</w:t>
            </w:r>
            <w:r w:rsidR="002A1AA0">
              <w:rPr>
                <w:rFonts w:ascii="Times New Roman" w:eastAsia="Times New Roman" w:hAnsi="Times New Roman" w:cs="Times New Roman"/>
                <w:b/>
                <w:bCs/>
                <w:sz w:val="20"/>
                <w:szCs w:val="20"/>
              </w:rPr>
              <w:t>9</w:t>
            </w:r>
          </w:p>
        </w:tc>
      </w:tr>
      <w:tr w:rsidR="00021EA7" w:rsidRPr="008550C7" w14:paraId="4E7304D6" w14:textId="77777777" w:rsidTr="00703D5D">
        <w:trPr>
          <w:trHeight w:val="300"/>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A2FADA5" w14:textId="77777777" w:rsidR="00021EA7" w:rsidRPr="008550C7" w:rsidRDefault="00021EA7" w:rsidP="00B47940">
            <w:pPr>
              <w:spacing w:after="0" w:line="240" w:lineRule="auto"/>
              <w:jc w:val="center"/>
              <w:rPr>
                <w:rFonts w:ascii="Times New Roman" w:eastAsia="Times New Roman" w:hAnsi="Times New Roman" w:cs="Times New Roman"/>
                <w:b/>
                <w:bCs/>
                <w:sz w:val="20"/>
                <w:szCs w:val="20"/>
              </w:rPr>
            </w:pPr>
            <w:r w:rsidRPr="008550C7">
              <w:rPr>
                <w:rFonts w:ascii="Times New Roman" w:eastAsia="Times New Roman" w:hAnsi="Times New Roman" w:cs="Times New Roman"/>
                <w:b/>
                <w:bCs/>
                <w:sz w:val="20"/>
                <w:szCs w:val="20"/>
              </w:rPr>
              <w:t>Revenues (+)</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5225703A" w14:textId="77777777" w:rsidR="00021EA7" w:rsidRPr="008550C7" w:rsidRDefault="00021EA7" w:rsidP="00B47940">
            <w:pPr>
              <w:spacing w:after="0" w:line="240" w:lineRule="auto"/>
              <w:jc w:val="center"/>
              <w:rPr>
                <w:rFonts w:ascii="Times New Roman" w:eastAsia="Times New Roman" w:hAnsi="Times New Roman" w:cs="Times New Roman"/>
                <w:sz w:val="20"/>
                <w:szCs w:val="20"/>
              </w:rPr>
            </w:pPr>
            <w:r w:rsidRPr="008550C7">
              <w:rPr>
                <w:rFonts w:ascii="Times New Roman" w:eastAsia="Times New Roman" w:hAnsi="Times New Roman" w:cs="Times New Roman"/>
                <w:sz w:val="20"/>
                <w:szCs w:val="20"/>
              </w:rPr>
              <w:t>$</w:t>
            </w:r>
            <w:r>
              <w:rPr>
                <w:rFonts w:ascii="Times New Roman" w:eastAsia="Times New Roman" w:hAnsi="Times New Roman" w:cs="Times New Roman"/>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014F4062" w14:textId="77777777" w:rsidR="00021EA7" w:rsidRPr="008550C7" w:rsidRDefault="00021EA7" w:rsidP="00B47940">
            <w:pPr>
              <w:spacing w:after="0" w:line="240" w:lineRule="auto"/>
              <w:jc w:val="center"/>
              <w:rPr>
                <w:rFonts w:ascii="Times New Roman" w:eastAsia="Times New Roman" w:hAnsi="Times New Roman" w:cs="Times New Roman"/>
                <w:sz w:val="20"/>
                <w:szCs w:val="20"/>
              </w:rPr>
            </w:pPr>
            <w:r w:rsidRPr="008550C7">
              <w:rPr>
                <w:rFonts w:ascii="Times New Roman" w:eastAsia="Times New Roman" w:hAnsi="Times New Roman" w:cs="Times New Roman"/>
                <w:sz w:val="20"/>
                <w:szCs w:val="20"/>
              </w:rPr>
              <w:t>$</w:t>
            </w:r>
            <w:r>
              <w:rPr>
                <w:rFonts w:ascii="Times New Roman" w:eastAsia="Times New Roman" w:hAnsi="Times New Roman" w:cs="Times New Roman"/>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865A4E0" w14:textId="77777777" w:rsidR="00021EA7" w:rsidRPr="008550C7" w:rsidRDefault="00021EA7" w:rsidP="00B47940">
            <w:pPr>
              <w:spacing w:after="0" w:line="240" w:lineRule="auto"/>
              <w:jc w:val="center"/>
              <w:rPr>
                <w:rFonts w:ascii="Times New Roman" w:eastAsia="Times New Roman" w:hAnsi="Times New Roman" w:cs="Times New Roman"/>
                <w:sz w:val="20"/>
                <w:szCs w:val="20"/>
              </w:rPr>
            </w:pPr>
            <w:r w:rsidRPr="008550C7">
              <w:rPr>
                <w:rFonts w:ascii="Times New Roman" w:eastAsia="Times New Roman" w:hAnsi="Times New Roman" w:cs="Times New Roman"/>
                <w:sz w:val="20"/>
                <w:szCs w:val="20"/>
              </w:rPr>
              <w:t>$</w:t>
            </w:r>
            <w:r>
              <w:rPr>
                <w:rFonts w:ascii="Times New Roman" w:eastAsia="Times New Roman" w:hAnsi="Times New Roman" w:cs="Times New Roman"/>
                <w:sz w:val="20"/>
                <w:szCs w:val="20"/>
              </w:rPr>
              <w:t>0</w:t>
            </w:r>
          </w:p>
        </w:tc>
      </w:tr>
      <w:tr w:rsidR="00555759" w:rsidRPr="008550C7" w14:paraId="0BB6F05E" w14:textId="77777777" w:rsidTr="00703D5D">
        <w:trPr>
          <w:trHeight w:val="300"/>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D8D546B" w14:textId="77777777" w:rsidR="00555759" w:rsidRPr="008550C7" w:rsidRDefault="00555759" w:rsidP="00B47940">
            <w:pPr>
              <w:spacing w:after="0" w:line="240" w:lineRule="auto"/>
              <w:jc w:val="center"/>
              <w:rPr>
                <w:rFonts w:ascii="Times New Roman" w:eastAsia="Times New Roman" w:hAnsi="Times New Roman" w:cs="Times New Roman"/>
                <w:b/>
                <w:bCs/>
                <w:sz w:val="20"/>
                <w:szCs w:val="20"/>
              </w:rPr>
            </w:pPr>
            <w:r w:rsidRPr="008550C7">
              <w:rPr>
                <w:rFonts w:ascii="Times New Roman" w:eastAsia="Times New Roman" w:hAnsi="Times New Roman" w:cs="Times New Roman"/>
                <w:b/>
                <w:bCs/>
                <w:sz w:val="20"/>
                <w:szCs w:val="20"/>
              </w:rPr>
              <w:t>Expenditures (-)</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1EC5C13" w14:textId="7497675B" w:rsidR="00555759" w:rsidRPr="008550C7" w:rsidRDefault="00555759" w:rsidP="00B47940">
            <w:pPr>
              <w:spacing w:after="0" w:line="240" w:lineRule="auto"/>
              <w:jc w:val="center"/>
              <w:rPr>
                <w:rFonts w:ascii="Times New Roman" w:eastAsia="Times New Roman" w:hAnsi="Times New Roman" w:cs="Times New Roman"/>
                <w:sz w:val="20"/>
                <w:szCs w:val="20"/>
              </w:rPr>
            </w:pPr>
            <w:r w:rsidRPr="4A21B052">
              <w:rPr>
                <w:rFonts w:ascii="Times New Roman" w:eastAsia="Times New Roman" w:hAnsi="Times New Roman" w:cs="Times New Roman"/>
                <w:sz w:val="20"/>
                <w:szCs w:val="20"/>
              </w:rPr>
              <w:t>$</w:t>
            </w:r>
            <w:r>
              <w:rPr>
                <w:rFonts w:ascii="Times New Roman" w:eastAsia="Times New Roman" w:hAnsi="Times New Roman" w:cs="Times New Roman"/>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0394F828" w14:textId="486E7722" w:rsidR="00555759" w:rsidRPr="008550C7" w:rsidRDefault="00555759" w:rsidP="00B47940">
            <w:pPr>
              <w:spacing w:after="0" w:line="240" w:lineRule="auto"/>
              <w:jc w:val="center"/>
              <w:rPr>
                <w:rFonts w:ascii="Times New Roman" w:eastAsia="Times New Roman" w:hAnsi="Times New Roman" w:cs="Times New Roman"/>
                <w:sz w:val="20"/>
                <w:szCs w:val="20"/>
              </w:rPr>
            </w:pPr>
            <w:r w:rsidRPr="007733B1">
              <w:rPr>
                <w:rFonts w:ascii="Times New Roman" w:eastAsia="Times New Roman" w:hAnsi="Times New Roman" w:cs="Times New Roman"/>
                <w:sz w:val="20"/>
                <w:szCs w:val="20"/>
              </w:rPr>
              <w:t>(See Below)</w:t>
            </w:r>
          </w:p>
        </w:tc>
        <w:tc>
          <w:tcPr>
            <w:tcW w:w="186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500D34D" w14:textId="52DEA2A8" w:rsidR="00555759" w:rsidRPr="008550C7" w:rsidRDefault="00555759" w:rsidP="00B47940">
            <w:pPr>
              <w:spacing w:after="0" w:line="240" w:lineRule="auto"/>
              <w:jc w:val="center"/>
              <w:rPr>
                <w:rFonts w:ascii="Times New Roman" w:eastAsia="Times New Roman" w:hAnsi="Times New Roman" w:cs="Times New Roman"/>
                <w:sz w:val="20"/>
                <w:szCs w:val="20"/>
              </w:rPr>
            </w:pPr>
            <w:r w:rsidRPr="007733B1">
              <w:rPr>
                <w:rFonts w:ascii="Times New Roman" w:eastAsia="Times New Roman" w:hAnsi="Times New Roman" w:cs="Times New Roman"/>
                <w:sz w:val="20"/>
                <w:szCs w:val="20"/>
              </w:rPr>
              <w:t>(See Below)</w:t>
            </w:r>
          </w:p>
        </w:tc>
      </w:tr>
      <w:tr w:rsidR="00555759" w:rsidRPr="008550C7" w14:paraId="761F7597" w14:textId="77777777" w:rsidTr="00703D5D">
        <w:trPr>
          <w:trHeight w:val="300"/>
          <w:jc w:val="center"/>
        </w:trPr>
        <w:tc>
          <w:tcPr>
            <w:tcW w:w="214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042FECE4" w14:textId="77777777" w:rsidR="00555759" w:rsidRPr="008550C7" w:rsidRDefault="00555759" w:rsidP="00B47940">
            <w:pPr>
              <w:spacing w:after="58" w:line="240" w:lineRule="auto"/>
              <w:jc w:val="center"/>
              <w:rPr>
                <w:rFonts w:ascii="Times New Roman" w:eastAsia="Times New Roman" w:hAnsi="Times New Roman" w:cs="Times New Roman"/>
                <w:b/>
                <w:bCs/>
                <w:sz w:val="20"/>
                <w:szCs w:val="20"/>
              </w:rPr>
            </w:pPr>
            <w:r w:rsidRPr="008550C7">
              <w:rPr>
                <w:rFonts w:ascii="Times New Roman" w:eastAsia="Times New Roman" w:hAnsi="Times New Roman" w:cs="Times New Roman"/>
                <w:b/>
                <w:bCs/>
                <w:sz w:val="20"/>
                <w:szCs w:val="20"/>
              </w:rPr>
              <w:t>Net</w:t>
            </w:r>
          </w:p>
        </w:tc>
        <w:tc>
          <w:tcPr>
            <w:tcW w:w="186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3D9F96C8" w14:textId="77777777" w:rsidR="00555759" w:rsidRPr="008550C7" w:rsidRDefault="00555759" w:rsidP="00B47940">
            <w:pPr>
              <w:spacing w:after="0" w:line="240" w:lineRule="auto"/>
              <w:jc w:val="center"/>
              <w:rPr>
                <w:rFonts w:ascii="Times New Roman" w:eastAsia="Times New Roman" w:hAnsi="Times New Roman" w:cs="Times New Roman"/>
                <w:sz w:val="20"/>
                <w:szCs w:val="20"/>
              </w:rPr>
            </w:pPr>
            <w:r w:rsidRPr="4A21B052">
              <w:rPr>
                <w:rFonts w:ascii="Times New Roman" w:eastAsia="Times New Roman" w:hAnsi="Times New Roman" w:cs="Times New Roman"/>
                <w:sz w:val="20"/>
                <w:szCs w:val="20"/>
              </w:rPr>
              <w:t>$0</w:t>
            </w:r>
          </w:p>
        </w:tc>
        <w:tc>
          <w:tcPr>
            <w:tcW w:w="186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2E685A16" w14:textId="5743DF79" w:rsidR="00555759" w:rsidRPr="008550C7" w:rsidRDefault="00555759" w:rsidP="00B47940">
            <w:pPr>
              <w:spacing w:after="0" w:line="240" w:lineRule="auto"/>
              <w:jc w:val="center"/>
              <w:rPr>
                <w:rFonts w:ascii="Times New Roman" w:eastAsia="Times New Roman" w:hAnsi="Times New Roman" w:cs="Times New Roman"/>
                <w:sz w:val="20"/>
                <w:szCs w:val="20"/>
              </w:rPr>
            </w:pPr>
            <w:r w:rsidRPr="007733B1">
              <w:rPr>
                <w:rFonts w:ascii="Times New Roman" w:eastAsia="Times New Roman" w:hAnsi="Times New Roman" w:cs="Times New Roman"/>
                <w:sz w:val="20"/>
                <w:szCs w:val="20"/>
              </w:rPr>
              <w:t>(See Below)</w:t>
            </w:r>
          </w:p>
        </w:tc>
        <w:tc>
          <w:tcPr>
            <w:tcW w:w="1863"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7454D941" w14:textId="61E1126D" w:rsidR="00555759" w:rsidRPr="008550C7" w:rsidRDefault="00555759" w:rsidP="00B47940">
            <w:pPr>
              <w:spacing w:after="0" w:line="240" w:lineRule="auto"/>
              <w:jc w:val="center"/>
              <w:rPr>
                <w:rFonts w:ascii="Times New Roman" w:eastAsia="Times New Roman" w:hAnsi="Times New Roman" w:cs="Times New Roman"/>
                <w:sz w:val="20"/>
                <w:szCs w:val="20"/>
              </w:rPr>
            </w:pPr>
            <w:r w:rsidRPr="007733B1">
              <w:rPr>
                <w:rFonts w:ascii="Times New Roman" w:eastAsia="Times New Roman" w:hAnsi="Times New Roman" w:cs="Times New Roman"/>
                <w:sz w:val="20"/>
                <w:szCs w:val="20"/>
              </w:rPr>
              <w:t>(See Below)</w:t>
            </w:r>
          </w:p>
        </w:tc>
      </w:tr>
    </w:tbl>
    <w:p w14:paraId="2FEF201C" w14:textId="77777777" w:rsidR="00021EA7" w:rsidRPr="008550C7" w:rsidRDefault="00021EA7" w:rsidP="00021EA7">
      <w:pPr>
        <w:spacing w:before="120" w:after="0" w:line="240" w:lineRule="auto"/>
        <w:jc w:val="both"/>
        <w:rPr>
          <w:rFonts w:ascii="Times New Roman" w:eastAsia="Times New Roman" w:hAnsi="Times New Roman" w:cs="Times New Roman"/>
          <w:sz w:val="24"/>
          <w:szCs w:val="24"/>
        </w:rPr>
      </w:pPr>
    </w:p>
    <w:p w14:paraId="03AFAE90" w14:textId="77777777" w:rsidR="00021EA7" w:rsidRPr="008550C7" w:rsidRDefault="00021EA7" w:rsidP="00021EA7">
      <w:pPr>
        <w:spacing w:after="0" w:line="240" w:lineRule="auto"/>
        <w:jc w:val="both"/>
        <w:rPr>
          <w:rFonts w:ascii="Times New Roman" w:eastAsia="Times New Roman" w:hAnsi="Times New Roman" w:cs="Times New Roman"/>
          <w:smallCaps/>
          <w:sz w:val="24"/>
          <w:szCs w:val="24"/>
        </w:rPr>
      </w:pPr>
      <w:r w:rsidRPr="203F8556">
        <w:rPr>
          <w:rFonts w:ascii="Times New Roman" w:eastAsia="Times New Roman" w:hAnsi="Times New Roman" w:cs="Times New Roman"/>
          <w:b/>
          <w:bCs/>
          <w:smallCaps/>
          <w:sz w:val="24"/>
          <w:szCs w:val="24"/>
        </w:rPr>
        <w:t xml:space="preserve">Fiscal Year In Which Proposed Local Law Would First Become Effective: </w:t>
      </w:r>
      <w:r w:rsidRPr="203F8556">
        <w:rPr>
          <w:rFonts w:ascii="Times New Roman" w:eastAsia="Times New Roman" w:hAnsi="Times New Roman" w:cs="Times New Roman"/>
          <w:smallCaps/>
          <w:sz w:val="24"/>
          <w:szCs w:val="24"/>
        </w:rPr>
        <w:t>2027</w:t>
      </w:r>
    </w:p>
    <w:p w14:paraId="05C87C5E" w14:textId="77777777" w:rsidR="00021EA7" w:rsidRPr="008550C7" w:rsidRDefault="00021EA7" w:rsidP="00021EA7">
      <w:pPr>
        <w:spacing w:after="0" w:line="240" w:lineRule="auto"/>
        <w:jc w:val="both"/>
        <w:rPr>
          <w:rFonts w:ascii="Times New Roman" w:eastAsia="Times New Roman" w:hAnsi="Times New Roman" w:cs="Times New Roman"/>
          <w:b/>
          <w:bCs/>
          <w:smallCaps/>
          <w:sz w:val="24"/>
          <w:szCs w:val="24"/>
        </w:rPr>
      </w:pPr>
    </w:p>
    <w:p w14:paraId="7757E282" w14:textId="128CC7E7" w:rsidR="00021EA7" w:rsidRPr="008550C7" w:rsidRDefault="00021EA7" w:rsidP="00021EA7">
      <w:pPr>
        <w:spacing w:after="0" w:line="240" w:lineRule="auto"/>
        <w:jc w:val="both"/>
        <w:rPr>
          <w:rFonts w:ascii="Times New Roman" w:eastAsia="Times New Roman" w:hAnsi="Times New Roman" w:cs="Times New Roman"/>
          <w:sz w:val="24"/>
          <w:szCs w:val="24"/>
        </w:rPr>
      </w:pPr>
      <w:r w:rsidRPr="203F8556">
        <w:rPr>
          <w:rFonts w:ascii="Times New Roman" w:eastAsia="Times New Roman" w:hAnsi="Times New Roman" w:cs="Times New Roman"/>
          <w:b/>
          <w:bCs/>
          <w:smallCaps/>
          <w:sz w:val="24"/>
          <w:szCs w:val="24"/>
        </w:rPr>
        <w:t>Fiscal Year In Which Full Fiscal Impact Anticipated:</w:t>
      </w:r>
      <w:r w:rsidRPr="203F8556">
        <w:rPr>
          <w:rFonts w:ascii="Times New Roman" w:eastAsia="Times New Roman" w:hAnsi="Times New Roman" w:cs="Times New Roman"/>
          <w:sz w:val="24"/>
          <w:szCs w:val="24"/>
        </w:rPr>
        <w:t xml:space="preserve"> 202</w:t>
      </w:r>
      <w:r w:rsidR="002A1AA0">
        <w:rPr>
          <w:rFonts w:ascii="Times New Roman" w:eastAsia="Times New Roman" w:hAnsi="Times New Roman" w:cs="Times New Roman"/>
          <w:sz w:val="24"/>
          <w:szCs w:val="24"/>
        </w:rPr>
        <w:t>9</w:t>
      </w:r>
    </w:p>
    <w:p w14:paraId="0199968F" w14:textId="77777777" w:rsidR="00021EA7" w:rsidRPr="008550C7" w:rsidRDefault="00021EA7" w:rsidP="00021EA7">
      <w:pPr>
        <w:spacing w:after="0" w:line="240" w:lineRule="auto"/>
        <w:jc w:val="both"/>
        <w:rPr>
          <w:rFonts w:ascii="Times New Roman" w:eastAsia="Times New Roman" w:hAnsi="Times New Roman" w:cs="Times New Roman"/>
          <w:sz w:val="24"/>
          <w:szCs w:val="24"/>
        </w:rPr>
      </w:pPr>
    </w:p>
    <w:p w14:paraId="7C318CD7" w14:textId="77777777" w:rsidR="00021EA7" w:rsidRPr="008550C7" w:rsidRDefault="00021EA7" w:rsidP="00021EA7">
      <w:pPr>
        <w:spacing w:after="0" w:line="240" w:lineRule="auto"/>
        <w:jc w:val="both"/>
        <w:rPr>
          <w:rFonts w:ascii="Times New Roman" w:eastAsia="Times New Roman" w:hAnsi="Times New Roman" w:cs="Times New Roman"/>
          <w:sz w:val="24"/>
          <w:szCs w:val="24"/>
        </w:rPr>
      </w:pPr>
      <w:r w:rsidRPr="74C5B66E">
        <w:rPr>
          <w:rFonts w:ascii="Times New Roman" w:eastAsia="Times New Roman" w:hAnsi="Times New Roman" w:cs="Times New Roman"/>
          <w:b/>
          <w:bCs/>
          <w:smallCaps/>
          <w:sz w:val="24"/>
          <w:szCs w:val="24"/>
        </w:rPr>
        <w:t>Impact on Revenues:</w:t>
      </w:r>
      <w:r>
        <w:t xml:space="preserve"> </w:t>
      </w:r>
      <w:r w:rsidRPr="74C5B66E">
        <w:rPr>
          <w:rFonts w:ascii="Times New Roman" w:eastAsia="Times New Roman" w:hAnsi="Times New Roman" w:cs="Times New Roman"/>
          <w:sz w:val="24"/>
          <w:szCs w:val="24"/>
        </w:rPr>
        <w:t xml:space="preserve">It is anticipated that there </w:t>
      </w:r>
      <w:proofErr w:type="gramStart"/>
      <w:r w:rsidRPr="74C5B66E">
        <w:rPr>
          <w:rFonts w:ascii="Times New Roman" w:eastAsia="Times New Roman" w:hAnsi="Times New Roman" w:cs="Times New Roman"/>
          <w:sz w:val="24"/>
          <w:szCs w:val="24"/>
        </w:rPr>
        <w:t>would</w:t>
      </w:r>
      <w:proofErr w:type="gramEnd"/>
      <w:r w:rsidRPr="74C5B66E">
        <w:rPr>
          <w:rFonts w:ascii="Times New Roman" w:eastAsia="Times New Roman" w:hAnsi="Times New Roman" w:cs="Times New Roman"/>
          <w:sz w:val="24"/>
          <w:szCs w:val="24"/>
        </w:rPr>
        <w:t xml:space="preserve"> be no impact on the City’s revenues resulting from the enactment of this legislation.</w:t>
      </w:r>
    </w:p>
    <w:p w14:paraId="13F50A59" w14:textId="77777777" w:rsidR="00021EA7" w:rsidRPr="008550C7" w:rsidRDefault="00021EA7" w:rsidP="00021EA7">
      <w:pPr>
        <w:spacing w:after="0" w:line="240" w:lineRule="auto"/>
        <w:jc w:val="both"/>
      </w:pPr>
    </w:p>
    <w:p w14:paraId="3A9AA91C" w14:textId="0088B7B3" w:rsidR="00021EA7" w:rsidRPr="00191BDA" w:rsidRDefault="593DC813" w:rsidP="00021EA7">
      <w:pPr>
        <w:spacing w:after="0" w:line="240" w:lineRule="auto"/>
        <w:jc w:val="both"/>
        <w:rPr>
          <w:rFonts w:ascii="Times New Roman" w:eastAsia="Times New Roman" w:hAnsi="Times New Roman" w:cs="Times New Roman"/>
          <w:color w:val="000000" w:themeColor="text1"/>
          <w:sz w:val="24"/>
          <w:szCs w:val="24"/>
        </w:rPr>
      </w:pPr>
      <w:r w:rsidRPr="593DC813">
        <w:rPr>
          <w:rFonts w:ascii="Times New Roman" w:eastAsia="Times New Roman" w:hAnsi="Times New Roman" w:cs="Times New Roman"/>
          <w:b/>
          <w:bCs/>
          <w:smallCaps/>
          <w:sz w:val="24"/>
          <w:szCs w:val="24"/>
        </w:rPr>
        <w:t>Impact on Expenditures:</w:t>
      </w:r>
      <w:r w:rsidRPr="593DC813">
        <w:rPr>
          <w:rFonts w:ascii="Times New Roman" w:eastAsia="Times New Roman" w:hAnsi="Times New Roman" w:cs="Times New Roman"/>
          <w:sz w:val="24"/>
          <w:szCs w:val="24"/>
        </w:rPr>
        <w:t xml:space="preserve"> It is anticipated that there would be an impact on the City’s expenditures resulting from the enactment of this legislation as </w:t>
      </w:r>
      <w:r w:rsidRPr="593DC813">
        <w:rPr>
          <w:rFonts w:ascii="Times New Roman" w:eastAsia="Times New Roman" w:hAnsi="Times New Roman" w:cs="Times New Roman"/>
          <w:color w:val="000000" w:themeColor="text1"/>
          <w:sz w:val="24"/>
          <w:szCs w:val="24"/>
        </w:rPr>
        <w:t xml:space="preserve">SBS or the designated City agency would require resources to fulfill the requirements of the legislation. At full impact in Fiscal 2029, SBS would require two positions for a total of $210,160, inclusive of fringe, and an additional $75,000 in OTPS costs for startup related costs such as outreach </w:t>
      </w:r>
      <w:r w:rsidRPr="593DC813">
        <w:rPr>
          <w:rFonts w:ascii="Times New Roman" w:eastAsia="Times New Roman" w:hAnsi="Times New Roman" w:cs="Times New Roman"/>
          <w:color w:val="000000" w:themeColor="text1"/>
          <w:sz w:val="24"/>
          <w:szCs w:val="24"/>
        </w:rPr>
        <w:lastRenderedPageBreak/>
        <w:t>materials, for a total of $285,160. This amount would be prorated for at least eleven months in Fiscal 2028. The cost of the subsidy to small retail businesses for purchases of security system technology would be subject to appropriation and pursuant to possible agency rulemaking, and therefore such additional costs are presently undeterminable.</w:t>
      </w:r>
    </w:p>
    <w:p w14:paraId="5A567A87" w14:textId="77777777" w:rsidR="00021EA7" w:rsidRDefault="00021EA7" w:rsidP="00021EA7">
      <w:pPr>
        <w:spacing w:after="0" w:line="240" w:lineRule="auto"/>
        <w:jc w:val="both"/>
        <w:rPr>
          <w:rFonts w:ascii="Times New Roman" w:eastAsia="Times New Roman" w:hAnsi="Times New Roman" w:cs="Times New Roman"/>
          <w:color w:val="000000" w:themeColor="text1"/>
          <w:sz w:val="24"/>
          <w:szCs w:val="24"/>
        </w:rPr>
      </w:pPr>
      <w:r w:rsidRPr="3D44B824">
        <w:rPr>
          <w:rFonts w:ascii="Times New Roman" w:eastAsia="Times New Roman" w:hAnsi="Times New Roman" w:cs="Times New Roman"/>
          <w:color w:val="000000" w:themeColor="text1"/>
          <w:sz w:val="24"/>
          <w:szCs w:val="24"/>
        </w:rPr>
        <w:t xml:space="preserve"> </w:t>
      </w:r>
    </w:p>
    <w:p w14:paraId="42A76156" w14:textId="77777777" w:rsidR="00021EA7" w:rsidRPr="008550C7" w:rsidRDefault="00021EA7" w:rsidP="00021EA7">
      <w:pPr>
        <w:spacing w:after="0" w:line="240" w:lineRule="auto"/>
        <w:jc w:val="both"/>
        <w:rPr>
          <w:rStyle w:val="normaltextrun"/>
          <w:rFonts w:ascii="Times New Roman" w:hAnsi="Times New Roman" w:cs="Times New Roman"/>
          <w:color w:val="000000" w:themeColor="text1"/>
          <w:sz w:val="24"/>
          <w:szCs w:val="24"/>
        </w:rPr>
      </w:pPr>
    </w:p>
    <w:p w14:paraId="2A4E0758" w14:textId="157D3A5C" w:rsidR="00021EA7" w:rsidRDefault="00021EA7" w:rsidP="00021EA7">
      <w:pPr>
        <w:spacing w:after="0" w:line="240" w:lineRule="auto"/>
        <w:rPr>
          <w:rFonts w:ascii="Times New Roman" w:eastAsia="Times New Roman" w:hAnsi="Times New Roman" w:cs="Times New Roman"/>
          <w:sz w:val="24"/>
          <w:szCs w:val="24"/>
        </w:rPr>
      </w:pPr>
      <w:r w:rsidRPr="79F9F3EF">
        <w:rPr>
          <w:rFonts w:ascii="Times New Roman" w:eastAsia="Times New Roman" w:hAnsi="Times New Roman" w:cs="Times New Roman"/>
          <w:b/>
          <w:bCs/>
          <w:smallCaps/>
          <w:sz w:val="24"/>
          <w:szCs w:val="24"/>
        </w:rPr>
        <w:t>Source of Funds to Cover Estimated Costs:</w:t>
      </w:r>
      <w:r w:rsidRPr="79F9F3EF">
        <w:rPr>
          <w:rFonts w:ascii="Times New Roman" w:eastAsia="Times New Roman" w:hAnsi="Times New Roman" w:cs="Times New Roman"/>
          <w:sz w:val="24"/>
          <w:szCs w:val="24"/>
        </w:rPr>
        <w:t xml:space="preserve"> </w:t>
      </w:r>
      <w:r w:rsidR="009838E3">
        <w:rPr>
          <w:rFonts w:ascii="Times New Roman" w:eastAsia="Times New Roman" w:hAnsi="Times New Roman" w:cs="Times New Roman"/>
          <w:sz w:val="24"/>
          <w:szCs w:val="24"/>
        </w:rPr>
        <w:t>General Fund</w:t>
      </w:r>
    </w:p>
    <w:p w14:paraId="0E7C926A" w14:textId="77777777" w:rsidR="00021EA7" w:rsidRPr="00191BDA" w:rsidRDefault="00021EA7" w:rsidP="00021EA7">
      <w:pPr>
        <w:spacing w:after="0" w:line="240" w:lineRule="auto"/>
        <w:rPr>
          <w:rFonts w:ascii="Times New Roman" w:eastAsia="Times New Roman" w:hAnsi="Times New Roman" w:cs="Times New Roman"/>
          <w:sz w:val="24"/>
          <w:szCs w:val="24"/>
        </w:rPr>
      </w:pPr>
    </w:p>
    <w:p w14:paraId="5C099F02" w14:textId="77777777" w:rsidR="00021EA7" w:rsidRPr="00191BDA" w:rsidRDefault="00021EA7" w:rsidP="00021EA7">
      <w:pPr>
        <w:spacing w:after="0" w:line="240" w:lineRule="auto"/>
        <w:jc w:val="both"/>
        <w:rPr>
          <w:rFonts w:ascii="Times New Roman" w:eastAsia="Times New Roman" w:hAnsi="Times New Roman" w:cs="Times New Roman"/>
          <w:sz w:val="24"/>
          <w:szCs w:val="24"/>
        </w:rPr>
      </w:pPr>
      <w:r w:rsidRPr="5BD8E3A6">
        <w:rPr>
          <w:rFonts w:ascii="Times New Roman" w:eastAsia="Times New Roman" w:hAnsi="Times New Roman" w:cs="Times New Roman"/>
          <w:b/>
          <w:bCs/>
          <w:smallCaps/>
          <w:sz w:val="24"/>
          <w:szCs w:val="24"/>
        </w:rPr>
        <w:t>Source of Information:</w:t>
      </w:r>
      <w:r w:rsidRPr="5BD8E3A6">
        <w:rPr>
          <w:rFonts w:ascii="Times New Roman" w:eastAsia="Times New Roman" w:hAnsi="Times New Roman" w:cs="Times New Roman"/>
          <w:sz w:val="24"/>
          <w:szCs w:val="24"/>
        </w:rPr>
        <w:t xml:space="preserve">   New York City Council Finance Division</w:t>
      </w:r>
    </w:p>
    <w:p w14:paraId="7825F9E6" w14:textId="77777777" w:rsidR="00021EA7" w:rsidRPr="00191BDA" w:rsidRDefault="00021EA7" w:rsidP="00021EA7">
      <w:pPr>
        <w:spacing w:after="0" w:line="240" w:lineRule="auto"/>
        <w:jc w:val="both"/>
        <w:rPr>
          <w:rFonts w:ascii="Times New Roman" w:eastAsia="Times New Roman" w:hAnsi="Times New Roman" w:cs="Times New Roman"/>
          <w:sz w:val="24"/>
          <w:szCs w:val="24"/>
        </w:rPr>
      </w:pPr>
    </w:p>
    <w:p w14:paraId="63F0D527" w14:textId="77777777" w:rsidR="00021EA7" w:rsidRPr="00191BDA" w:rsidRDefault="00021EA7" w:rsidP="00021EA7">
      <w:pPr>
        <w:spacing w:after="0" w:line="240" w:lineRule="auto"/>
        <w:jc w:val="both"/>
        <w:rPr>
          <w:rFonts w:ascii="Times New Roman" w:eastAsia="Times New Roman" w:hAnsi="Times New Roman" w:cs="Times New Roman"/>
          <w:sz w:val="24"/>
          <w:szCs w:val="24"/>
        </w:rPr>
      </w:pPr>
      <w:r w:rsidRPr="4A68A5BE">
        <w:rPr>
          <w:rFonts w:ascii="Times New Roman" w:eastAsia="Times New Roman" w:hAnsi="Times New Roman" w:cs="Times New Roman"/>
          <w:b/>
          <w:bCs/>
          <w:smallCaps/>
          <w:sz w:val="24"/>
          <w:szCs w:val="24"/>
        </w:rPr>
        <w:t xml:space="preserve">Estimate Prepared By:      </w:t>
      </w:r>
      <w:r w:rsidRPr="4A68A5BE">
        <w:rPr>
          <w:rFonts w:ascii="Times New Roman" w:eastAsia="Times New Roman" w:hAnsi="Times New Roman" w:cs="Times New Roman"/>
          <w:sz w:val="24"/>
          <w:szCs w:val="24"/>
        </w:rPr>
        <w:t xml:space="preserve">Glenn Martelloni, Financial Analyst </w:t>
      </w:r>
    </w:p>
    <w:p w14:paraId="292E28E3" w14:textId="77777777" w:rsidR="00021EA7" w:rsidRDefault="00021EA7" w:rsidP="00021EA7">
      <w:pPr>
        <w:spacing w:after="0" w:line="240" w:lineRule="auto"/>
        <w:jc w:val="both"/>
        <w:rPr>
          <w:rFonts w:ascii="Times New Roman" w:eastAsia="Times New Roman" w:hAnsi="Times New Roman" w:cs="Times New Roman"/>
          <w:sz w:val="24"/>
          <w:szCs w:val="24"/>
        </w:rPr>
      </w:pPr>
    </w:p>
    <w:p w14:paraId="6AE35FA2" w14:textId="77777777" w:rsidR="00021EA7" w:rsidRPr="00414DBA" w:rsidRDefault="00021EA7" w:rsidP="00021EA7">
      <w:pPr>
        <w:tabs>
          <w:tab w:val="left" w:pos="2880"/>
        </w:tabs>
        <w:spacing w:after="0" w:line="240" w:lineRule="exact"/>
        <w:ind w:left="3600" w:hanging="3600"/>
        <w:jc w:val="both"/>
        <w:rPr>
          <w:rFonts w:ascii="Times New Roman" w:eastAsia="Times New Roman" w:hAnsi="Times New Roman" w:cs="Times New Roman"/>
          <w:sz w:val="24"/>
          <w:szCs w:val="24"/>
        </w:rPr>
      </w:pPr>
      <w:r w:rsidRPr="4A68A5BE">
        <w:rPr>
          <w:rFonts w:ascii="Times New Roman" w:eastAsia="Times New Roman" w:hAnsi="Times New Roman" w:cs="Times New Roman"/>
          <w:b/>
          <w:bCs/>
          <w:smallCaps/>
          <w:sz w:val="24"/>
          <w:szCs w:val="24"/>
        </w:rPr>
        <w:t xml:space="preserve">Estimate Reviewed By:      </w:t>
      </w:r>
      <w:r w:rsidRPr="4A68A5BE">
        <w:rPr>
          <w:rFonts w:ascii="Times New Roman" w:eastAsia="Times New Roman" w:hAnsi="Times New Roman" w:cs="Times New Roman"/>
          <w:sz w:val="24"/>
          <w:szCs w:val="24"/>
        </w:rPr>
        <w:t xml:space="preserve">Daniel Kroop, Assistant Director  </w:t>
      </w:r>
    </w:p>
    <w:p w14:paraId="2FD8BB85" w14:textId="77777777" w:rsidR="00021EA7" w:rsidRPr="00414DBA" w:rsidRDefault="00021EA7" w:rsidP="00021EA7">
      <w:pPr>
        <w:tabs>
          <w:tab w:val="left" w:pos="2880"/>
        </w:tabs>
        <w:spacing w:after="0" w:line="240" w:lineRule="exact"/>
        <w:ind w:left="3600" w:hanging="720"/>
        <w:jc w:val="both"/>
        <w:rPr>
          <w:rFonts w:ascii="Times New Roman" w:eastAsia="Times New Roman" w:hAnsi="Times New Roman" w:cs="Times New Roman"/>
          <w:sz w:val="24"/>
          <w:szCs w:val="24"/>
        </w:rPr>
      </w:pPr>
      <w:r w:rsidRPr="4A68A5BE">
        <w:rPr>
          <w:rFonts w:ascii="Times New Roman" w:eastAsia="Times New Roman" w:hAnsi="Times New Roman" w:cs="Times New Roman"/>
          <w:sz w:val="24"/>
          <w:szCs w:val="24"/>
        </w:rPr>
        <w:t>Chima Obichere, Deputy Director</w:t>
      </w:r>
      <w:r w:rsidRPr="4A68A5BE">
        <w:rPr>
          <w:rFonts w:ascii="Times New Roman" w:eastAsia="Times New Roman" w:hAnsi="Times New Roman" w:cs="Times New Roman"/>
          <w:smallCaps/>
          <w:sz w:val="24"/>
          <w:szCs w:val="24"/>
        </w:rPr>
        <w:t xml:space="preserve"> </w:t>
      </w:r>
    </w:p>
    <w:p w14:paraId="289EA5EC" w14:textId="77777777" w:rsidR="00021EA7" w:rsidRPr="00191BDA" w:rsidRDefault="00021EA7" w:rsidP="00021EA7">
      <w:pPr>
        <w:tabs>
          <w:tab w:val="left" w:pos="2880"/>
        </w:tabs>
        <w:spacing w:after="0" w:line="24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3B1054D5">
        <w:rPr>
          <w:rFonts w:ascii="Times New Roman" w:eastAsia="Times New Roman" w:hAnsi="Times New Roman" w:cs="Times New Roman"/>
          <w:sz w:val="24"/>
          <w:szCs w:val="24"/>
        </w:rPr>
        <w:t>Jonathan Rosenberg, Managing Deputy Director</w:t>
      </w:r>
    </w:p>
    <w:p w14:paraId="25D78999" w14:textId="4D4F88B7" w:rsidR="00266C82" w:rsidRPr="003A4861" w:rsidRDefault="00266C82" w:rsidP="00266C82">
      <w:pPr>
        <w:tabs>
          <w:tab w:val="left" w:pos="2880"/>
        </w:tabs>
        <w:spacing w:after="0" w:line="24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14DC38C1">
        <w:rPr>
          <w:rFonts w:ascii="Times New Roman" w:eastAsia="Times New Roman" w:hAnsi="Times New Roman" w:cs="Times New Roman"/>
          <w:sz w:val="24"/>
          <w:szCs w:val="24"/>
        </w:rPr>
        <w:t>Nadia Jean-François, Senior Counsel</w:t>
      </w:r>
    </w:p>
    <w:p w14:paraId="433FC06D" w14:textId="77777777" w:rsidR="00021EA7" w:rsidRPr="00191BDA" w:rsidRDefault="00021EA7" w:rsidP="00021EA7">
      <w:pPr>
        <w:tabs>
          <w:tab w:val="left" w:pos="2880"/>
        </w:tabs>
        <w:spacing w:after="0" w:line="240" w:lineRule="exact"/>
        <w:ind w:left="3600" w:hanging="3600"/>
        <w:jc w:val="both"/>
        <w:rPr>
          <w:rFonts w:ascii="Times New Roman" w:eastAsia="Times New Roman" w:hAnsi="Times New Roman" w:cs="Times New Roman"/>
          <w:sz w:val="24"/>
          <w:szCs w:val="24"/>
        </w:rPr>
      </w:pPr>
    </w:p>
    <w:p w14:paraId="7FC600BE" w14:textId="77777777" w:rsidR="00021EA7" w:rsidRPr="00191BDA" w:rsidRDefault="00021EA7" w:rsidP="00021EA7">
      <w:pPr>
        <w:pBdr>
          <w:top w:val="single" w:sz="4" w:space="1" w:color="000000"/>
        </w:pBdr>
        <w:spacing w:before="240" w:after="0"/>
        <w:jc w:val="both"/>
        <w:rPr>
          <w:rFonts w:ascii="Times New Roman" w:eastAsia="Times New Roman" w:hAnsi="Times New Roman" w:cs="Times New Roman"/>
          <w:color w:val="000000" w:themeColor="text1"/>
          <w:sz w:val="24"/>
          <w:szCs w:val="24"/>
        </w:rPr>
      </w:pPr>
      <w:r w:rsidRPr="74C5B66E">
        <w:rPr>
          <w:rFonts w:ascii="Times New Roman" w:eastAsia="Times New Roman" w:hAnsi="Times New Roman" w:cs="Times New Roman"/>
          <w:b/>
          <w:bCs/>
          <w:smallCaps/>
          <w:sz w:val="24"/>
          <w:szCs w:val="24"/>
        </w:rPr>
        <w:t xml:space="preserve">Office of Management and Budget Estimate: </w:t>
      </w:r>
      <w:r w:rsidRPr="74C5B66E">
        <w:rPr>
          <w:rFonts w:ascii="Times New Roman" w:eastAsia="Times New Roman" w:hAnsi="Times New Roman" w:cs="Times New Roman"/>
          <w:sz w:val="24"/>
          <w:szCs w:val="24"/>
        </w:rPr>
        <w:t>The</w:t>
      </w:r>
      <w:r w:rsidRPr="74C5B66E">
        <w:rPr>
          <w:rFonts w:ascii="Times New Roman" w:eastAsia="Times New Roman" w:hAnsi="Times New Roman" w:cs="Times New Roman"/>
          <w:b/>
          <w:bCs/>
          <w:smallCaps/>
          <w:sz w:val="24"/>
          <w:szCs w:val="24"/>
        </w:rPr>
        <w:t xml:space="preserve"> </w:t>
      </w:r>
      <w:r w:rsidRPr="74C5B66E">
        <w:rPr>
          <w:rFonts w:ascii="Times New Roman" w:eastAsia="Times New Roman" w:hAnsi="Times New Roman" w:cs="Times New Roman"/>
          <w:sz w:val="24"/>
          <w:szCs w:val="24"/>
        </w:rPr>
        <w:t xml:space="preserve">Office of Management and Budget </w:t>
      </w:r>
      <w:r w:rsidRPr="74C5B66E">
        <w:rPr>
          <w:rFonts w:ascii="Times New Roman" w:eastAsia="Times New Roman" w:hAnsi="Times New Roman" w:cs="Times New Roman"/>
          <w:color w:val="000000" w:themeColor="text1"/>
          <w:sz w:val="24"/>
          <w:szCs w:val="24"/>
        </w:rPr>
        <w:t>did not provide an estimate.</w:t>
      </w:r>
    </w:p>
    <w:p w14:paraId="6A176F7C" w14:textId="77777777" w:rsidR="00021EA7" w:rsidRPr="00191BDA" w:rsidRDefault="00021EA7" w:rsidP="00021EA7">
      <w:pPr>
        <w:pBdr>
          <w:bottom w:val="single" w:sz="4" w:space="1" w:color="auto"/>
        </w:pBdr>
        <w:spacing w:after="0" w:line="240" w:lineRule="auto"/>
        <w:jc w:val="both"/>
        <w:rPr>
          <w:rFonts w:ascii="Times New Roman" w:eastAsia="Times New Roman" w:hAnsi="Times New Roman" w:cs="Times New Roman"/>
          <w:b/>
          <w:bCs/>
          <w:smallCaps/>
          <w:sz w:val="24"/>
          <w:szCs w:val="24"/>
        </w:rPr>
      </w:pPr>
    </w:p>
    <w:p w14:paraId="201CC8A2" w14:textId="77777777" w:rsidR="00021EA7" w:rsidRPr="00191BDA" w:rsidRDefault="00021EA7" w:rsidP="00021EA7">
      <w:pPr>
        <w:spacing w:after="0" w:line="240" w:lineRule="auto"/>
        <w:jc w:val="both"/>
        <w:rPr>
          <w:rFonts w:ascii="Times New Roman" w:eastAsia="Times New Roman" w:hAnsi="Times New Roman" w:cs="Times New Roman"/>
          <w:b/>
          <w:bCs/>
          <w:smallCaps/>
          <w:sz w:val="24"/>
          <w:szCs w:val="24"/>
        </w:rPr>
      </w:pPr>
    </w:p>
    <w:p w14:paraId="0B49A780" w14:textId="4FEEB602" w:rsidR="00021EA7" w:rsidRPr="001A6B17" w:rsidRDefault="00021EA7" w:rsidP="00021EA7">
      <w:pPr>
        <w:spacing w:after="0" w:line="240" w:lineRule="auto"/>
        <w:rPr>
          <w:rStyle w:val="Hyperlink"/>
        </w:rPr>
      </w:pPr>
      <w:r w:rsidRPr="5576D51A">
        <w:rPr>
          <w:rFonts w:ascii="Times New Roman" w:eastAsia="Times New Roman" w:hAnsi="Times New Roman" w:cs="Times New Roman"/>
          <w:b/>
          <w:bCs/>
          <w:smallCaps/>
          <w:sz w:val="24"/>
          <w:szCs w:val="24"/>
        </w:rPr>
        <w:t>Legislative History:</w:t>
      </w:r>
      <w:r w:rsidRPr="5576D51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r>
      <w:r w:rsidR="009838E3">
        <w:rPr>
          <w:rFonts w:ascii="Times New Roman" w:eastAsia="Times New Roman" w:hAnsi="Times New Roman" w:cs="Times New Roman"/>
          <w:sz w:val="24"/>
          <w:szCs w:val="24"/>
        </w:rPr>
        <w:instrText>HYPERLINK "https://legistar.council.nyc.gov/LegislationDetail.aspx?ID=7865504&amp;GUID=0EFCE8CD-543C-4E71-9253-F0255ED4E829&amp;Options=&amp;Search="</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p>
    <w:p w14:paraId="23AB9944" w14:textId="57B06F10" w:rsidR="00021EA7" w:rsidRDefault="00021EA7" w:rsidP="00021EA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hyperlink r:id="rId7" w:history="1">
        <w:r w:rsidR="00D25132" w:rsidRPr="002869D1">
          <w:rPr>
            <w:rStyle w:val="Hyperlink"/>
            <w:rFonts w:ascii="Times New Roman" w:eastAsia="Times New Roman" w:hAnsi="Times New Roman" w:cs="Times New Roman"/>
            <w:sz w:val="24"/>
            <w:szCs w:val="24"/>
          </w:rPr>
          <w:t>https://legistar.council.nyc.gov/LegislationDetail.aspx?ID=7865504&amp;GUID=0EFCE8CD-543C-4E71-9253-F0255ED4E829&amp;Options=&amp;Search=</w:t>
        </w:r>
      </w:hyperlink>
    </w:p>
    <w:p w14:paraId="19071DEE" w14:textId="77777777" w:rsidR="006E007D" w:rsidRPr="00191BDA" w:rsidRDefault="006E007D" w:rsidP="00021EA7">
      <w:pPr>
        <w:spacing w:after="0" w:line="240" w:lineRule="auto"/>
        <w:jc w:val="both"/>
        <w:rPr>
          <w:rFonts w:ascii="Times New Roman" w:eastAsia="Times New Roman" w:hAnsi="Times New Roman" w:cs="Times New Roman"/>
          <w:sz w:val="24"/>
          <w:szCs w:val="24"/>
        </w:rPr>
      </w:pPr>
    </w:p>
    <w:p w14:paraId="09238F49" w14:textId="61175C45" w:rsidR="00021EA7" w:rsidRPr="00066D75" w:rsidRDefault="00021EA7" w:rsidP="00021EA7">
      <w:pPr>
        <w:spacing w:after="0" w:line="240" w:lineRule="auto"/>
        <w:jc w:val="both"/>
        <w:rPr>
          <w:rFonts w:ascii="Times New Roman" w:eastAsia="Times New Roman" w:hAnsi="Times New Roman" w:cs="Times New Roman"/>
          <w:sz w:val="24"/>
          <w:szCs w:val="24"/>
        </w:rPr>
      </w:pPr>
      <w:r w:rsidRPr="43297CBF">
        <w:rPr>
          <w:rFonts w:ascii="Times New Roman" w:eastAsia="Times New Roman" w:hAnsi="Times New Roman" w:cs="Times New Roman"/>
          <w:b/>
          <w:bCs/>
          <w:smallCaps/>
          <w:sz w:val="24"/>
          <w:szCs w:val="24"/>
        </w:rPr>
        <w:t>Date Prepared:</w:t>
      </w:r>
      <w:r w:rsidRPr="43297CB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June </w:t>
      </w:r>
      <w:r w:rsidR="00BE0250">
        <w:rPr>
          <w:rFonts w:ascii="Times New Roman" w:eastAsia="Times New Roman" w:hAnsi="Times New Roman" w:cs="Times New Roman"/>
          <w:sz w:val="24"/>
          <w:szCs w:val="24"/>
        </w:rPr>
        <w:t>24</w:t>
      </w:r>
      <w:r w:rsidRPr="43297CBF">
        <w:rPr>
          <w:rFonts w:ascii="Times New Roman" w:eastAsia="Times New Roman" w:hAnsi="Times New Roman" w:cs="Times New Roman"/>
          <w:sz w:val="24"/>
          <w:szCs w:val="24"/>
        </w:rPr>
        <w:t>, 2026</w:t>
      </w:r>
    </w:p>
    <w:p w14:paraId="343CA53C" w14:textId="77777777" w:rsidR="00021EA7" w:rsidRDefault="00021EA7" w:rsidP="00021EA7">
      <w:pPr>
        <w:spacing w:after="0" w:line="240" w:lineRule="auto"/>
        <w:jc w:val="both"/>
        <w:rPr>
          <w:rFonts w:ascii="Times New Roman" w:eastAsia="Times New Roman" w:hAnsi="Times New Roman" w:cs="Times New Roman"/>
          <w:sz w:val="24"/>
          <w:szCs w:val="24"/>
        </w:rPr>
      </w:pPr>
    </w:p>
    <w:p w14:paraId="159BADBD" w14:textId="3EE0E6F5" w:rsidR="00021EA7" w:rsidRDefault="00021EA7" w:rsidP="00021EA7">
      <w:pPr>
        <w:spacing w:after="0" w:line="240" w:lineRule="auto"/>
        <w:jc w:val="both"/>
        <w:rPr>
          <w:rFonts w:ascii="Times New Roman" w:eastAsia="Times New Roman" w:hAnsi="Times New Roman" w:cs="Times New Roman"/>
          <w:sz w:val="24"/>
          <w:szCs w:val="24"/>
        </w:rPr>
      </w:pPr>
      <w:r w:rsidRPr="37768C71">
        <w:rPr>
          <w:rFonts w:ascii="Times New Roman" w:eastAsia="Times New Roman" w:hAnsi="Times New Roman" w:cs="Times New Roman"/>
          <w:b/>
          <w:bCs/>
          <w:smallCaps/>
          <w:sz w:val="24"/>
          <w:szCs w:val="24"/>
        </w:rPr>
        <w:t>Hearing/Meeting Date:</w:t>
      </w:r>
      <w:r w:rsidRPr="37768C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June </w:t>
      </w:r>
      <w:r w:rsidR="00826E39">
        <w:rPr>
          <w:rFonts w:ascii="Times New Roman" w:eastAsia="Times New Roman" w:hAnsi="Times New Roman" w:cs="Times New Roman"/>
          <w:sz w:val="24"/>
          <w:szCs w:val="24"/>
        </w:rPr>
        <w:t>30</w:t>
      </w:r>
      <w:r w:rsidRPr="37768C71">
        <w:rPr>
          <w:rFonts w:ascii="Times New Roman" w:eastAsia="Times New Roman" w:hAnsi="Times New Roman" w:cs="Times New Roman"/>
          <w:sz w:val="24"/>
          <w:szCs w:val="24"/>
        </w:rPr>
        <w:t>, 202</w:t>
      </w:r>
      <w:r>
        <w:rPr>
          <w:rFonts w:ascii="Times New Roman" w:eastAsia="Times New Roman" w:hAnsi="Times New Roman" w:cs="Times New Roman"/>
          <w:sz w:val="24"/>
          <w:szCs w:val="24"/>
        </w:rPr>
        <w:t>6</w:t>
      </w:r>
    </w:p>
    <w:p w14:paraId="1064F551" w14:textId="77777777" w:rsidR="00021EA7" w:rsidRDefault="00021EA7" w:rsidP="00021EA7"/>
    <w:p w14:paraId="0C23ED1C" w14:textId="77777777" w:rsidR="00021EA7" w:rsidRDefault="00021EA7" w:rsidP="00021EA7"/>
    <w:p w14:paraId="594C05FD" w14:textId="77777777" w:rsidR="00021EA7" w:rsidRDefault="00021EA7" w:rsidP="00021EA7"/>
    <w:p w14:paraId="548EAB4D" w14:textId="77777777" w:rsidR="00021EA7" w:rsidRDefault="00021EA7" w:rsidP="00021EA7"/>
    <w:p w14:paraId="004E9480" w14:textId="77777777" w:rsidR="00021EA7" w:rsidRDefault="00021EA7" w:rsidP="00021EA7"/>
    <w:p w14:paraId="61A398B6" w14:textId="77777777" w:rsidR="00021EA7" w:rsidRDefault="00021EA7" w:rsidP="00021EA7"/>
    <w:p w14:paraId="5C267062" w14:textId="77777777" w:rsidR="00021EA7" w:rsidRDefault="00021EA7" w:rsidP="00021EA7"/>
    <w:p w14:paraId="49B247E7" w14:textId="77777777" w:rsidR="00021EA7" w:rsidRDefault="00021EA7" w:rsidP="00021EA7"/>
    <w:p w14:paraId="577D3CC3" w14:textId="77777777" w:rsidR="00021EA7" w:rsidRDefault="00021EA7" w:rsidP="00021EA7"/>
    <w:p w14:paraId="7A90E87E" w14:textId="77777777" w:rsidR="00021EA7" w:rsidRDefault="00021EA7" w:rsidP="00021EA7"/>
    <w:p w14:paraId="243419F1" w14:textId="77777777" w:rsidR="00021EA7" w:rsidRDefault="00021EA7" w:rsidP="00021EA7"/>
    <w:p w14:paraId="7DD4093D" w14:textId="77777777" w:rsidR="00021EA7" w:rsidRDefault="00021EA7" w:rsidP="00021EA7"/>
    <w:p w14:paraId="44CB9D8E" w14:textId="77777777" w:rsidR="00C83ADB" w:rsidRDefault="00C83ADB"/>
    <w:sectPr w:rsidR="00C83ADB" w:rsidSect="00021EA7">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F33D9" w14:textId="77777777" w:rsidR="008B5CDB" w:rsidRDefault="008B5CDB" w:rsidP="009838E3">
      <w:pPr>
        <w:spacing w:after="0" w:line="240" w:lineRule="auto"/>
      </w:pPr>
      <w:r>
        <w:separator/>
      </w:r>
    </w:p>
  </w:endnote>
  <w:endnote w:type="continuationSeparator" w:id="0">
    <w:p w14:paraId="48D0543A" w14:textId="77777777" w:rsidR="008B5CDB" w:rsidRDefault="008B5CDB" w:rsidP="00983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3FDEB" w14:textId="77777777" w:rsidR="00555759" w:rsidRDefault="00555759">
    <w:pPr>
      <w:pStyle w:val="Footer"/>
      <w:pBdr>
        <w:top w:val="single" w:sz="4" w:space="1" w:color="D9D9D9" w:themeColor="background1" w:themeShade="D9"/>
      </w:pBdr>
      <w:jc w:val="right"/>
    </w:pPr>
  </w:p>
  <w:p w14:paraId="3000D57F" w14:textId="77777777" w:rsidR="00555759" w:rsidRPr="0050188B" w:rsidRDefault="00555759" w:rsidP="00620E92">
    <w:pPr>
      <w:pStyle w:val="Footer"/>
      <w:pBdr>
        <w:top w:val="thinThickSmallGap" w:sz="24" w:space="1" w:color="7F340D" w:themeColor="accent2" w:themeShade="7F"/>
      </w:pBdr>
      <w:rPr>
        <w:rFonts w:eastAsiaTheme="minorEastAsia"/>
      </w:rPr>
    </w:pPr>
    <w:r w:rsidRPr="7D2BE6FC">
      <w:rPr>
        <w:rFonts w:eastAsiaTheme="minorEastAsia"/>
      </w:rPr>
      <w:t xml:space="preserve">Int. No. </w:t>
    </w:r>
    <w:r>
      <w:rPr>
        <w:rFonts w:eastAsiaTheme="minorEastAsia"/>
      </w:rPr>
      <w:t>553-A</w:t>
    </w:r>
    <w:r>
      <w:tab/>
    </w:r>
    <w:r>
      <w:tab/>
    </w:r>
    <w:r w:rsidRPr="7D2BE6FC">
      <w:rPr>
        <w:rFonts w:eastAsiaTheme="minorEastAsia"/>
      </w:rPr>
      <w:t xml:space="preserve">          </w:t>
    </w:r>
    <w:r>
      <w:tab/>
    </w:r>
    <w:r w:rsidRPr="7D2BE6FC">
      <w:rPr>
        <w:rFonts w:eastAsiaTheme="minorEastAsia"/>
      </w:rPr>
      <w:t xml:space="preserve">          </w:t>
    </w:r>
    <w:r w:rsidRPr="7D2BE6FC">
      <w:rPr>
        <w:rFonts w:eastAsiaTheme="minorEastAsia"/>
        <w:noProof/>
      </w:rPr>
      <w:fldChar w:fldCharType="begin"/>
    </w:r>
    <w:r w:rsidRPr="7D2BE6FC">
      <w:rPr>
        <w:rFonts w:eastAsiaTheme="minorEastAsia"/>
      </w:rPr>
      <w:instrText xml:space="preserve"> PAGE   \* MERGEFORMAT </w:instrText>
    </w:r>
    <w:r w:rsidRPr="7D2BE6FC">
      <w:rPr>
        <w:rFonts w:eastAsiaTheme="minorEastAsia"/>
      </w:rPr>
      <w:fldChar w:fldCharType="separate"/>
    </w:r>
    <w:r w:rsidRPr="7D2BE6FC">
      <w:rPr>
        <w:rFonts w:eastAsiaTheme="minorEastAsia"/>
        <w:noProof/>
      </w:rPr>
      <w:t>2</w:t>
    </w:r>
    <w:r w:rsidRPr="7D2BE6FC">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92376" w14:textId="77777777" w:rsidR="008B5CDB" w:rsidRDefault="008B5CDB" w:rsidP="009838E3">
      <w:pPr>
        <w:spacing w:after="0" w:line="240" w:lineRule="auto"/>
      </w:pPr>
      <w:r>
        <w:separator/>
      </w:r>
    </w:p>
  </w:footnote>
  <w:footnote w:type="continuationSeparator" w:id="0">
    <w:p w14:paraId="2D6A3090" w14:textId="77777777" w:rsidR="008B5CDB" w:rsidRDefault="008B5CDB" w:rsidP="009838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EA7"/>
    <w:rsid w:val="00000BF2"/>
    <w:rsid w:val="00016259"/>
    <w:rsid w:val="0001657B"/>
    <w:rsid w:val="00021EA7"/>
    <w:rsid w:val="000535FF"/>
    <w:rsid w:val="00054189"/>
    <w:rsid w:val="00083380"/>
    <w:rsid w:val="000851CA"/>
    <w:rsid w:val="000C616A"/>
    <w:rsid w:val="000E5E17"/>
    <w:rsid w:val="000F44A9"/>
    <w:rsid w:val="000F4E34"/>
    <w:rsid w:val="00110C9B"/>
    <w:rsid w:val="001128E8"/>
    <w:rsid w:val="00114085"/>
    <w:rsid w:val="0012061B"/>
    <w:rsid w:val="0013622F"/>
    <w:rsid w:val="00177E91"/>
    <w:rsid w:val="001839A4"/>
    <w:rsid w:val="00194654"/>
    <w:rsid w:val="001A6C2C"/>
    <w:rsid w:val="001B1B92"/>
    <w:rsid w:val="001B77AF"/>
    <w:rsid w:val="001C2E69"/>
    <w:rsid w:val="001E2532"/>
    <w:rsid w:val="00240958"/>
    <w:rsid w:val="00253DC3"/>
    <w:rsid w:val="00261ED2"/>
    <w:rsid w:val="00266AF0"/>
    <w:rsid w:val="00266C82"/>
    <w:rsid w:val="002747DE"/>
    <w:rsid w:val="002777BA"/>
    <w:rsid w:val="002869D1"/>
    <w:rsid w:val="0028762C"/>
    <w:rsid w:val="00291C51"/>
    <w:rsid w:val="00297B45"/>
    <w:rsid w:val="002A0B6A"/>
    <w:rsid w:val="002A1AA0"/>
    <w:rsid w:val="002A1F3F"/>
    <w:rsid w:val="002D2825"/>
    <w:rsid w:val="002D3ECF"/>
    <w:rsid w:val="002E6A05"/>
    <w:rsid w:val="00330139"/>
    <w:rsid w:val="003376DA"/>
    <w:rsid w:val="00354CED"/>
    <w:rsid w:val="00355FC4"/>
    <w:rsid w:val="003A5470"/>
    <w:rsid w:val="003A7DF6"/>
    <w:rsid w:val="003B1897"/>
    <w:rsid w:val="003C3594"/>
    <w:rsid w:val="003E7AE0"/>
    <w:rsid w:val="00422B80"/>
    <w:rsid w:val="004233C0"/>
    <w:rsid w:val="0044706F"/>
    <w:rsid w:val="00451E4D"/>
    <w:rsid w:val="004A1F3E"/>
    <w:rsid w:val="004B51A9"/>
    <w:rsid w:val="004B5EBF"/>
    <w:rsid w:val="004C70B9"/>
    <w:rsid w:val="004E643D"/>
    <w:rsid w:val="005116F9"/>
    <w:rsid w:val="00542155"/>
    <w:rsid w:val="00552B2F"/>
    <w:rsid w:val="00555759"/>
    <w:rsid w:val="005606FD"/>
    <w:rsid w:val="00583885"/>
    <w:rsid w:val="00586164"/>
    <w:rsid w:val="005C2430"/>
    <w:rsid w:val="005F0FDE"/>
    <w:rsid w:val="005F440C"/>
    <w:rsid w:val="00602FF2"/>
    <w:rsid w:val="0061176C"/>
    <w:rsid w:val="0061542B"/>
    <w:rsid w:val="0061583D"/>
    <w:rsid w:val="00620E92"/>
    <w:rsid w:val="00625C03"/>
    <w:rsid w:val="0064087C"/>
    <w:rsid w:val="006515D6"/>
    <w:rsid w:val="00662C32"/>
    <w:rsid w:val="00667EF1"/>
    <w:rsid w:val="00682260"/>
    <w:rsid w:val="006A2F79"/>
    <w:rsid w:val="006A2FFC"/>
    <w:rsid w:val="006B318B"/>
    <w:rsid w:val="006B4052"/>
    <w:rsid w:val="006B6D51"/>
    <w:rsid w:val="006C4DEF"/>
    <w:rsid w:val="006C76E9"/>
    <w:rsid w:val="006D6478"/>
    <w:rsid w:val="006D6F61"/>
    <w:rsid w:val="006E007D"/>
    <w:rsid w:val="00703D5D"/>
    <w:rsid w:val="00710C79"/>
    <w:rsid w:val="00712C13"/>
    <w:rsid w:val="00713CE7"/>
    <w:rsid w:val="00721D87"/>
    <w:rsid w:val="007235DE"/>
    <w:rsid w:val="0074057D"/>
    <w:rsid w:val="007743F2"/>
    <w:rsid w:val="00793439"/>
    <w:rsid w:val="007A480C"/>
    <w:rsid w:val="007A612A"/>
    <w:rsid w:val="007A70E5"/>
    <w:rsid w:val="007C3538"/>
    <w:rsid w:val="00806C7C"/>
    <w:rsid w:val="00825BF2"/>
    <w:rsid w:val="00826E39"/>
    <w:rsid w:val="008326B8"/>
    <w:rsid w:val="008358A6"/>
    <w:rsid w:val="00841F29"/>
    <w:rsid w:val="0085372F"/>
    <w:rsid w:val="00863D3D"/>
    <w:rsid w:val="008A3260"/>
    <w:rsid w:val="008A4981"/>
    <w:rsid w:val="008A5172"/>
    <w:rsid w:val="008B4407"/>
    <w:rsid w:val="008B5CDB"/>
    <w:rsid w:val="00920AE4"/>
    <w:rsid w:val="00923B3B"/>
    <w:rsid w:val="00945D66"/>
    <w:rsid w:val="00960E52"/>
    <w:rsid w:val="00970961"/>
    <w:rsid w:val="009838E3"/>
    <w:rsid w:val="009A0309"/>
    <w:rsid w:val="009A4B65"/>
    <w:rsid w:val="009B42A8"/>
    <w:rsid w:val="009E702E"/>
    <w:rsid w:val="009F14FC"/>
    <w:rsid w:val="00A22490"/>
    <w:rsid w:val="00A30F11"/>
    <w:rsid w:val="00A46235"/>
    <w:rsid w:val="00A46732"/>
    <w:rsid w:val="00A624A2"/>
    <w:rsid w:val="00A62F71"/>
    <w:rsid w:val="00A920C2"/>
    <w:rsid w:val="00A945BE"/>
    <w:rsid w:val="00AC546A"/>
    <w:rsid w:val="00AE7847"/>
    <w:rsid w:val="00AF502C"/>
    <w:rsid w:val="00AF5280"/>
    <w:rsid w:val="00B12664"/>
    <w:rsid w:val="00B23406"/>
    <w:rsid w:val="00B40D74"/>
    <w:rsid w:val="00B47940"/>
    <w:rsid w:val="00B47B8A"/>
    <w:rsid w:val="00B50BF7"/>
    <w:rsid w:val="00B54CF9"/>
    <w:rsid w:val="00B60D4C"/>
    <w:rsid w:val="00B866A6"/>
    <w:rsid w:val="00BA083B"/>
    <w:rsid w:val="00BA2B3A"/>
    <w:rsid w:val="00BA41B7"/>
    <w:rsid w:val="00BE0250"/>
    <w:rsid w:val="00BE1559"/>
    <w:rsid w:val="00C3528C"/>
    <w:rsid w:val="00C52D2C"/>
    <w:rsid w:val="00C56C3D"/>
    <w:rsid w:val="00C74EC2"/>
    <w:rsid w:val="00C7599E"/>
    <w:rsid w:val="00C8165F"/>
    <w:rsid w:val="00C839DB"/>
    <w:rsid w:val="00C83ADB"/>
    <w:rsid w:val="00CA4E44"/>
    <w:rsid w:val="00CA66C3"/>
    <w:rsid w:val="00CC2DA5"/>
    <w:rsid w:val="00D20BBE"/>
    <w:rsid w:val="00D25132"/>
    <w:rsid w:val="00D4137B"/>
    <w:rsid w:val="00D7218F"/>
    <w:rsid w:val="00D72803"/>
    <w:rsid w:val="00D81464"/>
    <w:rsid w:val="00D96A76"/>
    <w:rsid w:val="00DB260C"/>
    <w:rsid w:val="00DB5C43"/>
    <w:rsid w:val="00DC1920"/>
    <w:rsid w:val="00DC27FD"/>
    <w:rsid w:val="00E04FB3"/>
    <w:rsid w:val="00E12600"/>
    <w:rsid w:val="00E574DC"/>
    <w:rsid w:val="00E82EDB"/>
    <w:rsid w:val="00E920D1"/>
    <w:rsid w:val="00E97E82"/>
    <w:rsid w:val="00ED1873"/>
    <w:rsid w:val="00ED5A15"/>
    <w:rsid w:val="00EE00EE"/>
    <w:rsid w:val="00EF7903"/>
    <w:rsid w:val="00F14A5B"/>
    <w:rsid w:val="00F1715A"/>
    <w:rsid w:val="00F22A51"/>
    <w:rsid w:val="00F47347"/>
    <w:rsid w:val="00F84445"/>
    <w:rsid w:val="00F87FB2"/>
    <w:rsid w:val="00FC1D48"/>
    <w:rsid w:val="00FC1E6C"/>
    <w:rsid w:val="00FC4922"/>
    <w:rsid w:val="00FD36D0"/>
    <w:rsid w:val="00FE7975"/>
    <w:rsid w:val="126C7F65"/>
    <w:rsid w:val="157A9E4E"/>
    <w:rsid w:val="1649BD9B"/>
    <w:rsid w:val="43ACCB81"/>
    <w:rsid w:val="44E6B753"/>
    <w:rsid w:val="4EB9E6A6"/>
    <w:rsid w:val="593DC813"/>
    <w:rsid w:val="61D6DA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AB2DE"/>
  <w15:chartTrackingRefBased/>
  <w15:docId w15:val="{2669F744-D050-403B-A2D0-687FA6831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EA7"/>
    <w:pPr>
      <w:spacing w:line="259" w:lineRule="auto"/>
    </w:pPr>
    <w:rPr>
      <w:kern w:val="0"/>
      <w:sz w:val="22"/>
      <w:szCs w:val="22"/>
      <w14:ligatures w14:val="none"/>
    </w:rPr>
  </w:style>
  <w:style w:type="paragraph" w:styleId="Heading1">
    <w:name w:val="heading 1"/>
    <w:basedOn w:val="Normal"/>
    <w:next w:val="Normal"/>
    <w:link w:val="Heading1Char"/>
    <w:uiPriority w:val="9"/>
    <w:qFormat/>
    <w:rsid w:val="00021EA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21EA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21EA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21EA7"/>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021EA7"/>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021EA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021EA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021EA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021EA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1E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1E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1E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1E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1E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1E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1E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1E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1EA7"/>
    <w:rPr>
      <w:rFonts w:eastAsiaTheme="majorEastAsia" w:cstheme="majorBidi"/>
      <w:color w:val="272727" w:themeColor="text1" w:themeTint="D8"/>
    </w:rPr>
  </w:style>
  <w:style w:type="paragraph" w:styleId="Title">
    <w:name w:val="Title"/>
    <w:basedOn w:val="Normal"/>
    <w:next w:val="Normal"/>
    <w:link w:val="TitleChar"/>
    <w:uiPriority w:val="10"/>
    <w:qFormat/>
    <w:rsid w:val="00021EA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21E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1EA7"/>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21E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1EA7"/>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021EA7"/>
    <w:rPr>
      <w:i/>
      <w:iCs/>
      <w:color w:val="404040" w:themeColor="text1" w:themeTint="BF"/>
    </w:rPr>
  </w:style>
  <w:style w:type="paragraph" w:styleId="ListParagraph">
    <w:name w:val="List Paragraph"/>
    <w:basedOn w:val="Normal"/>
    <w:uiPriority w:val="34"/>
    <w:qFormat/>
    <w:rsid w:val="00021EA7"/>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021EA7"/>
    <w:rPr>
      <w:i/>
      <w:iCs/>
      <w:color w:val="0F4761" w:themeColor="accent1" w:themeShade="BF"/>
    </w:rPr>
  </w:style>
  <w:style w:type="paragraph" w:styleId="IntenseQuote">
    <w:name w:val="Intense Quote"/>
    <w:basedOn w:val="Normal"/>
    <w:next w:val="Normal"/>
    <w:link w:val="IntenseQuoteChar"/>
    <w:uiPriority w:val="30"/>
    <w:qFormat/>
    <w:rsid w:val="00021EA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021EA7"/>
    <w:rPr>
      <w:i/>
      <w:iCs/>
      <w:color w:val="0F4761" w:themeColor="accent1" w:themeShade="BF"/>
    </w:rPr>
  </w:style>
  <w:style w:type="character" w:styleId="IntenseReference">
    <w:name w:val="Intense Reference"/>
    <w:basedOn w:val="DefaultParagraphFont"/>
    <w:uiPriority w:val="32"/>
    <w:qFormat/>
    <w:rsid w:val="00021EA7"/>
    <w:rPr>
      <w:b/>
      <w:bCs/>
      <w:smallCaps/>
      <w:color w:val="0F4761" w:themeColor="accent1" w:themeShade="BF"/>
      <w:spacing w:val="5"/>
    </w:rPr>
  </w:style>
  <w:style w:type="character" w:styleId="Hyperlink">
    <w:name w:val="Hyperlink"/>
    <w:basedOn w:val="DefaultParagraphFont"/>
    <w:uiPriority w:val="99"/>
    <w:unhideWhenUsed/>
    <w:rsid w:val="00021EA7"/>
    <w:rPr>
      <w:color w:val="0000FF"/>
      <w:u w:val="single"/>
    </w:rPr>
  </w:style>
  <w:style w:type="paragraph" w:styleId="Footer">
    <w:name w:val="footer"/>
    <w:basedOn w:val="Normal"/>
    <w:link w:val="FooterChar"/>
    <w:uiPriority w:val="99"/>
    <w:rsid w:val="00021EA7"/>
    <w:pPr>
      <w:tabs>
        <w:tab w:val="center" w:pos="4680"/>
        <w:tab w:val="right" w:pos="9360"/>
      </w:tabs>
      <w:spacing w:after="0" w:line="240" w:lineRule="auto"/>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021EA7"/>
    <w:rPr>
      <w:rFonts w:ascii="Times New Roman" w:eastAsia="Times New Roman" w:hAnsi="Times New Roman" w:cs="Times New Roman"/>
      <w:kern w:val="0"/>
      <w14:ligatures w14:val="none"/>
    </w:rPr>
  </w:style>
  <w:style w:type="paragraph" w:styleId="NoSpacing">
    <w:name w:val="No Spacing"/>
    <w:uiPriority w:val="1"/>
    <w:qFormat/>
    <w:rsid w:val="00021EA7"/>
    <w:pPr>
      <w:spacing w:after="0" w:line="240" w:lineRule="auto"/>
    </w:pPr>
    <w:rPr>
      <w:rFonts w:ascii="Times New Roman" w:hAnsi="Times New Roman"/>
      <w:kern w:val="0"/>
      <w:szCs w:val="22"/>
      <w14:ligatures w14:val="none"/>
    </w:rPr>
  </w:style>
  <w:style w:type="paragraph" w:styleId="BodyText">
    <w:name w:val="Body Text"/>
    <w:basedOn w:val="Normal"/>
    <w:link w:val="BodyTextChar"/>
    <w:uiPriority w:val="99"/>
    <w:rsid w:val="00021EA7"/>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021EA7"/>
    <w:rPr>
      <w:rFonts w:ascii="Times New Roman" w:eastAsia="Times New Roman" w:hAnsi="Times New Roman" w:cs="Times New Roman"/>
      <w:kern w:val="0"/>
      <w14:ligatures w14:val="none"/>
    </w:rPr>
  </w:style>
  <w:style w:type="character" w:customStyle="1" w:styleId="normaltextrun">
    <w:name w:val="normaltextrun"/>
    <w:basedOn w:val="DefaultParagraphFont"/>
    <w:rsid w:val="00021EA7"/>
  </w:style>
  <w:style w:type="paragraph" w:styleId="Header">
    <w:name w:val="header"/>
    <w:basedOn w:val="Normal"/>
    <w:link w:val="HeaderChar"/>
    <w:uiPriority w:val="99"/>
    <w:unhideWhenUsed/>
    <w:rsid w:val="009838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38E3"/>
    <w:rPr>
      <w:kern w:val="0"/>
      <w:sz w:val="22"/>
      <w:szCs w:val="22"/>
      <w14:ligatures w14:val="none"/>
    </w:rPr>
  </w:style>
  <w:style w:type="character" w:styleId="FollowedHyperlink">
    <w:name w:val="FollowedHyperlink"/>
    <w:basedOn w:val="DefaultParagraphFont"/>
    <w:uiPriority w:val="99"/>
    <w:semiHidden/>
    <w:unhideWhenUsed/>
    <w:rsid w:val="009838E3"/>
    <w:rPr>
      <w:color w:val="96607D" w:themeColor="followedHyperlink"/>
      <w:u w:val="single"/>
    </w:rPr>
  </w:style>
  <w:style w:type="paragraph" w:styleId="Revision">
    <w:name w:val="Revision"/>
    <w:hidden/>
    <w:uiPriority w:val="99"/>
    <w:semiHidden/>
    <w:rsid w:val="0064087C"/>
    <w:pPr>
      <w:spacing w:after="0" w:line="240" w:lineRule="auto"/>
    </w:pPr>
    <w:rPr>
      <w:kern w:val="0"/>
      <w:sz w:val="22"/>
      <w:szCs w:val="22"/>
      <w14:ligatures w14:val="none"/>
    </w:rPr>
  </w:style>
  <w:style w:type="character" w:styleId="UnresolvedMention">
    <w:name w:val="Unresolved Mention"/>
    <w:basedOn w:val="DefaultParagraphFont"/>
    <w:uiPriority w:val="99"/>
    <w:semiHidden/>
    <w:unhideWhenUsed/>
    <w:rsid w:val="006E00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865504&amp;GUID=0EFCE8CD-543C-4E71-9253-F0255ED4E829&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2896</Characters>
  <Application>Microsoft Office Word</Application>
  <DocSecurity>4</DocSecurity>
  <Lines>24</Lines>
  <Paragraphs>6</Paragraphs>
  <ScaleCrop>false</ScaleCrop>
  <Company/>
  <LinksUpToDate>false</LinksUpToDate>
  <CharactersWithSpaces>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Martelloni, Glenn</dc:creator>
  <cp:keywords/>
  <dc:description/>
  <cp:lastModifiedBy>Jeffries, Jillian</cp:lastModifiedBy>
  <cp:revision>2</cp:revision>
  <dcterms:created xsi:type="dcterms:W3CDTF">2026-06-27T23:18:00Z</dcterms:created>
  <dcterms:modified xsi:type="dcterms:W3CDTF">2026-06-27T23:18:00Z</dcterms:modified>
</cp:coreProperties>
</file>