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9AE36" w14:textId="2CDFDAF1" w:rsidR="00835C26" w:rsidRPr="005F4985" w:rsidRDefault="00835C26" w:rsidP="00835C26">
      <w:pPr>
        <w:jc w:val="center"/>
        <w:rPr>
          <w:rFonts w:cs="Times New Roman"/>
        </w:rPr>
      </w:pPr>
      <w:r w:rsidRPr="459A05CB">
        <w:rPr>
          <w:rFonts w:cs="Times New Roman"/>
        </w:rPr>
        <w:t>Res. No.</w:t>
      </w:r>
      <w:r w:rsidR="00116CFF">
        <w:rPr>
          <w:rFonts w:cs="Times New Roman"/>
        </w:rPr>
        <w:t xml:space="preserve"> 189</w:t>
      </w:r>
    </w:p>
    <w:p w14:paraId="781CFC25" w14:textId="77777777" w:rsidR="00835C26" w:rsidRDefault="00835C26" w:rsidP="00835C26">
      <w:pPr>
        <w:rPr>
          <w:rFonts w:cs="Times New Roman"/>
        </w:rPr>
      </w:pPr>
    </w:p>
    <w:p w14:paraId="727988EB" w14:textId="77777777" w:rsidR="00B624FD" w:rsidRPr="00B624FD" w:rsidRDefault="00B624FD" w:rsidP="00835C26">
      <w:pPr>
        <w:rPr>
          <w:rFonts w:cs="Times New Roman"/>
          <w:vanish/>
        </w:rPr>
      </w:pPr>
      <w:proofErr w:type="gramStart"/>
      <w:r w:rsidRPr="00B624FD">
        <w:rPr>
          <w:rFonts w:cs="Times New Roman"/>
          <w:vanish/>
        </w:rPr>
        <w:t>..</w:t>
      </w:r>
      <w:proofErr w:type="gramEnd"/>
      <w:r w:rsidRPr="00B624FD">
        <w:rPr>
          <w:rFonts w:cs="Times New Roman"/>
          <w:vanish/>
        </w:rPr>
        <w:t>Title</w:t>
      </w:r>
    </w:p>
    <w:p w14:paraId="0B020FEE" w14:textId="134A882D" w:rsidR="00835C26" w:rsidRDefault="00835C26" w:rsidP="00835C26">
      <w:pPr>
        <w:rPr>
          <w:rFonts w:cs="Times New Roman"/>
        </w:rPr>
      </w:pPr>
      <w:r>
        <w:rPr>
          <w:rFonts w:cs="Times New Roman"/>
        </w:rPr>
        <w:t xml:space="preserve">Resolution </w:t>
      </w:r>
      <w:r w:rsidR="00DB7C51">
        <w:t>calling</w:t>
      </w:r>
      <w:r w:rsidR="00C171E6">
        <w:t xml:space="preserve"> on the New York City Water Board to </w:t>
      </w:r>
      <w:r w:rsidR="00DB7C51">
        <w:t xml:space="preserve">notify </w:t>
      </w:r>
      <w:r w:rsidR="006D2481">
        <w:t>all</w:t>
      </w:r>
      <w:r w:rsidR="00DB7C51">
        <w:t xml:space="preserve"> </w:t>
      </w:r>
      <w:r w:rsidR="00874AF3">
        <w:t>council members and community b</w:t>
      </w:r>
      <w:r w:rsidR="00DB7C51">
        <w:t xml:space="preserve">oards </w:t>
      </w:r>
      <w:r w:rsidR="00A70C9D">
        <w:rPr>
          <w:rFonts w:cs="Times New Roman"/>
        </w:rPr>
        <w:t xml:space="preserve">at least 30 days before a public hearing concerning </w:t>
      </w:r>
      <w:r w:rsidR="008A2D68">
        <w:rPr>
          <w:rFonts w:cs="Times New Roman"/>
        </w:rPr>
        <w:t>an</w:t>
      </w:r>
      <w:r w:rsidR="00A70C9D">
        <w:rPr>
          <w:rFonts w:cs="Times New Roman"/>
        </w:rPr>
        <w:t xml:space="preserve"> annual water rate adjustment</w:t>
      </w:r>
    </w:p>
    <w:p w14:paraId="4461DA12" w14:textId="17F6E23F" w:rsidR="00B624FD" w:rsidRPr="00B624FD" w:rsidRDefault="00B624FD" w:rsidP="00835C26">
      <w:pPr>
        <w:rPr>
          <w:vanish/>
        </w:rPr>
      </w:pPr>
      <w:proofErr w:type="gramStart"/>
      <w:r w:rsidRPr="00B624FD">
        <w:rPr>
          <w:rFonts w:cs="Times New Roman"/>
          <w:vanish/>
        </w:rPr>
        <w:t>..</w:t>
      </w:r>
      <w:proofErr w:type="gramEnd"/>
      <w:r w:rsidRPr="00B624FD">
        <w:rPr>
          <w:rFonts w:cs="Times New Roman"/>
          <w:vanish/>
        </w:rPr>
        <w:t>Body</w:t>
      </w:r>
    </w:p>
    <w:p w14:paraId="6929D3EE" w14:textId="77777777" w:rsidR="00835C26" w:rsidRPr="005F4985" w:rsidRDefault="00835C26" w:rsidP="00835C26">
      <w:pPr>
        <w:rPr>
          <w:rFonts w:cs="Times New Roman"/>
        </w:rPr>
      </w:pPr>
    </w:p>
    <w:p w14:paraId="1F88AED1" w14:textId="7EA43513" w:rsidR="00C86BA9" w:rsidRDefault="00C86BA9" w:rsidP="00C86BA9">
      <w:pPr>
        <w:autoSpaceDE w:val="0"/>
        <w:autoSpaceDN w:val="0"/>
        <w:adjustRightInd w:val="0"/>
        <w:rPr>
          <w:rFonts w:eastAsiaTheme="minorHAnsi" w:cs="Times New Roman"/>
        </w:rPr>
      </w:pPr>
      <w:r>
        <w:rPr>
          <w:rFonts w:eastAsiaTheme="minorHAnsi" w:cs="Times New Roman"/>
        </w:rPr>
        <w:t>By Council Member</w:t>
      </w:r>
      <w:r w:rsidR="00116CFF">
        <w:rPr>
          <w:rFonts w:eastAsiaTheme="minorHAnsi" w:cs="Times New Roman"/>
        </w:rPr>
        <w:t>s</w:t>
      </w:r>
      <w:r>
        <w:rPr>
          <w:rFonts w:eastAsiaTheme="minorHAnsi" w:cs="Times New Roman"/>
        </w:rPr>
        <w:t xml:space="preserve"> Gennaro</w:t>
      </w:r>
      <w:r w:rsidR="00116CFF">
        <w:rPr>
          <w:rFonts w:eastAsiaTheme="minorHAnsi" w:cs="Times New Roman"/>
        </w:rPr>
        <w:t xml:space="preserve"> and Louis</w:t>
      </w:r>
    </w:p>
    <w:p w14:paraId="5B2DF14E" w14:textId="77777777" w:rsidR="00B624FD" w:rsidRDefault="00B624FD" w:rsidP="00B624FD">
      <w:pPr>
        <w:ind w:firstLine="720"/>
      </w:pPr>
    </w:p>
    <w:p w14:paraId="365B2090" w14:textId="7F2F787B" w:rsidR="00DB7C51" w:rsidRDefault="006C349D" w:rsidP="00DB7C51">
      <w:pPr>
        <w:spacing w:line="480" w:lineRule="auto"/>
        <w:ind w:firstLine="720"/>
      </w:pPr>
      <w:proofErr w:type="gramStart"/>
      <w:r>
        <w:t>Whereas,</w:t>
      </w:r>
      <w:proofErr w:type="gramEnd"/>
      <w:r w:rsidR="002F467E">
        <w:t xml:space="preserve"> The New York City Water Board (“Board”) </w:t>
      </w:r>
      <w:r w:rsidR="008A2D68">
        <w:t>establishes</w:t>
      </w:r>
      <w:r w:rsidR="00907195">
        <w:t xml:space="preserve"> water rates in New York City</w:t>
      </w:r>
      <w:r w:rsidR="00031F81">
        <w:t xml:space="preserve"> (“City”</w:t>
      </w:r>
      <w:r w:rsidR="00907195">
        <w:t>)</w:t>
      </w:r>
      <w:r w:rsidR="00031F81">
        <w:t xml:space="preserve">; and </w:t>
      </w:r>
    </w:p>
    <w:p w14:paraId="65BF31DB" w14:textId="0E547FC9" w:rsidR="008A2D68" w:rsidRDefault="008A2D68" w:rsidP="00DB7C51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P</w:t>
      </w:r>
      <w:r w:rsidR="00874AF3">
        <w:t>roperty owners pay</w:t>
      </w:r>
      <w:r>
        <w:t xml:space="preserve"> the Board at these rates to </w:t>
      </w:r>
      <w:r w:rsidR="00725FFA">
        <w:t xml:space="preserve">receive </w:t>
      </w:r>
      <w:r>
        <w:t>sewage and drinking water service from the</w:t>
      </w:r>
      <w:r w:rsidR="0040249B">
        <w:t xml:space="preserve"> New York City</w:t>
      </w:r>
      <w:r>
        <w:t xml:space="preserve"> Department of Environmental Protection</w:t>
      </w:r>
      <w:r w:rsidR="0040249B">
        <w:t xml:space="preserve"> (“DEP”)</w:t>
      </w:r>
      <w:r>
        <w:t xml:space="preserve">; and </w:t>
      </w:r>
    </w:p>
    <w:p w14:paraId="141E3529" w14:textId="41971A42" w:rsidR="00DA1FA8" w:rsidRDefault="00DA1FA8" w:rsidP="00DA1FA8">
      <w:pPr>
        <w:spacing w:line="480" w:lineRule="auto"/>
        <w:ind w:firstLine="720"/>
      </w:pPr>
      <w:r>
        <w:t xml:space="preserve">Whereas, </w:t>
      </w:r>
      <w:r w:rsidR="00EE278F">
        <w:t xml:space="preserve">Effective July 1, </w:t>
      </w:r>
      <w:proofErr w:type="gramStart"/>
      <w:r w:rsidR="00EE278F">
        <w:t>2022</w:t>
      </w:r>
      <w:proofErr w:type="gramEnd"/>
      <w:r w:rsidR="00EE278F">
        <w:t xml:space="preserve"> to June 30, 2023, t</w:t>
      </w:r>
      <w:r>
        <w:t xml:space="preserve">he </w:t>
      </w:r>
      <w:r w:rsidR="00EA778B">
        <w:t xml:space="preserve">City </w:t>
      </w:r>
      <w:r>
        <w:t xml:space="preserve">drinking water rate </w:t>
      </w:r>
      <w:r w:rsidR="00EA778B">
        <w:t>was</w:t>
      </w:r>
      <w:r>
        <w:t xml:space="preserve"> $4.30 per 100 cubic feet</w:t>
      </w:r>
      <w:r w:rsidR="00EE278F">
        <w:t xml:space="preserve"> </w:t>
      </w:r>
      <w:r>
        <w:t>and</w:t>
      </w:r>
      <w:r w:rsidR="00EE278F">
        <w:t xml:space="preserve"> the</w:t>
      </w:r>
      <w:r>
        <w:t xml:space="preserve"> sewer </w:t>
      </w:r>
      <w:r w:rsidR="00EE278F">
        <w:t>water rate</w:t>
      </w:r>
      <w:r>
        <w:t xml:space="preserve"> </w:t>
      </w:r>
      <w:r w:rsidR="00EA778B">
        <w:t>was</w:t>
      </w:r>
      <w:r>
        <w:t xml:space="preserve"> 159 percent of the drinking water rate; and</w:t>
      </w:r>
    </w:p>
    <w:p w14:paraId="09580AC3" w14:textId="23B5D89D" w:rsidR="00EA778B" w:rsidRDefault="00EA778B" w:rsidP="00DA1FA8">
      <w:pPr>
        <w:spacing w:line="480" w:lineRule="auto"/>
        <w:ind w:firstLine="720"/>
      </w:pPr>
      <w:r>
        <w:t xml:space="preserve">Whereas, </w:t>
      </w:r>
      <w:proofErr w:type="gramStart"/>
      <w:r>
        <w:t>At</w:t>
      </w:r>
      <w:proofErr w:type="gramEnd"/>
      <w:r>
        <w:t xml:space="preserve"> these rates, the average</w:t>
      </w:r>
      <w:r w:rsidR="00FD2704">
        <w:t xml:space="preserve"> charge for a</w:t>
      </w:r>
      <w:r>
        <w:t xml:space="preserve"> single-family </w:t>
      </w:r>
      <w:r w:rsidR="008A74A1">
        <w:t xml:space="preserve">household </w:t>
      </w:r>
      <w:r w:rsidR="00FD2704">
        <w:t xml:space="preserve">was </w:t>
      </w:r>
      <w:r>
        <w:t xml:space="preserve">$1,041 worth of </w:t>
      </w:r>
      <w:r w:rsidR="008A2D68">
        <w:t xml:space="preserve">annual </w:t>
      </w:r>
      <w:r>
        <w:t>water</w:t>
      </w:r>
      <w:r w:rsidR="00FD2704">
        <w:t xml:space="preserve"> and wastewater</w:t>
      </w:r>
      <w:r>
        <w:t xml:space="preserve"> service, and the average </w:t>
      </w:r>
      <w:r w:rsidR="00FD2704">
        <w:t xml:space="preserve">metered charge for a </w:t>
      </w:r>
      <w:r>
        <w:t xml:space="preserve">dwelling unit in a multi-family building </w:t>
      </w:r>
      <w:r w:rsidR="00FD2704">
        <w:t xml:space="preserve">was </w:t>
      </w:r>
      <w:r>
        <w:t>$7</w:t>
      </w:r>
      <w:r w:rsidR="00725FFA">
        <w:t>7</w:t>
      </w:r>
      <w:r>
        <w:t xml:space="preserve">3 worth of </w:t>
      </w:r>
      <w:r w:rsidR="008A2D68">
        <w:t xml:space="preserve">annual </w:t>
      </w:r>
      <w:r>
        <w:t xml:space="preserve">water </w:t>
      </w:r>
      <w:r w:rsidR="00FD2704">
        <w:t xml:space="preserve">and wastewater </w:t>
      </w:r>
      <w:r>
        <w:t>service; and</w:t>
      </w:r>
    </w:p>
    <w:p w14:paraId="04550F73" w14:textId="2083DDC7" w:rsidR="00A70C9D" w:rsidRDefault="009F5288" w:rsidP="00DB7C51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The Board adjusts</w:t>
      </w:r>
      <w:r w:rsidR="00540118">
        <w:t xml:space="preserve"> the</w:t>
      </w:r>
      <w:r>
        <w:t xml:space="preserve"> </w:t>
      </w:r>
      <w:r w:rsidR="008A2D68">
        <w:t>value and structure of the water rates</w:t>
      </w:r>
      <w:r w:rsidR="00540118">
        <w:t xml:space="preserve"> </w:t>
      </w:r>
      <w:r>
        <w:t xml:space="preserve">annually </w:t>
      </w:r>
      <w:r w:rsidR="00A70C9D">
        <w:t>to ensure the fiscal health of the City’s water systems; and</w:t>
      </w:r>
    </w:p>
    <w:p w14:paraId="30E02C93" w14:textId="7D044AF9" w:rsidR="00D21D77" w:rsidRDefault="003D4FEF" w:rsidP="00F16DEB">
      <w:pPr>
        <w:spacing w:line="480" w:lineRule="auto"/>
        <w:ind w:firstLine="720"/>
      </w:pPr>
      <w:r>
        <w:t xml:space="preserve">Whereas, </w:t>
      </w:r>
      <w:r w:rsidR="009F5288">
        <w:t xml:space="preserve">Pursuant to </w:t>
      </w:r>
      <w:r w:rsidR="008A74A1">
        <w:rPr>
          <w:rFonts w:cs="Times New Roman"/>
        </w:rPr>
        <w:t xml:space="preserve">section </w:t>
      </w:r>
      <w:r w:rsidR="009F5288">
        <w:t>1045-j of the New York Public Authorities Law, t</w:t>
      </w:r>
      <w:r w:rsidR="00031F81">
        <w:t xml:space="preserve">he Board </w:t>
      </w:r>
      <w:r w:rsidR="00D27E5C">
        <w:t xml:space="preserve">may not change the water rate unless it </w:t>
      </w:r>
      <w:r w:rsidR="00F16DEB">
        <w:t xml:space="preserve">both </w:t>
      </w:r>
      <w:r w:rsidR="00D27E5C">
        <w:t xml:space="preserve">holds </w:t>
      </w:r>
      <w:r w:rsidR="006E23E2">
        <w:t>a</w:t>
      </w:r>
      <w:r w:rsidR="00D27E5C">
        <w:t xml:space="preserve"> public hearing </w:t>
      </w:r>
      <w:r w:rsidR="00F16DEB">
        <w:t>that is</w:t>
      </w:r>
      <w:r w:rsidR="00D27E5C">
        <w:t xml:space="preserve"> noticed </w:t>
      </w:r>
      <w:r w:rsidR="006E23E2">
        <w:t>at least</w:t>
      </w:r>
      <w:r w:rsidR="00F16DEB">
        <w:t xml:space="preserve"> </w:t>
      </w:r>
      <w:r w:rsidR="00D27E5C">
        <w:t>20 days</w:t>
      </w:r>
      <w:r w:rsidR="00F16DEB">
        <w:t xml:space="preserve"> </w:t>
      </w:r>
      <w:r w:rsidR="006E23E2">
        <w:t xml:space="preserve">in advance </w:t>
      </w:r>
      <w:r w:rsidR="00F16DEB">
        <w:t xml:space="preserve">and </w:t>
      </w:r>
      <w:r w:rsidR="00D27E5C">
        <w:t>hold</w:t>
      </w:r>
      <w:r w:rsidR="00F16DEB">
        <w:t>s</w:t>
      </w:r>
      <w:r w:rsidR="00907195">
        <w:t xml:space="preserve"> </w:t>
      </w:r>
      <w:r w:rsidR="00F16DEB">
        <w:t xml:space="preserve">a </w:t>
      </w:r>
      <w:r w:rsidR="00907195">
        <w:t xml:space="preserve">public hearing </w:t>
      </w:r>
      <w:r w:rsidR="009F5288">
        <w:t>in each borough</w:t>
      </w:r>
      <w:r w:rsidR="00F16DEB">
        <w:t>,</w:t>
      </w:r>
      <w:r w:rsidR="00D27E5C">
        <w:t xml:space="preserve"> each of which must be</w:t>
      </w:r>
      <w:r w:rsidR="00F16DEB">
        <w:t xml:space="preserve"> noticed</w:t>
      </w:r>
      <w:r w:rsidR="00D27E5C">
        <w:t xml:space="preserve"> </w:t>
      </w:r>
      <w:r w:rsidR="006E23E2">
        <w:t>at least</w:t>
      </w:r>
      <w:r w:rsidR="00F16DEB">
        <w:t xml:space="preserve"> seven days</w:t>
      </w:r>
      <w:r w:rsidR="006E23E2">
        <w:t xml:space="preserve"> in advance</w:t>
      </w:r>
      <w:r w:rsidR="00D21D77">
        <w:t>; and</w:t>
      </w:r>
    </w:p>
    <w:p w14:paraId="4BF319CC" w14:textId="77777777" w:rsidR="00BD3A7C" w:rsidRDefault="009F5288" w:rsidP="00BD3A7C">
      <w:pPr>
        <w:spacing w:line="480" w:lineRule="auto"/>
        <w:ind w:firstLine="720"/>
      </w:pPr>
      <w:r>
        <w:t xml:space="preserve">Whereas, </w:t>
      </w:r>
      <w:proofErr w:type="gramStart"/>
      <w:r w:rsidR="008D4970">
        <w:t>In</w:t>
      </w:r>
      <w:proofErr w:type="gramEnd"/>
      <w:r w:rsidR="008D4970">
        <w:t xml:space="preserve"> recent years</w:t>
      </w:r>
      <w:r w:rsidR="00004E0E">
        <w:t xml:space="preserve">, </w:t>
      </w:r>
      <w:r w:rsidR="00F97564">
        <w:t>t</w:t>
      </w:r>
      <w:r>
        <w:t xml:space="preserve">he Board </w:t>
      </w:r>
      <w:r w:rsidR="00D21D77">
        <w:t>has</w:t>
      </w:r>
      <w:r>
        <w:t xml:space="preserve"> </w:t>
      </w:r>
      <w:r w:rsidR="00D21D77">
        <w:t xml:space="preserve">satisfied </w:t>
      </w:r>
      <w:r w:rsidR="008A2D68">
        <w:t>the</w:t>
      </w:r>
      <w:r w:rsidR="00111802">
        <w:t xml:space="preserve"> water rate</w:t>
      </w:r>
      <w:r w:rsidR="008A2D68">
        <w:t xml:space="preserve"> hearing notice</w:t>
      </w:r>
      <w:r w:rsidR="00F97564">
        <w:t xml:space="preserve"> </w:t>
      </w:r>
      <w:r>
        <w:t xml:space="preserve">requirement by </w:t>
      </w:r>
      <w:r w:rsidR="00F97564">
        <w:t>posting</w:t>
      </w:r>
      <w:r w:rsidR="00D21D77">
        <w:t xml:space="preserve"> </w:t>
      </w:r>
      <w:r w:rsidR="00004E0E">
        <w:t>the time, date, and location</w:t>
      </w:r>
      <w:r w:rsidR="00D21D77">
        <w:t xml:space="preserve"> of </w:t>
      </w:r>
      <w:r w:rsidR="008D4970">
        <w:t xml:space="preserve">hearings on its </w:t>
      </w:r>
      <w:r w:rsidR="00D21D77">
        <w:t>website</w:t>
      </w:r>
      <w:r w:rsidR="00540118">
        <w:t>; and</w:t>
      </w:r>
    </w:p>
    <w:p w14:paraId="6CB81859" w14:textId="0F36FF76" w:rsidR="00A82D03" w:rsidRPr="00A82D03" w:rsidRDefault="00A82D03" w:rsidP="00BD3A7C">
      <w:pPr>
        <w:spacing w:line="480" w:lineRule="auto"/>
        <w:ind w:firstLine="720"/>
      </w:pPr>
      <w:proofErr w:type="gramStart"/>
      <w:r>
        <w:lastRenderedPageBreak/>
        <w:t>Whereas,</w:t>
      </w:r>
      <w:proofErr w:type="gramEnd"/>
      <w:r>
        <w:t xml:space="preserve"> The Board’s current procedure to notice water rate hearings may not alert </w:t>
      </w:r>
      <w:proofErr w:type="gramStart"/>
      <w:r>
        <w:t>a sufficient number of</w:t>
      </w:r>
      <w:proofErr w:type="gramEnd"/>
      <w:r>
        <w:t xml:space="preserve"> residents, as evidenced by the limited quantity of spoken testimony delivered at recent hearings; and</w:t>
      </w:r>
    </w:p>
    <w:p w14:paraId="603F8D53" w14:textId="6C5A3920" w:rsidR="00540118" w:rsidRPr="00540118" w:rsidRDefault="00540118" w:rsidP="00D21D77">
      <w:pPr>
        <w:spacing w:line="480" w:lineRule="auto"/>
        <w:ind w:firstLine="720"/>
        <w:rPr>
          <w:b/>
        </w:rPr>
      </w:pPr>
      <w:r>
        <w:t xml:space="preserve">Whereas, </w:t>
      </w:r>
      <w:proofErr w:type="gramStart"/>
      <w:r w:rsidR="008A2D68">
        <w:t>In</w:t>
      </w:r>
      <w:proofErr w:type="gramEnd"/>
      <w:r w:rsidR="008A2D68">
        <w:t xml:space="preserve"> 2023</w:t>
      </w:r>
      <w:r>
        <w:t>, the Board proposed a</w:t>
      </w:r>
      <w:r w:rsidR="001F0DB2">
        <w:t>n increase of up to</w:t>
      </w:r>
      <w:r>
        <w:t xml:space="preserve"> 4.42 percent in water rates, and additionally proposed </w:t>
      </w:r>
      <w:proofErr w:type="gramStart"/>
      <w:r>
        <w:t xml:space="preserve">to </w:t>
      </w:r>
      <w:r w:rsidR="0097251B">
        <w:t>reauthorize</w:t>
      </w:r>
      <w:proofErr w:type="gramEnd"/>
      <w:r w:rsidR="0097251B">
        <w:t xml:space="preserve"> three</w:t>
      </w:r>
      <w:r w:rsidR="0040249B">
        <w:t xml:space="preserve"> DEP</w:t>
      </w:r>
      <w:r w:rsidR="0097251B">
        <w:t xml:space="preserve"> customer payment assistance programs, </w:t>
      </w:r>
      <w:proofErr w:type="gramStart"/>
      <w:r w:rsidR="0097251B">
        <w:t>maintain</w:t>
      </w:r>
      <w:proofErr w:type="gramEnd"/>
      <w:r w:rsidR="0097251B">
        <w:t xml:space="preserve"> the minimum daily water service charge of $0.49</w:t>
      </w:r>
      <w:r w:rsidR="00FD2704">
        <w:t xml:space="preserve"> for meter-billed customers</w:t>
      </w:r>
      <w:r w:rsidR="0097251B">
        <w:t>, and</w:t>
      </w:r>
      <w:r w:rsidR="0066605E">
        <w:t xml:space="preserve"> </w:t>
      </w:r>
      <w:proofErr w:type="gramStart"/>
      <w:r w:rsidR="0066605E">
        <w:t>extend</w:t>
      </w:r>
      <w:proofErr w:type="gramEnd"/>
      <w:r w:rsidR="0066605E">
        <w:t xml:space="preserve"> the</w:t>
      </w:r>
      <w:r w:rsidR="0097251B">
        <w:t xml:space="preserve"> Multi-family Conservation Program</w:t>
      </w:r>
      <w:r w:rsidR="0066605E">
        <w:t xml:space="preserve"> compliance deadline</w:t>
      </w:r>
      <w:r w:rsidR="0097251B">
        <w:t>; and</w:t>
      </w:r>
    </w:p>
    <w:p w14:paraId="7A2F43FE" w14:textId="30C77BD8" w:rsidR="00D21D77" w:rsidRDefault="00D21D77" w:rsidP="00D21D77">
      <w:pPr>
        <w:spacing w:line="480" w:lineRule="auto"/>
        <w:ind w:firstLine="720"/>
        <w:rPr>
          <w:rFonts w:cs="Times New Roman"/>
        </w:rPr>
      </w:pPr>
      <w:r>
        <w:t xml:space="preserve">Whereas, </w:t>
      </w:r>
      <w:proofErr w:type="gramStart"/>
      <w:r w:rsidR="00540118">
        <w:t>Despite</w:t>
      </w:r>
      <w:proofErr w:type="gramEnd"/>
      <w:r w:rsidR="00540118">
        <w:t xml:space="preserve"> these proposed</w:t>
      </w:r>
      <w:r w:rsidR="00406B2C">
        <w:t xml:space="preserve"> changes</w:t>
      </w:r>
      <w:r w:rsidR="00540118">
        <w:t>, the Board</w:t>
      </w:r>
      <w:r w:rsidR="004B2F99">
        <w:t xml:space="preserve"> </w:t>
      </w:r>
      <w:r w:rsidRPr="00D21D77">
        <w:rPr>
          <w:rFonts w:cs="Times New Roman"/>
        </w:rPr>
        <w:t xml:space="preserve">heard </w:t>
      </w:r>
      <w:r>
        <w:rPr>
          <w:rFonts w:cs="Times New Roman"/>
        </w:rPr>
        <w:t>only</w:t>
      </w:r>
      <w:r w:rsidRPr="00D21D77">
        <w:rPr>
          <w:rFonts w:cs="Times New Roman"/>
        </w:rPr>
        <w:t xml:space="preserve"> </w:t>
      </w:r>
      <w:r>
        <w:rPr>
          <w:rFonts w:cs="Times New Roman"/>
        </w:rPr>
        <w:t xml:space="preserve">two </w:t>
      </w:r>
      <w:r w:rsidR="00725FFA">
        <w:rPr>
          <w:rFonts w:cs="Times New Roman"/>
        </w:rPr>
        <w:t xml:space="preserve">spoken </w:t>
      </w:r>
      <w:r w:rsidRPr="00D21D77">
        <w:rPr>
          <w:rFonts w:cs="Times New Roman"/>
        </w:rPr>
        <w:t xml:space="preserve">comments </w:t>
      </w:r>
      <w:r>
        <w:rPr>
          <w:rFonts w:cs="Times New Roman"/>
        </w:rPr>
        <w:t>at the Bronx water rate adjustment hearing, two</w:t>
      </w:r>
      <w:r w:rsidR="00725FFA">
        <w:rPr>
          <w:rFonts w:cs="Times New Roman"/>
        </w:rPr>
        <w:t xml:space="preserve"> spoken</w:t>
      </w:r>
      <w:r>
        <w:rPr>
          <w:rFonts w:cs="Times New Roman"/>
        </w:rPr>
        <w:t xml:space="preserve"> comments at </w:t>
      </w:r>
      <w:r w:rsidR="00821838">
        <w:rPr>
          <w:rFonts w:cs="Times New Roman"/>
        </w:rPr>
        <w:t>the</w:t>
      </w:r>
      <w:r>
        <w:rPr>
          <w:rFonts w:cs="Times New Roman"/>
        </w:rPr>
        <w:t xml:space="preserve"> Manhattan hearing</w:t>
      </w:r>
      <w:r w:rsidR="00CC04ED">
        <w:rPr>
          <w:rFonts w:cs="Times New Roman"/>
        </w:rPr>
        <w:t>,</w:t>
      </w:r>
      <w:r w:rsidR="001E4E54">
        <w:rPr>
          <w:rFonts w:cs="Times New Roman"/>
        </w:rPr>
        <w:t xml:space="preserve"> and no </w:t>
      </w:r>
      <w:r w:rsidR="00725FFA">
        <w:rPr>
          <w:rFonts w:cs="Times New Roman"/>
        </w:rPr>
        <w:t xml:space="preserve">spoken </w:t>
      </w:r>
      <w:r w:rsidR="001E4E54">
        <w:rPr>
          <w:rFonts w:cs="Times New Roman"/>
        </w:rPr>
        <w:t>comments</w:t>
      </w:r>
      <w:r>
        <w:rPr>
          <w:rFonts w:cs="Times New Roman"/>
        </w:rPr>
        <w:t xml:space="preserve"> at </w:t>
      </w:r>
      <w:r w:rsidR="00821838">
        <w:rPr>
          <w:rFonts w:cs="Times New Roman"/>
        </w:rPr>
        <w:t>the</w:t>
      </w:r>
      <w:r>
        <w:rPr>
          <w:rFonts w:cs="Times New Roman"/>
        </w:rPr>
        <w:t xml:space="preserve"> Brooklyn hearing; and</w:t>
      </w:r>
    </w:p>
    <w:p w14:paraId="14FDDE19" w14:textId="19777E68" w:rsidR="00E60D6C" w:rsidRDefault="00E60D6C" w:rsidP="00D21D77">
      <w:pPr>
        <w:spacing w:line="480" w:lineRule="auto"/>
        <w:ind w:firstLine="720"/>
        <w:rPr>
          <w:rFonts w:cs="Times New Roman"/>
        </w:rPr>
      </w:pPr>
      <w:r>
        <w:rPr>
          <w:rFonts w:cs="Times New Roman"/>
        </w:rPr>
        <w:t xml:space="preserve">Whereas, Additional </w:t>
      </w:r>
      <w:r w:rsidR="009B0E7A">
        <w:rPr>
          <w:rFonts w:cs="Times New Roman"/>
        </w:rPr>
        <w:t>notice</w:t>
      </w:r>
      <w:r w:rsidR="00874AF3">
        <w:rPr>
          <w:rFonts w:cs="Times New Roman"/>
        </w:rPr>
        <w:t xml:space="preserve"> may increase public participation at water rate hearings, and consequently, improve the transparency </w:t>
      </w:r>
      <w:r w:rsidR="005E31E1">
        <w:rPr>
          <w:rFonts w:cs="Times New Roman"/>
        </w:rPr>
        <w:t xml:space="preserve">of </w:t>
      </w:r>
      <w:r w:rsidR="00874AF3">
        <w:rPr>
          <w:rFonts w:cs="Times New Roman"/>
        </w:rPr>
        <w:t xml:space="preserve">and accountability </w:t>
      </w:r>
      <w:r w:rsidR="005E31E1">
        <w:rPr>
          <w:rFonts w:cs="Times New Roman"/>
        </w:rPr>
        <w:t xml:space="preserve">over </w:t>
      </w:r>
      <w:r w:rsidR="00874AF3">
        <w:rPr>
          <w:rFonts w:cs="Times New Roman"/>
        </w:rPr>
        <w:t>the Board; and</w:t>
      </w:r>
    </w:p>
    <w:p w14:paraId="336A2840" w14:textId="3CCD172A" w:rsidR="009B0E7A" w:rsidRDefault="00E60D6C" w:rsidP="00D21D77">
      <w:pPr>
        <w:spacing w:line="480" w:lineRule="auto"/>
        <w:ind w:firstLine="720"/>
        <w:rPr>
          <w:rFonts w:cs="Times New Roman"/>
        </w:rPr>
      </w:pPr>
      <w:r>
        <w:rPr>
          <w:rFonts w:cs="Times New Roman"/>
        </w:rPr>
        <w:t xml:space="preserve">Whereas, </w:t>
      </w:r>
      <w:r w:rsidR="001E4E54">
        <w:rPr>
          <w:rFonts w:cs="Times New Roman"/>
        </w:rPr>
        <w:t xml:space="preserve">Council members and community boards </w:t>
      </w:r>
      <w:r w:rsidR="00406B2C">
        <w:rPr>
          <w:rFonts w:cs="Times New Roman"/>
        </w:rPr>
        <w:t>frequently engage with the public at communi</w:t>
      </w:r>
      <w:r w:rsidR="006B7696">
        <w:rPr>
          <w:rFonts w:cs="Times New Roman"/>
        </w:rPr>
        <w:t>ty events, through social media</w:t>
      </w:r>
      <w:r w:rsidR="00543E66">
        <w:rPr>
          <w:rFonts w:cs="Times New Roman"/>
        </w:rPr>
        <w:t>,</w:t>
      </w:r>
      <w:r w:rsidR="00406B2C">
        <w:rPr>
          <w:rFonts w:cs="Times New Roman"/>
        </w:rPr>
        <w:t xml:space="preserve"> and via other for</w:t>
      </w:r>
      <w:r w:rsidR="001E45B3">
        <w:rPr>
          <w:rFonts w:cs="Times New Roman"/>
        </w:rPr>
        <w:t>u</w:t>
      </w:r>
      <w:r w:rsidR="00406B2C">
        <w:rPr>
          <w:rFonts w:cs="Times New Roman"/>
        </w:rPr>
        <w:t>ms</w:t>
      </w:r>
      <w:r w:rsidR="009B0E7A">
        <w:rPr>
          <w:rFonts w:cs="Times New Roman"/>
        </w:rPr>
        <w:t>; and</w:t>
      </w:r>
    </w:p>
    <w:p w14:paraId="69CCA39E" w14:textId="77777777" w:rsidR="00FC4612" w:rsidRDefault="00406B2C" w:rsidP="009B0E7A">
      <w:pPr>
        <w:spacing w:line="480" w:lineRule="auto"/>
        <w:ind w:firstLine="720"/>
        <w:rPr>
          <w:rFonts w:cs="Times New Roman"/>
        </w:rPr>
      </w:pPr>
      <w:r>
        <w:rPr>
          <w:rFonts w:cs="Times New Roman"/>
        </w:rPr>
        <w:t xml:space="preserve">Whereas, If the Board provided advance notice of water </w:t>
      </w:r>
      <w:r w:rsidR="009B0E7A">
        <w:rPr>
          <w:rFonts w:cs="Times New Roman"/>
        </w:rPr>
        <w:t xml:space="preserve">rate </w:t>
      </w:r>
      <w:r>
        <w:rPr>
          <w:rFonts w:cs="Times New Roman"/>
        </w:rPr>
        <w:t xml:space="preserve">hearings to council members and community boards, </w:t>
      </w:r>
      <w:r w:rsidR="009B0E7A">
        <w:rPr>
          <w:rFonts w:cs="Times New Roman"/>
        </w:rPr>
        <w:t>then these</w:t>
      </w:r>
      <w:r>
        <w:rPr>
          <w:rFonts w:cs="Times New Roman"/>
        </w:rPr>
        <w:t xml:space="preserve"> entities could publicize </w:t>
      </w:r>
      <w:r w:rsidR="009B0E7A">
        <w:rPr>
          <w:rFonts w:cs="Times New Roman"/>
        </w:rPr>
        <w:t>the</w:t>
      </w:r>
      <w:r>
        <w:rPr>
          <w:rFonts w:cs="Times New Roman"/>
        </w:rPr>
        <w:t xml:space="preserve"> hearings through their </w:t>
      </w:r>
      <w:r w:rsidR="009B0E7A">
        <w:rPr>
          <w:rFonts w:cs="Times New Roman"/>
        </w:rPr>
        <w:t>public outreach infrastructure</w:t>
      </w:r>
      <w:r w:rsidR="00FC4612">
        <w:rPr>
          <w:rFonts w:cs="Times New Roman"/>
        </w:rPr>
        <w:t>; and</w:t>
      </w:r>
    </w:p>
    <w:p w14:paraId="7C60B43B" w14:textId="4B6286FC" w:rsidR="009F5288" w:rsidRDefault="00FC4612" w:rsidP="009B0E7A">
      <w:pPr>
        <w:spacing w:line="480" w:lineRule="auto"/>
        <w:ind w:firstLine="720"/>
      </w:pPr>
      <w:proofErr w:type="gramStart"/>
      <w:r>
        <w:rPr>
          <w:rFonts w:cs="Times New Roman"/>
        </w:rPr>
        <w:t>Whereas,</w:t>
      </w:r>
      <w:proofErr w:type="gramEnd"/>
      <w:r>
        <w:rPr>
          <w:rFonts w:cs="Times New Roman"/>
        </w:rPr>
        <w:t xml:space="preserve"> </w:t>
      </w:r>
      <w:r w:rsidR="00D62613">
        <w:rPr>
          <w:rFonts w:cs="Times New Roman"/>
        </w:rPr>
        <w:t>Further</w:t>
      </w:r>
      <w:r w:rsidR="00F76039">
        <w:rPr>
          <w:rFonts w:cs="Times New Roman"/>
        </w:rPr>
        <w:t xml:space="preserve"> advertisement of </w:t>
      </w:r>
      <w:r w:rsidR="00AF24F4">
        <w:rPr>
          <w:rFonts w:cs="Times New Roman"/>
        </w:rPr>
        <w:t xml:space="preserve">water rate hearings </w:t>
      </w:r>
      <w:r w:rsidR="00F76039">
        <w:rPr>
          <w:rFonts w:cs="Times New Roman"/>
        </w:rPr>
        <w:t>may</w:t>
      </w:r>
      <w:r>
        <w:rPr>
          <w:rFonts w:cs="Times New Roman"/>
        </w:rPr>
        <w:t xml:space="preserve"> </w:t>
      </w:r>
      <w:r w:rsidR="00874AF3">
        <w:rPr>
          <w:rFonts w:cs="Times New Roman"/>
        </w:rPr>
        <w:t xml:space="preserve">give more </w:t>
      </w:r>
      <w:r w:rsidR="00A43857">
        <w:rPr>
          <w:rFonts w:cs="Times New Roman"/>
        </w:rPr>
        <w:t>residents</w:t>
      </w:r>
      <w:r w:rsidR="00874AF3">
        <w:rPr>
          <w:rFonts w:cs="Times New Roman"/>
        </w:rPr>
        <w:t xml:space="preserve"> the opportunity to voice concern over </w:t>
      </w:r>
      <w:r w:rsidR="00AF24F4">
        <w:rPr>
          <w:rFonts w:cs="Times New Roman"/>
        </w:rPr>
        <w:t xml:space="preserve">proposed increases to the cost of </w:t>
      </w:r>
      <w:r w:rsidR="00874AF3">
        <w:rPr>
          <w:rFonts w:cs="Times New Roman"/>
        </w:rPr>
        <w:t xml:space="preserve">essential </w:t>
      </w:r>
      <w:r w:rsidR="00AF24F4">
        <w:rPr>
          <w:rFonts w:cs="Times New Roman"/>
        </w:rPr>
        <w:t xml:space="preserve">City </w:t>
      </w:r>
      <w:r w:rsidR="00874AF3">
        <w:rPr>
          <w:rFonts w:cs="Times New Roman"/>
        </w:rPr>
        <w:t>services</w:t>
      </w:r>
      <w:r w:rsidR="00F76039">
        <w:rPr>
          <w:rFonts w:cs="Times New Roman"/>
        </w:rPr>
        <w:t>; now, therefore, be it</w:t>
      </w:r>
    </w:p>
    <w:p w14:paraId="300E816C" w14:textId="75B5DC44" w:rsidR="00835C26" w:rsidRPr="00725A37" w:rsidRDefault="00835C26" w:rsidP="00835C26">
      <w:pPr>
        <w:spacing w:line="480" w:lineRule="auto"/>
        <w:ind w:firstLine="720"/>
        <w:sectPr w:rsidR="00835C26" w:rsidRPr="00725A37" w:rsidSect="00B624FD">
          <w:footerReference w:type="default" r:id="rId8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cs="Times New Roman"/>
        </w:rPr>
        <w:t xml:space="preserve">Resolved, That the Council of the City of New York </w:t>
      </w:r>
      <w:r w:rsidR="00907195">
        <w:rPr>
          <w:rFonts w:cs="Times New Roman"/>
        </w:rPr>
        <w:t xml:space="preserve">calls on the New York City Water Board to notify all </w:t>
      </w:r>
      <w:r w:rsidR="00874AF3">
        <w:rPr>
          <w:rFonts w:cs="Times New Roman"/>
        </w:rPr>
        <w:t>council members and community b</w:t>
      </w:r>
      <w:r w:rsidR="00907195">
        <w:rPr>
          <w:rFonts w:cs="Times New Roman"/>
        </w:rPr>
        <w:t>oards at least 30 days before a public hearing concerning</w:t>
      </w:r>
      <w:r w:rsidR="00A70C9D">
        <w:rPr>
          <w:rFonts w:cs="Times New Roman"/>
        </w:rPr>
        <w:t xml:space="preserve"> </w:t>
      </w:r>
      <w:r w:rsidR="00874AF3">
        <w:rPr>
          <w:rFonts w:cs="Times New Roman"/>
        </w:rPr>
        <w:t>an</w:t>
      </w:r>
      <w:r w:rsidR="00A70C9D">
        <w:rPr>
          <w:rFonts w:cs="Times New Roman"/>
        </w:rPr>
        <w:t xml:space="preserve"> annual water rate adjustment</w:t>
      </w:r>
      <w:r w:rsidR="00793D8C">
        <w:rPr>
          <w:rFonts w:cs="Times New Roman"/>
        </w:rPr>
        <w:t>.</w:t>
      </w:r>
    </w:p>
    <w:p w14:paraId="19193A57" w14:textId="51251C80" w:rsidR="00874AF3" w:rsidRDefault="00874AF3" w:rsidP="00835C26">
      <w:pPr>
        <w:rPr>
          <w:rFonts w:cs="Times New Roman"/>
          <w:sz w:val="18"/>
          <w:szCs w:val="18"/>
        </w:rPr>
      </w:pPr>
    </w:p>
    <w:p w14:paraId="17C336F7" w14:textId="77777777" w:rsidR="00874AF3" w:rsidRDefault="00874AF3" w:rsidP="00835C26">
      <w:pPr>
        <w:rPr>
          <w:rFonts w:cs="Times New Roman"/>
          <w:sz w:val="18"/>
          <w:szCs w:val="18"/>
        </w:rPr>
      </w:pPr>
    </w:p>
    <w:p w14:paraId="2E9CAB6E" w14:textId="4BA2F106" w:rsidR="40B47259" w:rsidRDefault="40B47259" w:rsidP="40B47259">
      <w:pPr>
        <w:rPr>
          <w:rFonts w:cs="Times New Roman"/>
          <w:sz w:val="18"/>
          <w:szCs w:val="18"/>
        </w:rPr>
      </w:pPr>
    </w:p>
    <w:p w14:paraId="5376D461" w14:textId="07973CBE" w:rsidR="40B47259" w:rsidRDefault="40B47259" w:rsidP="00BD3A7C">
      <w:pPr>
        <w:rPr>
          <w:rFonts w:cs="Times New Roman"/>
          <w:sz w:val="18"/>
          <w:szCs w:val="18"/>
        </w:rPr>
      </w:pPr>
    </w:p>
    <w:p w14:paraId="114BC10E" w14:textId="4EAB34E6" w:rsidR="00835C26" w:rsidRDefault="00835C26" w:rsidP="00835C26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AGB</w:t>
      </w:r>
    </w:p>
    <w:p w14:paraId="2239EA63" w14:textId="545DC3F7" w:rsidR="00835C26" w:rsidRDefault="00835C26" w:rsidP="00835C26">
      <w:pPr>
        <w:rPr>
          <w:rFonts w:cs="Times New Roman"/>
          <w:sz w:val="18"/>
          <w:szCs w:val="18"/>
        </w:rPr>
      </w:pPr>
      <w:r w:rsidRPr="005F4985">
        <w:rPr>
          <w:rFonts w:cs="Times New Roman"/>
          <w:sz w:val="18"/>
          <w:szCs w:val="18"/>
        </w:rPr>
        <w:t>LS #</w:t>
      </w:r>
      <w:r w:rsidR="00C171E6">
        <w:rPr>
          <w:rFonts w:cs="Times New Roman"/>
          <w:sz w:val="18"/>
          <w:szCs w:val="18"/>
        </w:rPr>
        <w:t>13556</w:t>
      </w:r>
    </w:p>
    <w:p w14:paraId="1F109FB5" w14:textId="2BF6E7FB" w:rsidR="00BD3A7C" w:rsidRPr="005F4985" w:rsidRDefault="00BD3A7C" w:rsidP="00835C26">
      <w:pPr>
        <w:rPr>
          <w:rFonts w:cs="Times New Roman"/>
          <w:sz w:val="18"/>
          <w:szCs w:val="18"/>
        </w:rPr>
      </w:pPr>
      <w:proofErr w:type="gramStart"/>
      <w:r>
        <w:rPr>
          <w:rFonts w:cs="Times New Roman"/>
          <w:sz w:val="18"/>
          <w:szCs w:val="18"/>
        </w:rPr>
        <w:t>Res. #</w:t>
      </w:r>
      <w:proofErr w:type="gramEnd"/>
      <w:r>
        <w:rPr>
          <w:rFonts w:cs="Times New Roman"/>
          <w:sz w:val="18"/>
          <w:szCs w:val="18"/>
        </w:rPr>
        <w:t>0083-2024</w:t>
      </w:r>
    </w:p>
    <w:p w14:paraId="1CC31ED1" w14:textId="1E346BB8" w:rsidR="0079601C" w:rsidRPr="00874AF3" w:rsidRDefault="00BD3A7C" w:rsidP="00BD3A7C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12/31/2025 9:50 AM</w:t>
      </w:r>
    </w:p>
    <w:sectPr w:rsidR="0079601C" w:rsidRPr="00874AF3" w:rsidSect="000E2DF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B4B95" w14:textId="77777777" w:rsidR="00BD3A7C" w:rsidRDefault="00BD3A7C" w:rsidP="00BD3A7C">
      <w:r>
        <w:separator/>
      </w:r>
    </w:p>
  </w:endnote>
  <w:endnote w:type="continuationSeparator" w:id="0">
    <w:p w14:paraId="2DA24A8C" w14:textId="77777777" w:rsidR="00BD3A7C" w:rsidRDefault="00BD3A7C" w:rsidP="00BD3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52276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2072A1" w14:textId="55F8F88E" w:rsidR="00BD3A7C" w:rsidRDefault="00BD3A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856E7F" w14:textId="77777777" w:rsidR="00BD3A7C" w:rsidRDefault="00BD3A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E7A60" w14:textId="77777777" w:rsidR="00BD3A7C" w:rsidRDefault="00BD3A7C" w:rsidP="00BD3A7C">
      <w:r>
        <w:separator/>
      </w:r>
    </w:p>
  </w:footnote>
  <w:footnote w:type="continuationSeparator" w:id="0">
    <w:p w14:paraId="1059010F" w14:textId="77777777" w:rsidR="00BD3A7C" w:rsidRDefault="00BD3A7C" w:rsidP="00BD3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7A0"/>
    <w:multiLevelType w:val="hybridMultilevel"/>
    <w:tmpl w:val="7D40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63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A26"/>
    <w:rsid w:val="00004E0E"/>
    <w:rsid w:val="00030754"/>
    <w:rsid w:val="00031000"/>
    <w:rsid w:val="00031F81"/>
    <w:rsid w:val="00032A2E"/>
    <w:rsid w:val="00050585"/>
    <w:rsid w:val="000616C2"/>
    <w:rsid w:val="0009380E"/>
    <w:rsid w:val="000A0ADC"/>
    <w:rsid w:val="000D6321"/>
    <w:rsid w:val="000F0C7A"/>
    <w:rsid w:val="000F7B88"/>
    <w:rsid w:val="001047B2"/>
    <w:rsid w:val="001058F3"/>
    <w:rsid w:val="00111802"/>
    <w:rsid w:val="00116CFF"/>
    <w:rsid w:val="001603FB"/>
    <w:rsid w:val="00187A57"/>
    <w:rsid w:val="001B5E6C"/>
    <w:rsid w:val="001E45B3"/>
    <w:rsid w:val="001E4E54"/>
    <w:rsid w:val="001F0DB2"/>
    <w:rsid w:val="00246C9B"/>
    <w:rsid w:val="00265034"/>
    <w:rsid w:val="0027519B"/>
    <w:rsid w:val="002A1D48"/>
    <w:rsid w:val="002B40C3"/>
    <w:rsid w:val="002B6EA1"/>
    <w:rsid w:val="002D0C40"/>
    <w:rsid w:val="002D2C5D"/>
    <w:rsid w:val="002D5D4C"/>
    <w:rsid w:val="002F467E"/>
    <w:rsid w:val="0030018D"/>
    <w:rsid w:val="00336961"/>
    <w:rsid w:val="00340E1B"/>
    <w:rsid w:val="00353B0A"/>
    <w:rsid w:val="003672DD"/>
    <w:rsid w:val="00386C10"/>
    <w:rsid w:val="00387C26"/>
    <w:rsid w:val="003C591E"/>
    <w:rsid w:val="003D4348"/>
    <w:rsid w:val="003D4FEF"/>
    <w:rsid w:val="0040249B"/>
    <w:rsid w:val="00405E8E"/>
    <w:rsid w:val="00406B2C"/>
    <w:rsid w:val="00443943"/>
    <w:rsid w:val="004514B3"/>
    <w:rsid w:val="004713DE"/>
    <w:rsid w:val="00481041"/>
    <w:rsid w:val="004B2F99"/>
    <w:rsid w:val="004D709E"/>
    <w:rsid w:val="004E4EB2"/>
    <w:rsid w:val="00511FF0"/>
    <w:rsid w:val="00540118"/>
    <w:rsid w:val="00543E66"/>
    <w:rsid w:val="0058604D"/>
    <w:rsid w:val="005A696F"/>
    <w:rsid w:val="005D411E"/>
    <w:rsid w:val="005E0016"/>
    <w:rsid w:val="005E31E1"/>
    <w:rsid w:val="005E5AF5"/>
    <w:rsid w:val="006028A5"/>
    <w:rsid w:val="00625C92"/>
    <w:rsid w:val="006343DE"/>
    <w:rsid w:val="00645637"/>
    <w:rsid w:val="0066605E"/>
    <w:rsid w:val="00681DA2"/>
    <w:rsid w:val="0068278D"/>
    <w:rsid w:val="00684FD1"/>
    <w:rsid w:val="006B7696"/>
    <w:rsid w:val="006C2C69"/>
    <w:rsid w:val="006C349D"/>
    <w:rsid w:val="006D2481"/>
    <w:rsid w:val="006E23E2"/>
    <w:rsid w:val="006E7073"/>
    <w:rsid w:val="006E769C"/>
    <w:rsid w:val="00711E15"/>
    <w:rsid w:val="0071422B"/>
    <w:rsid w:val="00724DA7"/>
    <w:rsid w:val="00725FFA"/>
    <w:rsid w:val="0072652E"/>
    <w:rsid w:val="00730AF5"/>
    <w:rsid w:val="00735A41"/>
    <w:rsid w:val="00753EA2"/>
    <w:rsid w:val="007773E8"/>
    <w:rsid w:val="00790D07"/>
    <w:rsid w:val="00793D8C"/>
    <w:rsid w:val="0079601C"/>
    <w:rsid w:val="007A41BD"/>
    <w:rsid w:val="00821838"/>
    <w:rsid w:val="0082301E"/>
    <w:rsid w:val="00827008"/>
    <w:rsid w:val="00835C26"/>
    <w:rsid w:val="00844B3F"/>
    <w:rsid w:val="00855F60"/>
    <w:rsid w:val="00857281"/>
    <w:rsid w:val="008746DB"/>
    <w:rsid w:val="00874AF3"/>
    <w:rsid w:val="008772E2"/>
    <w:rsid w:val="008A2D68"/>
    <w:rsid w:val="008A74A1"/>
    <w:rsid w:val="008D4970"/>
    <w:rsid w:val="008D554D"/>
    <w:rsid w:val="008F50A8"/>
    <w:rsid w:val="0090656B"/>
    <w:rsid w:val="00907195"/>
    <w:rsid w:val="00912B36"/>
    <w:rsid w:val="009257E2"/>
    <w:rsid w:val="009353C8"/>
    <w:rsid w:val="0095042D"/>
    <w:rsid w:val="0097251B"/>
    <w:rsid w:val="00995F66"/>
    <w:rsid w:val="009B0E7A"/>
    <w:rsid w:val="009C4A76"/>
    <w:rsid w:val="009E5567"/>
    <w:rsid w:val="009F5288"/>
    <w:rsid w:val="009F7C32"/>
    <w:rsid w:val="00A242E7"/>
    <w:rsid w:val="00A334B6"/>
    <w:rsid w:val="00A43857"/>
    <w:rsid w:val="00A5110C"/>
    <w:rsid w:val="00A70C9D"/>
    <w:rsid w:val="00A72646"/>
    <w:rsid w:val="00A82D03"/>
    <w:rsid w:val="00A94A26"/>
    <w:rsid w:val="00AC33AD"/>
    <w:rsid w:val="00AC4552"/>
    <w:rsid w:val="00AE19D8"/>
    <w:rsid w:val="00AE5C6B"/>
    <w:rsid w:val="00AF24F4"/>
    <w:rsid w:val="00B023BE"/>
    <w:rsid w:val="00B1383F"/>
    <w:rsid w:val="00B15B49"/>
    <w:rsid w:val="00B30712"/>
    <w:rsid w:val="00B360D6"/>
    <w:rsid w:val="00B402F5"/>
    <w:rsid w:val="00B452B5"/>
    <w:rsid w:val="00B569B3"/>
    <w:rsid w:val="00B624FD"/>
    <w:rsid w:val="00BB3076"/>
    <w:rsid w:val="00BB71AA"/>
    <w:rsid w:val="00BC01B3"/>
    <w:rsid w:val="00BD3A7C"/>
    <w:rsid w:val="00C0463D"/>
    <w:rsid w:val="00C104E7"/>
    <w:rsid w:val="00C171E6"/>
    <w:rsid w:val="00C3549A"/>
    <w:rsid w:val="00C77E4F"/>
    <w:rsid w:val="00C82431"/>
    <w:rsid w:val="00C86BA9"/>
    <w:rsid w:val="00CB3133"/>
    <w:rsid w:val="00CB3C76"/>
    <w:rsid w:val="00CC04ED"/>
    <w:rsid w:val="00CD66CD"/>
    <w:rsid w:val="00CF11A1"/>
    <w:rsid w:val="00D21D77"/>
    <w:rsid w:val="00D27E5C"/>
    <w:rsid w:val="00D537B1"/>
    <w:rsid w:val="00D55DCE"/>
    <w:rsid w:val="00D62613"/>
    <w:rsid w:val="00D95CE1"/>
    <w:rsid w:val="00DA1FA8"/>
    <w:rsid w:val="00DB7C51"/>
    <w:rsid w:val="00DD03D5"/>
    <w:rsid w:val="00DD1294"/>
    <w:rsid w:val="00DD40EC"/>
    <w:rsid w:val="00DF510B"/>
    <w:rsid w:val="00E03229"/>
    <w:rsid w:val="00E172A0"/>
    <w:rsid w:val="00E37DE0"/>
    <w:rsid w:val="00E56B26"/>
    <w:rsid w:val="00E60D6C"/>
    <w:rsid w:val="00E85028"/>
    <w:rsid w:val="00E873F3"/>
    <w:rsid w:val="00E94CF3"/>
    <w:rsid w:val="00EA778B"/>
    <w:rsid w:val="00ED44CE"/>
    <w:rsid w:val="00ED7DFB"/>
    <w:rsid w:val="00EE278F"/>
    <w:rsid w:val="00F0477C"/>
    <w:rsid w:val="00F16DEB"/>
    <w:rsid w:val="00F30009"/>
    <w:rsid w:val="00F4381E"/>
    <w:rsid w:val="00F43EB6"/>
    <w:rsid w:val="00F7463E"/>
    <w:rsid w:val="00F76039"/>
    <w:rsid w:val="00F97564"/>
    <w:rsid w:val="00FC44C1"/>
    <w:rsid w:val="00FC4612"/>
    <w:rsid w:val="00FD2704"/>
    <w:rsid w:val="40B47259"/>
    <w:rsid w:val="459A05CB"/>
    <w:rsid w:val="7201B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F23AE"/>
  <w15:chartTrackingRefBased/>
  <w15:docId w15:val="{4780880A-D2F5-4F73-86F2-15322CB68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C26"/>
    <w:pPr>
      <w:spacing w:after="0" w:line="240" w:lineRule="auto"/>
      <w:jc w:val="both"/>
    </w:pPr>
    <w:rPr>
      <w:rFonts w:ascii="Times New Roman" w:eastAsia="Times New Roman" w:hAnsi="Times New Roman"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5C2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35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5C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5C26"/>
    <w:rPr>
      <w:rFonts w:ascii="Times New Roman" w:eastAsia="Times New Roman" w:hAnsi="Times New Roman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C26"/>
    <w:pPr>
      <w:jc w:val="left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C26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835C26"/>
  </w:style>
  <w:style w:type="character" w:styleId="FollowedHyperlink">
    <w:name w:val="FollowedHyperlink"/>
    <w:basedOn w:val="DefaultParagraphFont"/>
    <w:uiPriority w:val="99"/>
    <w:semiHidden/>
    <w:unhideWhenUsed/>
    <w:rsid w:val="00835C26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5C6B"/>
    <w:rPr>
      <w:rFonts w:ascii="Times New Roman" w:eastAsia="Times New Roman" w:hAnsi="Times New Roman" w:cs="Tahoma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B7C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3A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3A7C"/>
    <w:rPr>
      <w:rFonts w:ascii="Times New Roman" w:eastAsia="Times New Roman" w:hAnsi="Times New Roman" w:cs="Tahom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3A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A7C"/>
    <w:rPr>
      <w:rFonts w:ascii="Times New Roman" w:eastAsia="Times New Roman" w:hAnsi="Times New Roman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5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3291C-B1DE-4B2B-B8F8-DA4E71A5C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Bourne</dc:creator>
  <cp:keywords/>
  <dc:description/>
  <cp:lastModifiedBy>Delancey, Thaddea</cp:lastModifiedBy>
  <cp:revision>2</cp:revision>
  <dcterms:created xsi:type="dcterms:W3CDTF">2026-03-09T14:00:00Z</dcterms:created>
  <dcterms:modified xsi:type="dcterms:W3CDTF">2026-03-09T14:00:00Z</dcterms:modified>
</cp:coreProperties>
</file>