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2A31B" w14:textId="0B1FFB78" w:rsidR="00DA3917" w:rsidRDefault="00DA3917" w:rsidP="000B3BD7">
      <w:pPr>
        <w:jc w:val="center"/>
        <w:rPr>
          <w:rFonts w:ascii="Times New Roman" w:hAnsi="Times New Roman" w:cs="Times New Roman"/>
          <w:sz w:val="24"/>
          <w:szCs w:val="24"/>
        </w:rPr>
      </w:pPr>
      <w:r w:rsidRPr="00DA3917">
        <w:rPr>
          <w:rFonts w:ascii="Times New Roman" w:hAnsi="Times New Roman" w:cs="Times New Roman"/>
          <w:sz w:val="24"/>
          <w:szCs w:val="24"/>
        </w:rPr>
        <w:t>Res. No.</w:t>
      </w:r>
      <w:r w:rsidR="005E00DD">
        <w:rPr>
          <w:rFonts w:ascii="Times New Roman" w:hAnsi="Times New Roman" w:cs="Times New Roman"/>
          <w:sz w:val="24"/>
          <w:szCs w:val="24"/>
        </w:rPr>
        <w:t xml:space="preserve"> </w:t>
      </w:r>
      <w:r w:rsidR="00DA22C6">
        <w:rPr>
          <w:rFonts w:ascii="Times New Roman" w:hAnsi="Times New Roman" w:cs="Times New Roman"/>
          <w:sz w:val="24"/>
          <w:szCs w:val="24"/>
        </w:rPr>
        <w:t>198</w:t>
      </w:r>
    </w:p>
    <w:p w14:paraId="6410F63A" w14:textId="77777777" w:rsidR="00731A1B" w:rsidRPr="00731A1B" w:rsidRDefault="00731A1B" w:rsidP="000E6ADC">
      <w:pPr>
        <w:spacing w:line="240" w:lineRule="auto"/>
        <w:contextualSpacing/>
        <w:jc w:val="both"/>
        <w:rPr>
          <w:rFonts w:ascii="Times New Roman" w:hAnsi="Times New Roman" w:cs="Times New Roman"/>
          <w:vanish/>
          <w:sz w:val="24"/>
          <w:szCs w:val="24"/>
        </w:rPr>
      </w:pPr>
      <w:proofErr w:type="gramStart"/>
      <w:r w:rsidRPr="00731A1B">
        <w:rPr>
          <w:rFonts w:ascii="Times New Roman" w:hAnsi="Times New Roman" w:cs="Times New Roman"/>
          <w:vanish/>
          <w:sz w:val="24"/>
          <w:szCs w:val="24"/>
        </w:rPr>
        <w:t>..</w:t>
      </w:r>
      <w:proofErr w:type="gramEnd"/>
      <w:r w:rsidRPr="00731A1B">
        <w:rPr>
          <w:rFonts w:ascii="Times New Roman" w:hAnsi="Times New Roman" w:cs="Times New Roman"/>
          <w:vanish/>
          <w:sz w:val="24"/>
          <w:szCs w:val="24"/>
        </w:rPr>
        <w:t>Title</w:t>
      </w:r>
    </w:p>
    <w:p w14:paraId="7D680F75" w14:textId="0EA1B744" w:rsidR="00E23AAF" w:rsidRDefault="00E23AAF" w:rsidP="00484EF9">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Resolution calling on the </w:t>
      </w:r>
      <w:r w:rsidR="009042D5">
        <w:rPr>
          <w:rFonts w:ascii="Times New Roman" w:hAnsi="Times New Roman" w:cs="Times New Roman"/>
          <w:sz w:val="24"/>
          <w:szCs w:val="24"/>
        </w:rPr>
        <w:t>United States Congress</w:t>
      </w:r>
      <w:r>
        <w:rPr>
          <w:rFonts w:ascii="Times New Roman" w:hAnsi="Times New Roman" w:cs="Times New Roman"/>
          <w:sz w:val="24"/>
          <w:szCs w:val="24"/>
        </w:rPr>
        <w:t xml:space="preserve"> to pass</w:t>
      </w:r>
      <w:r w:rsidR="00E279BA">
        <w:rPr>
          <w:rFonts w:ascii="Times New Roman" w:hAnsi="Times New Roman" w:cs="Times New Roman"/>
          <w:sz w:val="24"/>
          <w:szCs w:val="24"/>
        </w:rPr>
        <w:t>,</w:t>
      </w:r>
      <w:r>
        <w:rPr>
          <w:rFonts w:ascii="Times New Roman" w:hAnsi="Times New Roman" w:cs="Times New Roman"/>
          <w:sz w:val="24"/>
          <w:szCs w:val="24"/>
        </w:rPr>
        <w:t xml:space="preserve"> and </w:t>
      </w:r>
      <w:r w:rsidR="00455DEF">
        <w:rPr>
          <w:rFonts w:ascii="Times New Roman" w:hAnsi="Times New Roman" w:cs="Times New Roman"/>
          <w:sz w:val="24"/>
          <w:szCs w:val="24"/>
        </w:rPr>
        <w:t xml:space="preserve">the </w:t>
      </w:r>
      <w:r w:rsidR="00482C88">
        <w:rPr>
          <w:rFonts w:ascii="Times New Roman" w:hAnsi="Times New Roman" w:cs="Times New Roman"/>
          <w:sz w:val="24"/>
          <w:szCs w:val="24"/>
        </w:rPr>
        <w:t>p</w:t>
      </w:r>
      <w:r w:rsidR="009042D5">
        <w:rPr>
          <w:rFonts w:ascii="Times New Roman" w:hAnsi="Times New Roman" w:cs="Times New Roman"/>
          <w:sz w:val="24"/>
          <w:szCs w:val="24"/>
        </w:rPr>
        <w:t>resident</w:t>
      </w:r>
      <w:r>
        <w:rPr>
          <w:rFonts w:ascii="Times New Roman" w:hAnsi="Times New Roman" w:cs="Times New Roman"/>
          <w:sz w:val="24"/>
          <w:szCs w:val="24"/>
        </w:rPr>
        <w:t xml:space="preserve"> </w:t>
      </w:r>
      <w:r w:rsidR="009D53CE">
        <w:rPr>
          <w:rFonts w:ascii="Times New Roman" w:hAnsi="Times New Roman" w:cs="Times New Roman"/>
          <w:sz w:val="24"/>
          <w:szCs w:val="24"/>
        </w:rPr>
        <w:t>to sign</w:t>
      </w:r>
      <w:r w:rsidR="00455DEF">
        <w:rPr>
          <w:rFonts w:ascii="Times New Roman" w:hAnsi="Times New Roman" w:cs="Times New Roman"/>
          <w:sz w:val="24"/>
          <w:szCs w:val="24"/>
        </w:rPr>
        <w:t>,</w:t>
      </w:r>
      <w:r w:rsidR="009D53CE">
        <w:rPr>
          <w:rFonts w:ascii="Times New Roman" w:hAnsi="Times New Roman" w:cs="Times New Roman"/>
          <w:sz w:val="24"/>
          <w:szCs w:val="24"/>
        </w:rPr>
        <w:t xml:space="preserve"> </w:t>
      </w:r>
      <w:r w:rsidR="009042D5">
        <w:rPr>
          <w:rFonts w:ascii="Times New Roman" w:hAnsi="Times New Roman" w:cs="Times New Roman"/>
          <w:sz w:val="24"/>
          <w:szCs w:val="24"/>
        </w:rPr>
        <w:t>legislation</w:t>
      </w:r>
      <w:r w:rsidR="00421439">
        <w:rPr>
          <w:rFonts w:ascii="Times New Roman" w:hAnsi="Times New Roman" w:cs="Times New Roman"/>
          <w:sz w:val="24"/>
          <w:szCs w:val="24"/>
        </w:rPr>
        <w:t xml:space="preserve"> making </w:t>
      </w:r>
      <w:r w:rsidR="009042D5">
        <w:rPr>
          <w:rFonts w:ascii="Times New Roman" w:hAnsi="Times New Roman" w:cs="Times New Roman"/>
          <w:sz w:val="24"/>
          <w:szCs w:val="24"/>
        </w:rPr>
        <w:t>the Environmental Protection Agency</w:t>
      </w:r>
      <w:r w:rsidR="00E77D47">
        <w:rPr>
          <w:rFonts w:ascii="Times New Roman" w:hAnsi="Times New Roman" w:cs="Times New Roman"/>
          <w:sz w:val="24"/>
          <w:szCs w:val="24"/>
        </w:rPr>
        <w:t xml:space="preserve"> a</w:t>
      </w:r>
      <w:r w:rsidR="00F832AC">
        <w:rPr>
          <w:rFonts w:ascii="Times New Roman" w:hAnsi="Times New Roman" w:cs="Times New Roman"/>
          <w:sz w:val="24"/>
          <w:szCs w:val="24"/>
        </w:rPr>
        <w:t xml:space="preserve"> federal executive department </w:t>
      </w:r>
      <w:r w:rsidR="006C2AEB">
        <w:rPr>
          <w:rFonts w:ascii="Times New Roman" w:hAnsi="Times New Roman" w:cs="Times New Roman"/>
          <w:sz w:val="24"/>
          <w:szCs w:val="24"/>
        </w:rPr>
        <w:t>led by</w:t>
      </w:r>
      <w:r w:rsidR="00011D1E">
        <w:rPr>
          <w:rFonts w:ascii="Times New Roman" w:hAnsi="Times New Roman" w:cs="Times New Roman"/>
          <w:sz w:val="24"/>
          <w:szCs w:val="24"/>
        </w:rPr>
        <w:t xml:space="preserve"> a cabinet secretary</w:t>
      </w:r>
    </w:p>
    <w:p w14:paraId="737BAE8F" w14:textId="6D9C98B5" w:rsidR="00731A1B" w:rsidRPr="00731A1B" w:rsidRDefault="00731A1B" w:rsidP="000E6ADC">
      <w:pPr>
        <w:spacing w:line="240" w:lineRule="auto"/>
        <w:contextualSpacing/>
        <w:jc w:val="both"/>
        <w:rPr>
          <w:rFonts w:ascii="Times New Roman" w:hAnsi="Times New Roman" w:cs="Times New Roman"/>
          <w:vanish/>
          <w:sz w:val="24"/>
          <w:szCs w:val="24"/>
        </w:rPr>
      </w:pPr>
      <w:proofErr w:type="gramStart"/>
      <w:r w:rsidRPr="00731A1B">
        <w:rPr>
          <w:rFonts w:ascii="Times New Roman" w:hAnsi="Times New Roman" w:cs="Times New Roman"/>
          <w:vanish/>
          <w:sz w:val="24"/>
          <w:szCs w:val="24"/>
        </w:rPr>
        <w:t>..</w:t>
      </w:r>
      <w:proofErr w:type="gramEnd"/>
      <w:r w:rsidRPr="00731A1B">
        <w:rPr>
          <w:rFonts w:ascii="Times New Roman" w:hAnsi="Times New Roman" w:cs="Times New Roman"/>
          <w:vanish/>
          <w:sz w:val="24"/>
          <w:szCs w:val="24"/>
        </w:rPr>
        <w:t>Body</w:t>
      </w:r>
    </w:p>
    <w:p w14:paraId="1C25F4BE" w14:textId="77777777" w:rsidR="00E23AAF" w:rsidRPr="00951F8E" w:rsidRDefault="00E23AAF" w:rsidP="00553D85">
      <w:pPr>
        <w:spacing w:after="0" w:line="240" w:lineRule="auto"/>
        <w:rPr>
          <w:rFonts w:ascii="Times New Roman" w:hAnsi="Times New Roman" w:cs="Times New Roman"/>
          <w:sz w:val="24"/>
          <w:szCs w:val="24"/>
        </w:rPr>
      </w:pPr>
    </w:p>
    <w:p w14:paraId="725B2021" w14:textId="21D5EB1B" w:rsidR="00797D1D" w:rsidRDefault="00CE3E28" w:rsidP="1A6D2ECE">
      <w:pPr>
        <w:spacing w:after="0" w:line="252" w:lineRule="auto"/>
        <w:jc w:val="both"/>
        <w:rPr>
          <w:rFonts w:ascii="Times New Roman" w:hAnsi="Times New Roman" w:cs="Times New Roman"/>
          <w:sz w:val="24"/>
          <w:szCs w:val="24"/>
        </w:rPr>
      </w:pPr>
      <w:r w:rsidRPr="1A6D2ECE">
        <w:rPr>
          <w:rFonts w:ascii="Times New Roman" w:hAnsi="Times New Roman" w:cs="Times New Roman"/>
          <w:sz w:val="24"/>
          <w:szCs w:val="24"/>
        </w:rPr>
        <w:t xml:space="preserve">By Council Members </w:t>
      </w:r>
      <w:r w:rsidR="007A7DA7" w:rsidRPr="1A6D2ECE">
        <w:rPr>
          <w:rFonts w:ascii="Times New Roman" w:hAnsi="Times New Roman" w:cs="Times New Roman"/>
          <w:sz w:val="24"/>
          <w:szCs w:val="24"/>
        </w:rPr>
        <w:t xml:space="preserve">Gennaro, </w:t>
      </w:r>
      <w:proofErr w:type="spellStart"/>
      <w:r w:rsidR="007A7DA7" w:rsidRPr="1A6D2ECE">
        <w:rPr>
          <w:rFonts w:ascii="Times New Roman" w:hAnsi="Times New Roman" w:cs="Times New Roman"/>
          <w:sz w:val="24"/>
          <w:szCs w:val="24"/>
        </w:rPr>
        <w:t>Restler</w:t>
      </w:r>
      <w:proofErr w:type="spellEnd"/>
      <w:r w:rsidR="00DA22C6">
        <w:rPr>
          <w:rFonts w:ascii="Times New Roman" w:hAnsi="Times New Roman" w:cs="Times New Roman"/>
          <w:sz w:val="24"/>
          <w:szCs w:val="24"/>
        </w:rPr>
        <w:t>,</w:t>
      </w:r>
      <w:r w:rsidR="007A7DA7" w:rsidRPr="1A6D2ECE">
        <w:rPr>
          <w:rFonts w:ascii="Times New Roman" w:hAnsi="Times New Roman" w:cs="Times New Roman"/>
          <w:sz w:val="24"/>
          <w:szCs w:val="24"/>
        </w:rPr>
        <w:t xml:space="preserve"> Nurse</w:t>
      </w:r>
      <w:r w:rsidR="00DA22C6">
        <w:rPr>
          <w:rFonts w:ascii="Times New Roman" w:hAnsi="Times New Roman" w:cs="Times New Roman"/>
          <w:sz w:val="24"/>
          <w:szCs w:val="24"/>
        </w:rPr>
        <w:t xml:space="preserve"> and Louis</w:t>
      </w:r>
    </w:p>
    <w:p w14:paraId="661E7A9C" w14:textId="77777777" w:rsidR="00DA22C6" w:rsidRPr="00951F8E" w:rsidRDefault="00DA22C6" w:rsidP="1A6D2ECE">
      <w:pPr>
        <w:spacing w:after="0" w:line="252" w:lineRule="auto"/>
        <w:jc w:val="both"/>
        <w:rPr>
          <w:rFonts w:ascii="Times New Roman" w:hAnsi="Times New Roman" w:cs="Times New Roman"/>
          <w:sz w:val="24"/>
          <w:szCs w:val="24"/>
        </w:rPr>
      </w:pPr>
    </w:p>
    <w:p w14:paraId="2B933F36" w14:textId="77777777" w:rsidR="00DB061C" w:rsidRDefault="00DB061C" w:rsidP="000E6ADC">
      <w:pPr>
        <w:spacing w:line="240" w:lineRule="auto"/>
        <w:contextualSpacing/>
        <w:jc w:val="both"/>
        <w:rPr>
          <w:rFonts w:ascii="Times New Roman" w:hAnsi="Times New Roman" w:cs="Times New Roman"/>
          <w:sz w:val="24"/>
          <w:szCs w:val="24"/>
        </w:rPr>
        <w:sectPr w:rsidR="00DB061C" w:rsidSect="00BC3825">
          <w:footerReference w:type="default" r:id="rId12"/>
          <w:pgSz w:w="12240" w:h="15840"/>
          <w:pgMar w:top="1440" w:right="1440" w:bottom="1440" w:left="1440" w:header="720" w:footer="720" w:gutter="0"/>
          <w:cols w:space="720"/>
          <w:docGrid w:linePitch="360"/>
        </w:sectPr>
      </w:pPr>
    </w:p>
    <w:p w14:paraId="6736B582" w14:textId="793D5400" w:rsidR="009C3BA0" w:rsidRDefault="009D53CE" w:rsidP="007A7DA7">
      <w:pPr>
        <w:spacing w:after="0" w:line="480" w:lineRule="auto"/>
        <w:ind w:firstLine="720"/>
        <w:jc w:val="both"/>
        <w:rPr>
          <w:rFonts w:ascii="Times New Roman" w:hAnsi="Times New Roman" w:cs="Times New Roman"/>
          <w:sz w:val="24"/>
          <w:szCs w:val="24"/>
        </w:rPr>
      </w:pPr>
      <w:proofErr w:type="gramStart"/>
      <w:r w:rsidRPr="00CD7D9E">
        <w:rPr>
          <w:rFonts w:ascii="Times New Roman" w:hAnsi="Times New Roman" w:cs="Times New Roman"/>
          <w:sz w:val="24"/>
          <w:szCs w:val="24"/>
        </w:rPr>
        <w:t>Whereas</w:t>
      </w:r>
      <w:r w:rsidR="00CA12DE">
        <w:rPr>
          <w:rFonts w:ascii="Times New Roman" w:hAnsi="Times New Roman" w:cs="Times New Roman"/>
          <w:sz w:val="24"/>
          <w:szCs w:val="24"/>
        </w:rPr>
        <w:t>,</w:t>
      </w:r>
      <w:proofErr w:type="gramEnd"/>
      <w:r w:rsidR="00CA12DE">
        <w:rPr>
          <w:rFonts w:ascii="Times New Roman" w:hAnsi="Times New Roman" w:cs="Times New Roman"/>
          <w:sz w:val="24"/>
          <w:szCs w:val="24"/>
        </w:rPr>
        <w:t xml:space="preserve"> </w:t>
      </w:r>
      <w:r w:rsidR="009C3BA0">
        <w:rPr>
          <w:rFonts w:ascii="Times New Roman" w:hAnsi="Times New Roman" w:cs="Times New Roman"/>
          <w:sz w:val="24"/>
          <w:szCs w:val="24"/>
        </w:rPr>
        <w:t>The United States</w:t>
      </w:r>
      <w:r w:rsidR="00011D1E">
        <w:rPr>
          <w:rFonts w:ascii="Times New Roman" w:hAnsi="Times New Roman" w:cs="Times New Roman"/>
          <w:sz w:val="24"/>
          <w:szCs w:val="24"/>
        </w:rPr>
        <w:t xml:space="preserve"> </w:t>
      </w:r>
      <w:r w:rsidR="009C3BA0">
        <w:rPr>
          <w:rFonts w:ascii="Times New Roman" w:hAnsi="Times New Roman" w:cs="Times New Roman"/>
          <w:sz w:val="24"/>
          <w:szCs w:val="24"/>
        </w:rPr>
        <w:t>Environmenta</w:t>
      </w:r>
      <w:r w:rsidR="000A54C1">
        <w:rPr>
          <w:rFonts w:ascii="Times New Roman" w:hAnsi="Times New Roman" w:cs="Times New Roman"/>
          <w:sz w:val="24"/>
          <w:szCs w:val="24"/>
        </w:rPr>
        <w:t>l Protection Agency (“EPA”</w:t>
      </w:r>
      <w:r w:rsidR="009C3BA0">
        <w:rPr>
          <w:rFonts w:ascii="Times New Roman" w:hAnsi="Times New Roman" w:cs="Times New Roman"/>
          <w:sz w:val="24"/>
          <w:szCs w:val="24"/>
        </w:rPr>
        <w:t>) is an independent agency responsible for</w:t>
      </w:r>
      <w:r w:rsidR="000A54C1">
        <w:rPr>
          <w:rFonts w:ascii="Times New Roman" w:hAnsi="Times New Roman" w:cs="Times New Roman"/>
          <w:sz w:val="24"/>
          <w:szCs w:val="24"/>
        </w:rPr>
        <w:t xml:space="preserve"> national</w:t>
      </w:r>
      <w:r w:rsidR="009C3BA0">
        <w:rPr>
          <w:rFonts w:ascii="Times New Roman" w:hAnsi="Times New Roman" w:cs="Times New Roman"/>
          <w:sz w:val="24"/>
          <w:szCs w:val="24"/>
        </w:rPr>
        <w:t xml:space="preserve"> environmental protection matters; and</w:t>
      </w:r>
    </w:p>
    <w:p w14:paraId="5AE2B337" w14:textId="00C1F306" w:rsidR="00E67FAE" w:rsidRDefault="009C3BA0"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EPA </w:t>
      </w:r>
      <w:r w:rsidR="00E67FAE">
        <w:rPr>
          <w:rFonts w:ascii="Times New Roman" w:hAnsi="Times New Roman" w:cs="Times New Roman"/>
          <w:sz w:val="24"/>
          <w:szCs w:val="24"/>
        </w:rPr>
        <w:t xml:space="preserve">performs various functions, including scientific research, </w:t>
      </w:r>
      <w:r w:rsidR="00701E9C">
        <w:rPr>
          <w:rFonts w:ascii="Times New Roman" w:hAnsi="Times New Roman" w:cs="Times New Roman"/>
          <w:sz w:val="24"/>
          <w:szCs w:val="24"/>
        </w:rPr>
        <w:t>administration of grant programs</w:t>
      </w:r>
      <w:r w:rsidR="00E67FAE">
        <w:rPr>
          <w:rFonts w:ascii="Times New Roman" w:hAnsi="Times New Roman" w:cs="Times New Roman"/>
          <w:sz w:val="24"/>
          <w:szCs w:val="24"/>
        </w:rPr>
        <w:t>, and enforcement of national standards under environmental laws, such as the</w:t>
      </w:r>
      <w:r w:rsidR="000A54C1">
        <w:rPr>
          <w:rFonts w:ascii="Times New Roman" w:hAnsi="Times New Roman" w:cs="Times New Roman"/>
          <w:sz w:val="24"/>
          <w:szCs w:val="24"/>
        </w:rPr>
        <w:t xml:space="preserve"> </w:t>
      </w:r>
      <w:r w:rsidR="00011D1E">
        <w:rPr>
          <w:rFonts w:ascii="Times New Roman" w:hAnsi="Times New Roman" w:cs="Times New Roman"/>
          <w:sz w:val="24"/>
          <w:szCs w:val="24"/>
        </w:rPr>
        <w:t xml:space="preserve">United States </w:t>
      </w:r>
      <w:r w:rsidR="00E67FAE">
        <w:rPr>
          <w:rFonts w:ascii="Times New Roman" w:hAnsi="Times New Roman" w:cs="Times New Roman"/>
          <w:sz w:val="24"/>
          <w:szCs w:val="24"/>
        </w:rPr>
        <w:t>Clean Water and Clean Air Acts; and</w:t>
      </w:r>
    </w:p>
    <w:p w14:paraId="47DB25E4" w14:textId="415C506A" w:rsidR="009042D5" w:rsidRDefault="00E67FAE"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S</w:t>
      </w:r>
      <w:r w:rsidR="000A54C1">
        <w:rPr>
          <w:rFonts w:ascii="Times New Roman" w:hAnsi="Times New Roman" w:cs="Times New Roman"/>
          <w:sz w:val="24"/>
          <w:szCs w:val="24"/>
        </w:rPr>
        <w:t>ince</w:t>
      </w:r>
      <w:proofErr w:type="gramEnd"/>
      <w:r w:rsidR="000A54C1">
        <w:rPr>
          <w:rFonts w:ascii="Times New Roman" w:hAnsi="Times New Roman" w:cs="Times New Roman"/>
          <w:sz w:val="24"/>
          <w:szCs w:val="24"/>
        </w:rPr>
        <w:t xml:space="preserve"> </w:t>
      </w:r>
      <w:r w:rsidR="001D76E3">
        <w:rPr>
          <w:rFonts w:ascii="Times New Roman" w:hAnsi="Times New Roman" w:cs="Times New Roman"/>
          <w:sz w:val="24"/>
          <w:szCs w:val="24"/>
        </w:rPr>
        <w:t>1970, when the EPA was established by the executive order of President Richard Nixon</w:t>
      </w:r>
      <w:r w:rsidR="000A54C1">
        <w:rPr>
          <w:rFonts w:ascii="Times New Roman" w:hAnsi="Times New Roman" w:cs="Times New Roman"/>
          <w:sz w:val="24"/>
          <w:szCs w:val="24"/>
        </w:rPr>
        <w:t xml:space="preserve">, the </w:t>
      </w:r>
      <w:r w:rsidR="001D76E3">
        <w:rPr>
          <w:rFonts w:ascii="Times New Roman" w:hAnsi="Times New Roman" w:cs="Times New Roman"/>
          <w:sz w:val="24"/>
          <w:szCs w:val="24"/>
        </w:rPr>
        <w:t xml:space="preserve">agency </w:t>
      </w:r>
      <w:r w:rsidR="000A54C1">
        <w:rPr>
          <w:rFonts w:ascii="Times New Roman" w:hAnsi="Times New Roman" w:cs="Times New Roman"/>
          <w:sz w:val="24"/>
          <w:szCs w:val="24"/>
        </w:rPr>
        <w:t xml:space="preserve">has protected the environment and public health by affecting the removal of </w:t>
      </w:r>
      <w:r w:rsidR="00C97462">
        <w:rPr>
          <w:rFonts w:ascii="Times New Roman" w:hAnsi="Times New Roman" w:cs="Times New Roman"/>
          <w:sz w:val="24"/>
          <w:szCs w:val="24"/>
        </w:rPr>
        <w:t xml:space="preserve">pollutants, including </w:t>
      </w:r>
      <w:r w:rsidR="008B78C9">
        <w:rPr>
          <w:rFonts w:ascii="Times New Roman" w:hAnsi="Times New Roman" w:cs="Times New Roman"/>
          <w:sz w:val="24"/>
          <w:szCs w:val="24"/>
        </w:rPr>
        <w:t>the removal of poisonous metals</w:t>
      </w:r>
      <w:r w:rsidR="00C97462">
        <w:rPr>
          <w:rFonts w:ascii="Times New Roman" w:hAnsi="Times New Roman" w:cs="Times New Roman"/>
          <w:sz w:val="24"/>
          <w:szCs w:val="24"/>
        </w:rPr>
        <w:t xml:space="preserve"> from drinking water and </w:t>
      </w:r>
      <w:r w:rsidR="008B78C9">
        <w:rPr>
          <w:rFonts w:ascii="Times New Roman" w:hAnsi="Times New Roman" w:cs="Times New Roman"/>
          <w:sz w:val="24"/>
          <w:szCs w:val="24"/>
        </w:rPr>
        <w:t xml:space="preserve">toxic chemicals </w:t>
      </w:r>
      <w:r>
        <w:rPr>
          <w:rFonts w:ascii="Times New Roman" w:hAnsi="Times New Roman" w:cs="Times New Roman"/>
          <w:sz w:val="24"/>
          <w:szCs w:val="24"/>
        </w:rPr>
        <w:t xml:space="preserve">from </w:t>
      </w:r>
      <w:r w:rsidR="008B78C9">
        <w:rPr>
          <w:rFonts w:ascii="Times New Roman" w:hAnsi="Times New Roman" w:cs="Times New Roman"/>
          <w:sz w:val="24"/>
          <w:szCs w:val="24"/>
        </w:rPr>
        <w:t>tailpipe emissions</w:t>
      </w:r>
      <w:r>
        <w:rPr>
          <w:rFonts w:ascii="Times New Roman" w:hAnsi="Times New Roman" w:cs="Times New Roman"/>
          <w:sz w:val="24"/>
          <w:szCs w:val="24"/>
        </w:rPr>
        <w:t>; and</w:t>
      </w:r>
    </w:p>
    <w:p w14:paraId="5EF26D40" w14:textId="0D85C36F" w:rsidR="00E77D47" w:rsidRDefault="00C97462"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8B78C9">
        <w:rPr>
          <w:rFonts w:ascii="Times New Roman" w:hAnsi="Times New Roman" w:cs="Times New Roman"/>
          <w:sz w:val="24"/>
          <w:szCs w:val="24"/>
        </w:rPr>
        <w:t>The EPA</w:t>
      </w:r>
      <w:r w:rsidR="00FB7639">
        <w:rPr>
          <w:rFonts w:ascii="Times New Roman" w:hAnsi="Times New Roman" w:cs="Times New Roman"/>
          <w:sz w:val="24"/>
          <w:szCs w:val="24"/>
        </w:rPr>
        <w:t xml:space="preserve"> has also produced tools, data and analyses that</w:t>
      </w:r>
      <w:r w:rsidR="008B78C9">
        <w:rPr>
          <w:rFonts w:ascii="Times New Roman" w:hAnsi="Times New Roman" w:cs="Times New Roman"/>
          <w:sz w:val="24"/>
          <w:szCs w:val="24"/>
        </w:rPr>
        <w:t xml:space="preserve"> </w:t>
      </w:r>
      <w:r w:rsidR="00FB7639">
        <w:rPr>
          <w:rFonts w:ascii="Times New Roman" w:hAnsi="Times New Roman" w:cs="Times New Roman"/>
          <w:sz w:val="24"/>
          <w:szCs w:val="24"/>
        </w:rPr>
        <w:t>help other federal agencies, as well as state and local governments, to protect ecosystems and advance healthy and sustainable communities; and</w:t>
      </w:r>
    </w:p>
    <w:p w14:paraId="5E890E1F" w14:textId="32517936" w:rsidR="00C97462" w:rsidRPr="00C97462" w:rsidRDefault="00E77D47" w:rsidP="007A7DA7">
      <w:pPr>
        <w:spacing w:after="0" w:line="480" w:lineRule="auto"/>
        <w:ind w:firstLine="720"/>
        <w:jc w:val="both"/>
        <w:rPr>
          <w:rFonts w:ascii="Times New Roman" w:hAnsi="Times New Roman" w:cs="Times New Roman"/>
          <w:b/>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The Cabinet of the United States (“Cabinet”) i</w:t>
      </w:r>
      <w:r w:rsidR="00FE0152">
        <w:rPr>
          <w:rFonts w:ascii="Times New Roman" w:hAnsi="Times New Roman" w:cs="Times New Roman"/>
          <w:sz w:val="24"/>
          <w:szCs w:val="24"/>
        </w:rPr>
        <w:t>s the principal official advisory body to the president and is comprised o</w:t>
      </w:r>
      <w:r w:rsidR="00F832AC">
        <w:rPr>
          <w:rFonts w:ascii="Times New Roman" w:hAnsi="Times New Roman" w:cs="Times New Roman"/>
          <w:sz w:val="24"/>
          <w:szCs w:val="24"/>
        </w:rPr>
        <w:t>f the vice president, the heads of federal executive departments</w:t>
      </w:r>
      <w:r w:rsidR="00011D1E">
        <w:rPr>
          <w:rFonts w:ascii="Times New Roman" w:hAnsi="Times New Roman" w:cs="Times New Roman"/>
          <w:sz w:val="24"/>
          <w:szCs w:val="24"/>
        </w:rPr>
        <w:t>,</w:t>
      </w:r>
      <w:r w:rsidR="00F832AC">
        <w:rPr>
          <w:rFonts w:ascii="Times New Roman" w:hAnsi="Times New Roman" w:cs="Times New Roman"/>
          <w:sz w:val="24"/>
          <w:szCs w:val="24"/>
        </w:rPr>
        <w:t xml:space="preserve"> and additional Cabinet-level officials</w:t>
      </w:r>
      <w:r w:rsidR="009F142C">
        <w:rPr>
          <w:rFonts w:ascii="Times New Roman" w:hAnsi="Times New Roman" w:cs="Times New Roman"/>
          <w:sz w:val="24"/>
          <w:szCs w:val="24"/>
        </w:rPr>
        <w:t>; and</w:t>
      </w:r>
      <w:r w:rsidR="00FE0152" w:rsidDel="008B78C9">
        <w:rPr>
          <w:rFonts w:ascii="Times New Roman" w:hAnsi="Times New Roman" w:cs="Times New Roman"/>
          <w:b/>
          <w:sz w:val="24"/>
          <w:szCs w:val="24"/>
        </w:rPr>
        <w:t xml:space="preserve"> </w:t>
      </w:r>
    </w:p>
    <w:p w14:paraId="4AECC34C" w14:textId="3520F4BC" w:rsidR="009D53CE" w:rsidRDefault="009042D5" w:rsidP="007A7DA7">
      <w:pPr>
        <w:spacing w:after="0" w:line="480" w:lineRule="auto"/>
        <w:ind w:firstLine="720"/>
        <w:jc w:val="both"/>
        <w:rPr>
          <w:rFonts w:ascii="Times New Roman" w:hAnsi="Times New Roman" w:cs="Times New Roman"/>
          <w:sz w:val="24"/>
          <w:szCs w:val="24"/>
        </w:rPr>
      </w:pPr>
      <w:r w:rsidRPr="009042D5">
        <w:rPr>
          <w:rFonts w:ascii="Times New Roman" w:hAnsi="Times New Roman" w:cs="Times New Roman"/>
          <w:sz w:val="24"/>
          <w:szCs w:val="24"/>
        </w:rPr>
        <w:t>Whereas</w:t>
      </w:r>
      <w:r>
        <w:rPr>
          <w:rFonts w:ascii="Times New Roman" w:hAnsi="Times New Roman" w:cs="Times New Roman"/>
          <w:b/>
          <w:sz w:val="24"/>
          <w:szCs w:val="24"/>
        </w:rPr>
        <w:t xml:space="preserve">, </w:t>
      </w:r>
      <w:r w:rsidR="000843A7">
        <w:rPr>
          <w:rFonts w:ascii="Times New Roman" w:hAnsi="Times New Roman" w:cs="Times New Roman"/>
          <w:sz w:val="24"/>
          <w:szCs w:val="24"/>
        </w:rPr>
        <w:t>Despite the</w:t>
      </w:r>
      <w:r w:rsidR="00C97462">
        <w:rPr>
          <w:rFonts w:ascii="Times New Roman" w:hAnsi="Times New Roman" w:cs="Times New Roman"/>
          <w:sz w:val="24"/>
          <w:szCs w:val="24"/>
        </w:rPr>
        <w:t xml:space="preserve"> </w:t>
      </w:r>
      <w:r w:rsidR="000843A7">
        <w:rPr>
          <w:rFonts w:ascii="Times New Roman" w:hAnsi="Times New Roman" w:cs="Times New Roman"/>
          <w:sz w:val="24"/>
          <w:szCs w:val="24"/>
        </w:rPr>
        <w:t xml:space="preserve">importance of </w:t>
      </w:r>
      <w:r w:rsidR="00C97462">
        <w:rPr>
          <w:rFonts w:ascii="Times New Roman" w:hAnsi="Times New Roman" w:cs="Times New Roman"/>
          <w:sz w:val="24"/>
          <w:szCs w:val="24"/>
        </w:rPr>
        <w:t>the EPA</w:t>
      </w:r>
      <w:r w:rsidR="000843A7">
        <w:rPr>
          <w:rFonts w:ascii="Times New Roman" w:hAnsi="Times New Roman" w:cs="Times New Roman"/>
          <w:sz w:val="24"/>
          <w:szCs w:val="24"/>
        </w:rPr>
        <w:t xml:space="preserve">, the </w:t>
      </w:r>
      <w:r w:rsidR="00EC2C89">
        <w:rPr>
          <w:rFonts w:ascii="Times New Roman" w:hAnsi="Times New Roman" w:cs="Times New Roman"/>
          <w:sz w:val="24"/>
          <w:szCs w:val="24"/>
        </w:rPr>
        <w:t>a</w:t>
      </w:r>
      <w:r w:rsidR="00C97462">
        <w:rPr>
          <w:rFonts w:ascii="Times New Roman" w:hAnsi="Times New Roman" w:cs="Times New Roman"/>
          <w:sz w:val="24"/>
          <w:szCs w:val="24"/>
        </w:rPr>
        <w:t>gency</w:t>
      </w:r>
      <w:r w:rsidR="000843A7">
        <w:rPr>
          <w:rFonts w:ascii="Times New Roman" w:hAnsi="Times New Roman" w:cs="Times New Roman"/>
          <w:sz w:val="24"/>
          <w:szCs w:val="24"/>
        </w:rPr>
        <w:t xml:space="preserve"> is not</w:t>
      </w:r>
      <w:r w:rsidR="00F832AC">
        <w:rPr>
          <w:rFonts w:ascii="Times New Roman" w:hAnsi="Times New Roman" w:cs="Times New Roman"/>
          <w:sz w:val="24"/>
          <w:szCs w:val="24"/>
        </w:rPr>
        <w:t xml:space="preserve"> </w:t>
      </w:r>
      <w:r w:rsidR="00A103F0">
        <w:rPr>
          <w:rFonts w:ascii="Times New Roman" w:hAnsi="Times New Roman" w:cs="Times New Roman"/>
          <w:sz w:val="24"/>
          <w:szCs w:val="24"/>
        </w:rPr>
        <w:t xml:space="preserve">a </w:t>
      </w:r>
      <w:r w:rsidR="00F832AC">
        <w:rPr>
          <w:rFonts w:ascii="Times New Roman" w:hAnsi="Times New Roman" w:cs="Times New Roman"/>
          <w:sz w:val="24"/>
          <w:szCs w:val="24"/>
        </w:rPr>
        <w:t xml:space="preserve">Cabinet department, which is an executive </w:t>
      </w:r>
      <w:r w:rsidR="00E77D47">
        <w:rPr>
          <w:rFonts w:ascii="Times New Roman" w:hAnsi="Times New Roman" w:cs="Times New Roman"/>
          <w:sz w:val="24"/>
          <w:szCs w:val="24"/>
        </w:rPr>
        <w:t>department led by a secretary</w:t>
      </w:r>
      <w:r w:rsidR="00F676B4">
        <w:rPr>
          <w:rFonts w:ascii="Times New Roman" w:hAnsi="Times New Roman" w:cs="Times New Roman"/>
          <w:sz w:val="24"/>
          <w:szCs w:val="24"/>
        </w:rPr>
        <w:t xml:space="preserve"> or attorney general</w:t>
      </w:r>
      <w:r w:rsidR="000843A7">
        <w:rPr>
          <w:rFonts w:ascii="Times New Roman" w:hAnsi="Times New Roman" w:cs="Times New Roman"/>
          <w:sz w:val="24"/>
          <w:szCs w:val="24"/>
        </w:rPr>
        <w:t xml:space="preserve">, but rather </w:t>
      </w:r>
      <w:r w:rsidR="00E77D47">
        <w:rPr>
          <w:rFonts w:ascii="Times New Roman" w:hAnsi="Times New Roman" w:cs="Times New Roman"/>
          <w:sz w:val="24"/>
          <w:szCs w:val="24"/>
        </w:rPr>
        <w:t xml:space="preserve">is </w:t>
      </w:r>
      <w:r w:rsidR="000843A7">
        <w:rPr>
          <w:rFonts w:ascii="Times New Roman" w:hAnsi="Times New Roman" w:cs="Times New Roman"/>
          <w:sz w:val="24"/>
          <w:szCs w:val="24"/>
        </w:rPr>
        <w:t xml:space="preserve">an independent agency </w:t>
      </w:r>
      <w:r w:rsidR="00C97462">
        <w:rPr>
          <w:rFonts w:ascii="Times New Roman" w:hAnsi="Times New Roman" w:cs="Times New Roman"/>
          <w:sz w:val="24"/>
          <w:szCs w:val="24"/>
        </w:rPr>
        <w:t xml:space="preserve">led by the EPA </w:t>
      </w:r>
      <w:r w:rsidR="00717A4A">
        <w:rPr>
          <w:rFonts w:ascii="Times New Roman" w:hAnsi="Times New Roman" w:cs="Times New Roman"/>
          <w:sz w:val="24"/>
          <w:szCs w:val="24"/>
        </w:rPr>
        <w:t>a</w:t>
      </w:r>
      <w:r w:rsidR="00237D0F">
        <w:rPr>
          <w:rFonts w:ascii="Times New Roman" w:hAnsi="Times New Roman" w:cs="Times New Roman"/>
          <w:sz w:val="24"/>
          <w:szCs w:val="24"/>
        </w:rPr>
        <w:t>dministrator</w:t>
      </w:r>
      <w:r w:rsidR="000843A7">
        <w:rPr>
          <w:rFonts w:ascii="Times New Roman" w:hAnsi="Times New Roman" w:cs="Times New Roman"/>
          <w:sz w:val="24"/>
          <w:szCs w:val="24"/>
        </w:rPr>
        <w:t>; and</w:t>
      </w:r>
    </w:p>
    <w:p w14:paraId="2F86E114" w14:textId="03F08677" w:rsidR="00237D0F" w:rsidRDefault="00237D0F" w:rsidP="007A7DA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Whereas,</w:t>
      </w:r>
      <w:proofErr w:type="gramEnd"/>
      <w:r>
        <w:rPr>
          <w:rFonts w:ascii="Times New Roman" w:hAnsi="Times New Roman" w:cs="Times New Roman"/>
          <w:sz w:val="24"/>
          <w:szCs w:val="24"/>
        </w:rPr>
        <w:t xml:space="preserve"> </w:t>
      </w:r>
      <w:r w:rsidR="00421439">
        <w:rPr>
          <w:rFonts w:ascii="Times New Roman" w:hAnsi="Times New Roman" w:cs="Times New Roman"/>
          <w:sz w:val="24"/>
          <w:szCs w:val="24"/>
        </w:rPr>
        <w:t>Making</w:t>
      </w:r>
      <w:r>
        <w:rPr>
          <w:rFonts w:ascii="Times New Roman" w:hAnsi="Times New Roman" w:cs="Times New Roman"/>
          <w:sz w:val="24"/>
          <w:szCs w:val="24"/>
        </w:rPr>
        <w:t xml:space="preserve"> the EPA</w:t>
      </w:r>
      <w:r w:rsidR="009B44F3">
        <w:rPr>
          <w:rFonts w:ascii="Times New Roman" w:hAnsi="Times New Roman" w:cs="Times New Roman"/>
          <w:sz w:val="24"/>
          <w:szCs w:val="24"/>
        </w:rPr>
        <w:t xml:space="preserve"> a </w:t>
      </w:r>
      <w:r w:rsidR="00E77D47">
        <w:rPr>
          <w:rFonts w:ascii="Times New Roman" w:hAnsi="Times New Roman" w:cs="Times New Roman"/>
          <w:sz w:val="24"/>
          <w:szCs w:val="24"/>
        </w:rPr>
        <w:t>C</w:t>
      </w:r>
      <w:r w:rsidR="00172609">
        <w:rPr>
          <w:rFonts w:ascii="Times New Roman" w:hAnsi="Times New Roman" w:cs="Times New Roman"/>
          <w:sz w:val="24"/>
          <w:szCs w:val="24"/>
        </w:rPr>
        <w:t>abinet</w:t>
      </w:r>
      <w:r w:rsidR="009B44F3">
        <w:rPr>
          <w:rFonts w:ascii="Times New Roman" w:hAnsi="Times New Roman" w:cs="Times New Roman"/>
          <w:sz w:val="24"/>
          <w:szCs w:val="24"/>
        </w:rPr>
        <w:t xml:space="preserve"> department </w:t>
      </w:r>
      <w:r w:rsidR="00FE3671">
        <w:rPr>
          <w:rFonts w:ascii="Times New Roman" w:hAnsi="Times New Roman" w:cs="Times New Roman"/>
          <w:sz w:val="24"/>
          <w:szCs w:val="24"/>
        </w:rPr>
        <w:t>could</w:t>
      </w:r>
      <w:r>
        <w:rPr>
          <w:rFonts w:ascii="Times New Roman" w:hAnsi="Times New Roman" w:cs="Times New Roman"/>
          <w:sz w:val="24"/>
          <w:szCs w:val="24"/>
        </w:rPr>
        <w:t xml:space="preserve"> </w:t>
      </w:r>
      <w:r w:rsidR="00FE3671">
        <w:rPr>
          <w:rFonts w:ascii="Times New Roman" w:hAnsi="Times New Roman" w:cs="Times New Roman"/>
          <w:sz w:val="24"/>
          <w:szCs w:val="24"/>
        </w:rPr>
        <w:t>signal</w:t>
      </w:r>
      <w:r>
        <w:rPr>
          <w:rFonts w:ascii="Times New Roman" w:hAnsi="Times New Roman" w:cs="Times New Roman"/>
          <w:sz w:val="24"/>
          <w:szCs w:val="24"/>
        </w:rPr>
        <w:t xml:space="preserve"> a national commitment to environmental protection and sustainability, </w:t>
      </w:r>
      <w:r w:rsidR="00FE3671">
        <w:rPr>
          <w:rFonts w:ascii="Times New Roman" w:hAnsi="Times New Roman" w:cs="Times New Roman"/>
          <w:sz w:val="24"/>
          <w:szCs w:val="24"/>
        </w:rPr>
        <w:t>facilitate</w:t>
      </w:r>
      <w:r>
        <w:rPr>
          <w:rFonts w:ascii="Times New Roman" w:hAnsi="Times New Roman" w:cs="Times New Roman"/>
          <w:sz w:val="24"/>
          <w:szCs w:val="24"/>
        </w:rPr>
        <w:t xml:space="preserve"> coordination between the EPA and</w:t>
      </w:r>
      <w:r w:rsidR="008B78C9">
        <w:rPr>
          <w:rFonts w:ascii="Times New Roman" w:hAnsi="Times New Roman" w:cs="Times New Roman"/>
          <w:sz w:val="24"/>
          <w:szCs w:val="24"/>
        </w:rPr>
        <w:t xml:space="preserve"> other</w:t>
      </w:r>
      <w:r>
        <w:rPr>
          <w:rFonts w:ascii="Times New Roman" w:hAnsi="Times New Roman" w:cs="Times New Roman"/>
          <w:sz w:val="24"/>
          <w:szCs w:val="24"/>
        </w:rPr>
        <w:t xml:space="preserve"> federal </w:t>
      </w:r>
      <w:r w:rsidR="008B78C9">
        <w:rPr>
          <w:rFonts w:ascii="Times New Roman" w:hAnsi="Times New Roman" w:cs="Times New Roman"/>
          <w:sz w:val="24"/>
          <w:szCs w:val="24"/>
        </w:rPr>
        <w:t>agencies</w:t>
      </w:r>
      <w:r>
        <w:rPr>
          <w:rFonts w:ascii="Times New Roman" w:hAnsi="Times New Roman" w:cs="Times New Roman"/>
          <w:sz w:val="24"/>
          <w:szCs w:val="24"/>
        </w:rPr>
        <w:t xml:space="preserve">, and </w:t>
      </w:r>
      <w:r w:rsidR="00FE3671">
        <w:rPr>
          <w:rFonts w:ascii="Times New Roman" w:hAnsi="Times New Roman" w:cs="Times New Roman"/>
          <w:sz w:val="24"/>
          <w:szCs w:val="24"/>
        </w:rPr>
        <w:t>increase</w:t>
      </w:r>
      <w:r>
        <w:rPr>
          <w:rFonts w:ascii="Times New Roman" w:hAnsi="Times New Roman" w:cs="Times New Roman"/>
          <w:sz w:val="24"/>
          <w:szCs w:val="24"/>
        </w:rPr>
        <w:t xml:space="preserve"> the </w:t>
      </w:r>
      <w:r w:rsidR="00FE3671">
        <w:rPr>
          <w:rFonts w:ascii="Times New Roman" w:hAnsi="Times New Roman" w:cs="Times New Roman"/>
          <w:sz w:val="24"/>
          <w:szCs w:val="24"/>
        </w:rPr>
        <w:t>EPA’s</w:t>
      </w:r>
      <w:r>
        <w:rPr>
          <w:rFonts w:ascii="Times New Roman" w:hAnsi="Times New Roman" w:cs="Times New Roman"/>
          <w:sz w:val="24"/>
          <w:szCs w:val="24"/>
        </w:rPr>
        <w:t xml:space="preserve"> legitimacy and ability to enforce environmental legislation; and</w:t>
      </w:r>
    </w:p>
    <w:p w14:paraId="0E6F2BEA" w14:textId="3BEEF481" w:rsidR="00FE3671" w:rsidRDefault="00FE3671"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Whereas</w:t>
      </w:r>
      <w:r w:rsidR="009B44F3">
        <w:rPr>
          <w:rFonts w:ascii="Times New Roman" w:hAnsi="Times New Roman" w:cs="Times New Roman"/>
          <w:sz w:val="24"/>
          <w:szCs w:val="24"/>
        </w:rPr>
        <w:t xml:space="preserve">, </w:t>
      </w:r>
      <w:r w:rsidR="00346E35">
        <w:rPr>
          <w:rFonts w:ascii="Times New Roman" w:hAnsi="Times New Roman" w:cs="Times New Roman"/>
          <w:sz w:val="24"/>
          <w:szCs w:val="24"/>
        </w:rPr>
        <w:t xml:space="preserve">If the EPA were a Cabinet department, the </w:t>
      </w:r>
      <w:r w:rsidR="00011D1E">
        <w:rPr>
          <w:rFonts w:ascii="Times New Roman" w:hAnsi="Times New Roman" w:cs="Times New Roman"/>
          <w:sz w:val="24"/>
          <w:szCs w:val="24"/>
        </w:rPr>
        <w:t xml:space="preserve">United States </w:t>
      </w:r>
      <w:r w:rsidR="00346E35">
        <w:rPr>
          <w:rFonts w:ascii="Times New Roman" w:hAnsi="Times New Roman" w:cs="Times New Roman"/>
          <w:sz w:val="24"/>
          <w:szCs w:val="24"/>
        </w:rPr>
        <w:t xml:space="preserve">could more effectively coordinate international responses to environmental issues, </w:t>
      </w:r>
      <w:r>
        <w:rPr>
          <w:rFonts w:ascii="Times New Roman" w:hAnsi="Times New Roman" w:cs="Times New Roman"/>
          <w:sz w:val="24"/>
          <w:szCs w:val="24"/>
        </w:rPr>
        <w:t>as</w:t>
      </w:r>
      <w:r w:rsidR="00516A5C">
        <w:rPr>
          <w:rFonts w:ascii="Times New Roman" w:hAnsi="Times New Roman" w:cs="Times New Roman"/>
          <w:sz w:val="24"/>
          <w:szCs w:val="24"/>
        </w:rPr>
        <w:t xml:space="preserve"> </w:t>
      </w:r>
      <w:r w:rsidR="00C97462">
        <w:rPr>
          <w:rFonts w:ascii="Times New Roman" w:hAnsi="Times New Roman" w:cs="Times New Roman"/>
          <w:sz w:val="24"/>
          <w:szCs w:val="24"/>
        </w:rPr>
        <w:t xml:space="preserve">most </w:t>
      </w:r>
      <w:r w:rsidR="00421439">
        <w:rPr>
          <w:rFonts w:ascii="Times New Roman" w:hAnsi="Times New Roman" w:cs="Times New Roman"/>
          <w:sz w:val="24"/>
          <w:szCs w:val="24"/>
        </w:rPr>
        <w:t>peer nation</w:t>
      </w:r>
      <w:r w:rsidR="00C97462">
        <w:rPr>
          <w:rFonts w:ascii="Times New Roman" w:hAnsi="Times New Roman" w:cs="Times New Roman"/>
          <w:sz w:val="24"/>
          <w:szCs w:val="24"/>
        </w:rPr>
        <w:t xml:space="preserve"> governments</w:t>
      </w:r>
      <w:r w:rsidR="00516A5C">
        <w:rPr>
          <w:rFonts w:ascii="Times New Roman" w:hAnsi="Times New Roman" w:cs="Times New Roman"/>
          <w:sz w:val="24"/>
          <w:szCs w:val="24"/>
        </w:rPr>
        <w:t xml:space="preserve"> </w:t>
      </w:r>
      <w:r w:rsidR="0080206A">
        <w:rPr>
          <w:rFonts w:ascii="Times New Roman" w:hAnsi="Times New Roman" w:cs="Times New Roman"/>
          <w:sz w:val="24"/>
          <w:szCs w:val="24"/>
        </w:rPr>
        <w:t>have a position</w:t>
      </w:r>
      <w:r w:rsidR="00C97462">
        <w:rPr>
          <w:rFonts w:ascii="Times New Roman" w:hAnsi="Times New Roman" w:cs="Times New Roman"/>
          <w:sz w:val="24"/>
          <w:szCs w:val="24"/>
        </w:rPr>
        <w:t xml:space="preserve"> that would be</w:t>
      </w:r>
      <w:r w:rsidR="0080206A">
        <w:rPr>
          <w:rFonts w:ascii="Times New Roman" w:hAnsi="Times New Roman" w:cs="Times New Roman"/>
          <w:sz w:val="24"/>
          <w:szCs w:val="24"/>
        </w:rPr>
        <w:t xml:space="preserve"> </w:t>
      </w:r>
      <w:r w:rsidR="00516A5C">
        <w:rPr>
          <w:rFonts w:ascii="Times New Roman" w:hAnsi="Times New Roman" w:cs="Times New Roman"/>
          <w:sz w:val="24"/>
          <w:szCs w:val="24"/>
        </w:rPr>
        <w:t xml:space="preserve">equivalent to a </w:t>
      </w:r>
      <w:r w:rsidR="00011D1E">
        <w:rPr>
          <w:rFonts w:ascii="Times New Roman" w:hAnsi="Times New Roman" w:cs="Times New Roman"/>
          <w:sz w:val="24"/>
          <w:szCs w:val="24"/>
        </w:rPr>
        <w:t xml:space="preserve">United States </w:t>
      </w:r>
      <w:r w:rsidR="00516A5C">
        <w:rPr>
          <w:rFonts w:ascii="Times New Roman" w:hAnsi="Times New Roman" w:cs="Times New Roman"/>
          <w:sz w:val="24"/>
          <w:szCs w:val="24"/>
        </w:rPr>
        <w:t>Secretary of Environment</w:t>
      </w:r>
      <w:r w:rsidR="00995FDE">
        <w:rPr>
          <w:rFonts w:ascii="Times New Roman" w:hAnsi="Times New Roman" w:cs="Times New Roman"/>
          <w:sz w:val="24"/>
          <w:szCs w:val="24"/>
        </w:rPr>
        <w:t>al Protection</w:t>
      </w:r>
      <w:r w:rsidR="00516A5C">
        <w:rPr>
          <w:rFonts w:ascii="Times New Roman" w:hAnsi="Times New Roman" w:cs="Times New Roman"/>
          <w:sz w:val="24"/>
          <w:szCs w:val="24"/>
        </w:rPr>
        <w:t>; and</w:t>
      </w:r>
    </w:p>
    <w:p w14:paraId="40EF9AC1" w14:textId="3F2BFF6A" w:rsidR="00A42713" w:rsidRDefault="00A42713"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general, executive orders may be revoked by the president without approval from the United States Congress</w:t>
      </w:r>
      <w:r w:rsidR="00106A0A">
        <w:rPr>
          <w:rFonts w:ascii="Times New Roman" w:hAnsi="Times New Roman" w:cs="Times New Roman"/>
          <w:sz w:val="24"/>
          <w:szCs w:val="24"/>
        </w:rPr>
        <w:t>, although the EPA has since been referenced directly in several federal laws</w:t>
      </w:r>
      <w:r>
        <w:rPr>
          <w:rFonts w:ascii="Times New Roman" w:hAnsi="Times New Roman" w:cs="Times New Roman"/>
          <w:sz w:val="24"/>
          <w:szCs w:val="24"/>
        </w:rPr>
        <w:t xml:space="preserve">; and </w:t>
      </w:r>
    </w:p>
    <w:p w14:paraId="5926CF67" w14:textId="2F02901B" w:rsidR="00A42713" w:rsidRDefault="00A42713" w:rsidP="007A7DA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Federal legislation requiring the </w:t>
      </w:r>
      <w:r w:rsidR="00106A0A">
        <w:rPr>
          <w:rFonts w:ascii="Times New Roman" w:hAnsi="Times New Roman" w:cs="Times New Roman"/>
          <w:sz w:val="24"/>
          <w:szCs w:val="24"/>
        </w:rPr>
        <w:t xml:space="preserve">formal </w:t>
      </w:r>
      <w:r w:rsidR="00915088">
        <w:rPr>
          <w:rFonts w:ascii="Times New Roman" w:hAnsi="Times New Roman" w:cs="Times New Roman"/>
          <w:sz w:val="24"/>
          <w:szCs w:val="24"/>
        </w:rPr>
        <w:t xml:space="preserve">establishment </w:t>
      </w:r>
      <w:r>
        <w:rPr>
          <w:rFonts w:ascii="Times New Roman" w:hAnsi="Times New Roman" w:cs="Times New Roman"/>
          <w:sz w:val="24"/>
          <w:szCs w:val="24"/>
        </w:rPr>
        <w:t xml:space="preserve">of a Department of Environmental Protection could </w:t>
      </w:r>
      <w:r w:rsidR="00E006D4">
        <w:rPr>
          <w:rFonts w:ascii="Times New Roman" w:hAnsi="Times New Roman" w:cs="Times New Roman"/>
          <w:sz w:val="24"/>
          <w:szCs w:val="24"/>
        </w:rPr>
        <w:t>limit</w:t>
      </w:r>
      <w:r>
        <w:rPr>
          <w:rFonts w:ascii="Times New Roman" w:hAnsi="Times New Roman" w:cs="Times New Roman"/>
          <w:sz w:val="24"/>
          <w:szCs w:val="24"/>
        </w:rPr>
        <w:t xml:space="preserve"> </w:t>
      </w:r>
      <w:r w:rsidR="00106A0A">
        <w:rPr>
          <w:rFonts w:ascii="Times New Roman" w:hAnsi="Times New Roman" w:cs="Times New Roman"/>
          <w:sz w:val="24"/>
          <w:szCs w:val="24"/>
        </w:rPr>
        <w:t>a</w:t>
      </w:r>
      <w:r>
        <w:rPr>
          <w:rFonts w:ascii="Times New Roman" w:hAnsi="Times New Roman" w:cs="Times New Roman"/>
          <w:sz w:val="24"/>
          <w:szCs w:val="24"/>
        </w:rPr>
        <w:t xml:space="preserve"> president’s ability to </w:t>
      </w:r>
      <w:r w:rsidR="00106A0A">
        <w:rPr>
          <w:rFonts w:ascii="Times New Roman" w:hAnsi="Times New Roman" w:cs="Times New Roman"/>
          <w:sz w:val="24"/>
          <w:szCs w:val="24"/>
        </w:rPr>
        <w:t xml:space="preserve">try to </w:t>
      </w:r>
      <w:r w:rsidR="00E006D4">
        <w:rPr>
          <w:rFonts w:ascii="Times New Roman" w:hAnsi="Times New Roman" w:cs="Times New Roman"/>
          <w:sz w:val="24"/>
          <w:szCs w:val="24"/>
        </w:rPr>
        <w:t>weaken environmental protection policies by revoking</w:t>
      </w:r>
      <w:r w:rsidR="00106A0A">
        <w:rPr>
          <w:rFonts w:ascii="Times New Roman" w:hAnsi="Times New Roman" w:cs="Times New Roman"/>
          <w:sz w:val="24"/>
          <w:szCs w:val="24"/>
        </w:rPr>
        <w:t>, amending, or issuing</w:t>
      </w:r>
      <w:r>
        <w:rPr>
          <w:rFonts w:ascii="Times New Roman" w:hAnsi="Times New Roman" w:cs="Times New Roman"/>
          <w:sz w:val="24"/>
          <w:szCs w:val="24"/>
        </w:rPr>
        <w:t xml:space="preserve"> </w:t>
      </w:r>
      <w:r w:rsidR="00106A0A">
        <w:rPr>
          <w:rFonts w:ascii="Times New Roman" w:hAnsi="Times New Roman" w:cs="Times New Roman"/>
          <w:sz w:val="24"/>
          <w:szCs w:val="24"/>
        </w:rPr>
        <w:t>any</w:t>
      </w:r>
      <w:r>
        <w:rPr>
          <w:rFonts w:ascii="Times New Roman" w:hAnsi="Times New Roman" w:cs="Times New Roman"/>
          <w:sz w:val="24"/>
          <w:szCs w:val="24"/>
        </w:rPr>
        <w:t xml:space="preserve"> executive order establish</w:t>
      </w:r>
      <w:r w:rsidR="00106A0A">
        <w:rPr>
          <w:rFonts w:ascii="Times New Roman" w:hAnsi="Times New Roman" w:cs="Times New Roman"/>
          <w:sz w:val="24"/>
          <w:szCs w:val="24"/>
        </w:rPr>
        <w:t>ing or reorganizing</w:t>
      </w:r>
      <w:r>
        <w:rPr>
          <w:rFonts w:ascii="Times New Roman" w:hAnsi="Times New Roman" w:cs="Times New Roman"/>
          <w:sz w:val="24"/>
          <w:szCs w:val="24"/>
        </w:rPr>
        <w:t xml:space="preserve"> </w:t>
      </w:r>
      <w:r w:rsidR="009F4EA3">
        <w:rPr>
          <w:rFonts w:ascii="Times New Roman" w:hAnsi="Times New Roman" w:cs="Times New Roman"/>
          <w:sz w:val="24"/>
          <w:szCs w:val="24"/>
        </w:rPr>
        <w:t xml:space="preserve">the </w:t>
      </w:r>
      <w:r>
        <w:rPr>
          <w:rFonts w:ascii="Times New Roman" w:hAnsi="Times New Roman" w:cs="Times New Roman"/>
          <w:sz w:val="24"/>
          <w:szCs w:val="24"/>
        </w:rPr>
        <w:t>EPA</w:t>
      </w:r>
      <w:r w:rsidR="00106A0A">
        <w:rPr>
          <w:rFonts w:ascii="Times New Roman" w:hAnsi="Times New Roman" w:cs="Times New Roman"/>
          <w:sz w:val="24"/>
          <w:szCs w:val="24"/>
        </w:rPr>
        <w:t>,</w:t>
      </w:r>
      <w:r w:rsidR="00915088">
        <w:rPr>
          <w:rFonts w:ascii="Times New Roman" w:hAnsi="Times New Roman" w:cs="Times New Roman"/>
          <w:sz w:val="24"/>
          <w:szCs w:val="24"/>
        </w:rPr>
        <w:t xml:space="preserve"> and ensure the continuity of grants and programs vital to states and municipalities</w:t>
      </w:r>
      <w:r>
        <w:rPr>
          <w:rFonts w:ascii="Times New Roman" w:hAnsi="Times New Roman" w:cs="Times New Roman"/>
          <w:sz w:val="24"/>
          <w:szCs w:val="24"/>
        </w:rPr>
        <w:t>; and</w:t>
      </w:r>
    </w:p>
    <w:p w14:paraId="09FF5FDF" w14:textId="7DC05FA3" w:rsidR="00FE3671" w:rsidRDefault="00FE3671" w:rsidP="007A7DA7">
      <w:pPr>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sidR="00C97462">
        <w:rPr>
          <w:rFonts w:ascii="Times New Roman" w:hAnsi="Times New Roman" w:cs="Times New Roman"/>
          <w:sz w:val="24"/>
          <w:szCs w:val="24"/>
        </w:rPr>
        <w:t xml:space="preserve"> </w:t>
      </w:r>
      <w:r w:rsidR="00346E35">
        <w:rPr>
          <w:rFonts w:ascii="Times New Roman" w:hAnsi="Times New Roman" w:cs="Times New Roman"/>
          <w:sz w:val="24"/>
          <w:szCs w:val="24"/>
        </w:rPr>
        <w:t xml:space="preserve">Elevating the EPA to the Cabinet level could </w:t>
      </w:r>
      <w:r w:rsidR="00C97462" w:rsidRPr="00995FDE">
        <w:rPr>
          <w:rFonts w:ascii="Times New Roman" w:hAnsi="Times New Roman" w:cs="Times New Roman"/>
          <w:sz w:val="24"/>
          <w:szCs w:val="24"/>
        </w:rPr>
        <w:t>help</w:t>
      </w:r>
      <w:r w:rsidRPr="00995FDE">
        <w:rPr>
          <w:rFonts w:ascii="Times New Roman" w:hAnsi="Times New Roman" w:cs="Times New Roman"/>
          <w:sz w:val="24"/>
          <w:szCs w:val="24"/>
        </w:rPr>
        <w:t xml:space="preserve"> New York City</w:t>
      </w:r>
      <w:r w:rsidR="0080206A" w:rsidRPr="00995FDE">
        <w:rPr>
          <w:rFonts w:ascii="Times New Roman" w:hAnsi="Times New Roman" w:cs="Times New Roman"/>
          <w:sz w:val="24"/>
          <w:szCs w:val="24"/>
        </w:rPr>
        <w:t xml:space="preserve"> (“NYC”</w:t>
      </w:r>
      <w:r w:rsidR="00F82A01">
        <w:rPr>
          <w:rFonts w:ascii="Times New Roman" w:hAnsi="Times New Roman" w:cs="Times New Roman"/>
          <w:sz w:val="24"/>
          <w:szCs w:val="24"/>
        </w:rPr>
        <w:t xml:space="preserve"> or “City”</w:t>
      </w:r>
      <w:r w:rsidR="0080206A" w:rsidRPr="00995FDE">
        <w:rPr>
          <w:rFonts w:ascii="Times New Roman" w:hAnsi="Times New Roman" w:cs="Times New Roman"/>
          <w:sz w:val="24"/>
          <w:szCs w:val="24"/>
        </w:rPr>
        <w:t>)</w:t>
      </w:r>
      <w:r w:rsidR="00E006D4">
        <w:rPr>
          <w:rFonts w:ascii="Times New Roman" w:hAnsi="Times New Roman" w:cs="Times New Roman"/>
          <w:sz w:val="24"/>
          <w:szCs w:val="24"/>
        </w:rPr>
        <w:t xml:space="preserve"> reduce pollution and improve public health</w:t>
      </w:r>
      <w:r w:rsidR="00995FDE" w:rsidRPr="00995FDE">
        <w:rPr>
          <w:rFonts w:ascii="Times New Roman" w:hAnsi="Times New Roman" w:cs="Times New Roman"/>
          <w:sz w:val="24"/>
          <w:szCs w:val="24"/>
        </w:rPr>
        <w:t>,</w:t>
      </w:r>
      <w:r w:rsidR="00C97462" w:rsidRPr="00995FDE">
        <w:rPr>
          <w:rFonts w:ascii="Times New Roman" w:hAnsi="Times New Roman" w:cs="Times New Roman"/>
          <w:sz w:val="24"/>
          <w:szCs w:val="24"/>
        </w:rPr>
        <w:t xml:space="preserve"> as </w:t>
      </w:r>
      <w:r w:rsidR="00421439">
        <w:rPr>
          <w:rFonts w:ascii="Times New Roman" w:hAnsi="Times New Roman" w:cs="Times New Roman"/>
          <w:sz w:val="24"/>
          <w:szCs w:val="24"/>
        </w:rPr>
        <w:t xml:space="preserve">the </w:t>
      </w:r>
      <w:r w:rsidR="006A2D6D">
        <w:rPr>
          <w:rFonts w:ascii="Times New Roman" w:hAnsi="Times New Roman" w:cs="Times New Roman"/>
          <w:sz w:val="24"/>
          <w:szCs w:val="24"/>
        </w:rPr>
        <w:t xml:space="preserve">EPA </w:t>
      </w:r>
      <w:r w:rsidR="00421439">
        <w:rPr>
          <w:rFonts w:ascii="Times New Roman" w:hAnsi="Times New Roman" w:cs="Times New Roman"/>
          <w:sz w:val="24"/>
          <w:szCs w:val="24"/>
        </w:rPr>
        <w:t xml:space="preserve">has awarded </w:t>
      </w:r>
      <w:r w:rsidR="00F832AC">
        <w:rPr>
          <w:rFonts w:ascii="Times New Roman" w:hAnsi="Times New Roman" w:cs="Times New Roman"/>
          <w:sz w:val="24"/>
          <w:szCs w:val="24"/>
        </w:rPr>
        <w:t xml:space="preserve">the </w:t>
      </w:r>
      <w:proofErr w:type="gramStart"/>
      <w:r w:rsidR="00F832AC">
        <w:rPr>
          <w:rFonts w:ascii="Times New Roman" w:hAnsi="Times New Roman" w:cs="Times New Roman"/>
          <w:sz w:val="24"/>
          <w:szCs w:val="24"/>
        </w:rPr>
        <w:t>City</w:t>
      </w:r>
      <w:proofErr w:type="gramEnd"/>
      <w:r w:rsidR="00F832AC">
        <w:rPr>
          <w:rFonts w:ascii="Times New Roman" w:hAnsi="Times New Roman" w:cs="Times New Roman"/>
          <w:sz w:val="24"/>
          <w:szCs w:val="24"/>
        </w:rPr>
        <w:t xml:space="preserve"> with </w:t>
      </w:r>
      <w:r w:rsidR="00C97462" w:rsidRPr="00995FDE">
        <w:rPr>
          <w:rFonts w:ascii="Times New Roman" w:hAnsi="Times New Roman" w:cs="Times New Roman"/>
          <w:sz w:val="24"/>
          <w:szCs w:val="24"/>
        </w:rPr>
        <w:t>grants</w:t>
      </w:r>
      <w:r w:rsidR="00F82A01">
        <w:rPr>
          <w:rFonts w:ascii="Times New Roman" w:hAnsi="Times New Roman" w:cs="Times New Roman"/>
          <w:sz w:val="24"/>
          <w:szCs w:val="24"/>
        </w:rPr>
        <w:t xml:space="preserve"> and rebates</w:t>
      </w:r>
      <w:r w:rsidR="0096524F">
        <w:rPr>
          <w:rFonts w:ascii="Times New Roman" w:hAnsi="Times New Roman" w:cs="Times New Roman"/>
          <w:sz w:val="24"/>
          <w:szCs w:val="24"/>
        </w:rPr>
        <w:t xml:space="preserve"> to support local programs</w:t>
      </w:r>
      <w:r w:rsidR="00C97462" w:rsidRPr="00995FDE">
        <w:rPr>
          <w:rFonts w:ascii="Times New Roman" w:hAnsi="Times New Roman" w:cs="Times New Roman"/>
          <w:sz w:val="24"/>
          <w:szCs w:val="24"/>
        </w:rPr>
        <w:t>; and</w:t>
      </w:r>
    </w:p>
    <w:p w14:paraId="762AF6C4" w14:textId="0AE13721" w:rsidR="00FE3671" w:rsidRDefault="0080206A"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proofErr w:type="gramStart"/>
      <w:r>
        <w:rPr>
          <w:rFonts w:ascii="Times New Roman" w:hAnsi="Times New Roman" w:cs="Times New Roman"/>
          <w:sz w:val="24"/>
          <w:szCs w:val="24"/>
        </w:rPr>
        <w:t>These</w:t>
      </w:r>
      <w:proofErr w:type="gramEnd"/>
      <w:r>
        <w:rPr>
          <w:rFonts w:ascii="Times New Roman" w:hAnsi="Times New Roman" w:cs="Times New Roman"/>
          <w:sz w:val="24"/>
          <w:szCs w:val="24"/>
        </w:rPr>
        <w:t xml:space="preserve"> include a </w:t>
      </w:r>
      <w:r w:rsidR="0096524F">
        <w:rPr>
          <w:rFonts w:ascii="Times New Roman" w:hAnsi="Times New Roman" w:cs="Times New Roman"/>
          <w:sz w:val="24"/>
          <w:szCs w:val="24"/>
        </w:rPr>
        <w:t xml:space="preserve">$1 </w:t>
      </w:r>
      <w:r>
        <w:rPr>
          <w:rFonts w:ascii="Times New Roman" w:hAnsi="Times New Roman" w:cs="Times New Roman"/>
          <w:sz w:val="24"/>
          <w:szCs w:val="24"/>
        </w:rPr>
        <w:t>million grant awarded to NYC to plan innovative strategies to cut climate pollution</w:t>
      </w:r>
      <w:r w:rsidR="00D3259B">
        <w:rPr>
          <w:rFonts w:ascii="Times New Roman" w:hAnsi="Times New Roman" w:cs="Times New Roman"/>
          <w:sz w:val="24"/>
          <w:szCs w:val="24"/>
        </w:rPr>
        <w:t xml:space="preserve"> in May 2023</w:t>
      </w:r>
      <w:r w:rsidR="00AB3CC3">
        <w:rPr>
          <w:rFonts w:ascii="Times New Roman" w:hAnsi="Times New Roman" w:cs="Times New Roman"/>
          <w:sz w:val="24"/>
          <w:szCs w:val="24"/>
        </w:rPr>
        <w:t xml:space="preserve"> and</w:t>
      </w:r>
      <w:r w:rsidR="00C74259">
        <w:rPr>
          <w:rFonts w:ascii="Times New Roman" w:hAnsi="Times New Roman" w:cs="Times New Roman"/>
          <w:sz w:val="24"/>
          <w:szCs w:val="24"/>
        </w:rPr>
        <w:t xml:space="preserve"> $1.8 million in grants awarded to five </w:t>
      </w:r>
      <w:r w:rsidR="00421439">
        <w:rPr>
          <w:rFonts w:ascii="Times New Roman" w:hAnsi="Times New Roman" w:cs="Times New Roman"/>
          <w:sz w:val="24"/>
          <w:szCs w:val="24"/>
        </w:rPr>
        <w:t xml:space="preserve">NYC </w:t>
      </w:r>
      <w:r w:rsidR="00C74259">
        <w:rPr>
          <w:rFonts w:ascii="Times New Roman" w:hAnsi="Times New Roman" w:cs="Times New Roman"/>
          <w:sz w:val="24"/>
          <w:szCs w:val="24"/>
        </w:rPr>
        <w:t>community organizations through the EPA’s Environmental Justice Collaborative Problem Solving program</w:t>
      </w:r>
      <w:r w:rsidR="00D3259B">
        <w:rPr>
          <w:rFonts w:ascii="Times New Roman" w:hAnsi="Times New Roman" w:cs="Times New Roman"/>
          <w:sz w:val="24"/>
          <w:szCs w:val="24"/>
        </w:rPr>
        <w:t xml:space="preserve"> in October 2023</w:t>
      </w:r>
      <w:r w:rsidR="00A42713">
        <w:rPr>
          <w:rFonts w:ascii="Times New Roman" w:hAnsi="Times New Roman" w:cs="Times New Roman"/>
          <w:sz w:val="24"/>
          <w:szCs w:val="24"/>
        </w:rPr>
        <w:t>;</w:t>
      </w:r>
      <w:r w:rsidR="00C74259">
        <w:rPr>
          <w:rFonts w:ascii="Times New Roman" w:hAnsi="Times New Roman" w:cs="Times New Roman"/>
          <w:sz w:val="24"/>
          <w:szCs w:val="24"/>
        </w:rPr>
        <w:t xml:space="preserve"> and </w:t>
      </w:r>
    </w:p>
    <w:p w14:paraId="4256449B" w14:textId="38BD1D79" w:rsidR="00F82A01" w:rsidRPr="00F82A01" w:rsidRDefault="00F82A01"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Whereas, Through the Bipartisan Infrastructure Law, the EPA made rebate awards worth $18.3 million available to three NYC school districts for the purchase of zero emission school buses, which will help the City meet its climate goals and reduce the incidence of asthma and other medical issues caused in part by air </w:t>
      </w:r>
      <w:r w:rsidR="00421439">
        <w:rPr>
          <w:rFonts w:ascii="Times New Roman" w:hAnsi="Times New Roman" w:cs="Times New Roman"/>
          <w:sz w:val="24"/>
          <w:szCs w:val="24"/>
        </w:rPr>
        <w:t xml:space="preserve">pollution </w:t>
      </w:r>
      <w:r>
        <w:rPr>
          <w:rFonts w:ascii="Times New Roman" w:hAnsi="Times New Roman" w:cs="Times New Roman"/>
          <w:sz w:val="24"/>
          <w:szCs w:val="24"/>
        </w:rPr>
        <w:t>for children and young adults; and</w:t>
      </w:r>
    </w:p>
    <w:p w14:paraId="3D548BCA" w14:textId="7D0C95E5" w:rsidR="00482C88" w:rsidRDefault="00FE3671"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w:t>
      </w:r>
      <w:r w:rsidR="00346E35">
        <w:rPr>
          <w:rFonts w:ascii="Times New Roman" w:hAnsi="Times New Roman" w:cs="Times New Roman"/>
          <w:sz w:val="24"/>
          <w:szCs w:val="24"/>
        </w:rPr>
        <w:t xml:space="preserve">Making the EPA a Cabinet department could allow the </w:t>
      </w:r>
      <w:r w:rsidR="009E7C3B">
        <w:rPr>
          <w:rFonts w:ascii="Times New Roman" w:hAnsi="Times New Roman" w:cs="Times New Roman"/>
          <w:sz w:val="24"/>
          <w:szCs w:val="24"/>
        </w:rPr>
        <w:t>a</w:t>
      </w:r>
      <w:r w:rsidR="00346E35">
        <w:rPr>
          <w:rFonts w:ascii="Times New Roman" w:hAnsi="Times New Roman" w:cs="Times New Roman"/>
          <w:sz w:val="24"/>
          <w:szCs w:val="24"/>
        </w:rPr>
        <w:t>gency</w:t>
      </w:r>
      <w:r w:rsidR="009E7C3B">
        <w:rPr>
          <w:rFonts w:ascii="Times New Roman" w:hAnsi="Times New Roman" w:cs="Times New Roman"/>
          <w:sz w:val="24"/>
          <w:szCs w:val="24"/>
        </w:rPr>
        <w:t xml:space="preserve"> and its head</w:t>
      </w:r>
      <w:r w:rsidR="00346E35">
        <w:rPr>
          <w:rFonts w:ascii="Times New Roman" w:hAnsi="Times New Roman" w:cs="Times New Roman"/>
          <w:sz w:val="24"/>
          <w:szCs w:val="24"/>
        </w:rPr>
        <w:t xml:space="preserve"> to</w:t>
      </w:r>
      <w:r>
        <w:rPr>
          <w:rFonts w:ascii="Times New Roman" w:hAnsi="Times New Roman" w:cs="Times New Roman"/>
          <w:sz w:val="24"/>
          <w:szCs w:val="24"/>
        </w:rPr>
        <w:t xml:space="preserve"> champion </w:t>
      </w:r>
      <w:r w:rsidR="00915088">
        <w:rPr>
          <w:rFonts w:ascii="Times New Roman" w:hAnsi="Times New Roman" w:cs="Times New Roman"/>
          <w:sz w:val="24"/>
          <w:szCs w:val="24"/>
        </w:rPr>
        <w:t xml:space="preserve">and continue </w:t>
      </w:r>
      <w:r>
        <w:rPr>
          <w:rFonts w:ascii="Times New Roman" w:hAnsi="Times New Roman" w:cs="Times New Roman"/>
          <w:sz w:val="24"/>
          <w:szCs w:val="24"/>
        </w:rPr>
        <w:t xml:space="preserve">these grant </w:t>
      </w:r>
      <w:r w:rsidR="00F832AC">
        <w:rPr>
          <w:rFonts w:ascii="Times New Roman" w:hAnsi="Times New Roman" w:cs="Times New Roman"/>
          <w:sz w:val="24"/>
          <w:szCs w:val="24"/>
        </w:rPr>
        <w:t xml:space="preserve">and rebate </w:t>
      </w:r>
      <w:r>
        <w:rPr>
          <w:rFonts w:ascii="Times New Roman" w:hAnsi="Times New Roman" w:cs="Times New Roman"/>
          <w:sz w:val="24"/>
          <w:szCs w:val="24"/>
        </w:rPr>
        <w:t>programs</w:t>
      </w:r>
      <w:r w:rsidR="0080206A">
        <w:rPr>
          <w:rFonts w:ascii="Times New Roman" w:hAnsi="Times New Roman" w:cs="Times New Roman"/>
          <w:sz w:val="24"/>
          <w:szCs w:val="24"/>
        </w:rPr>
        <w:t xml:space="preserve"> more effectively</w:t>
      </w:r>
      <w:r>
        <w:rPr>
          <w:rFonts w:ascii="Times New Roman" w:hAnsi="Times New Roman" w:cs="Times New Roman"/>
          <w:sz w:val="24"/>
          <w:szCs w:val="24"/>
        </w:rPr>
        <w:t>, which would</w:t>
      </w:r>
      <w:r w:rsidR="0080206A">
        <w:rPr>
          <w:rFonts w:ascii="Times New Roman" w:hAnsi="Times New Roman" w:cs="Times New Roman"/>
          <w:sz w:val="24"/>
          <w:szCs w:val="24"/>
        </w:rPr>
        <w:t xml:space="preserve"> help</w:t>
      </w:r>
      <w:r>
        <w:rPr>
          <w:rFonts w:ascii="Times New Roman" w:hAnsi="Times New Roman" w:cs="Times New Roman"/>
          <w:sz w:val="24"/>
          <w:szCs w:val="24"/>
        </w:rPr>
        <w:t xml:space="preserve"> </w:t>
      </w:r>
      <w:r w:rsidR="0080206A">
        <w:rPr>
          <w:rFonts w:ascii="Times New Roman" w:hAnsi="Times New Roman" w:cs="Times New Roman"/>
          <w:sz w:val="24"/>
          <w:szCs w:val="24"/>
        </w:rPr>
        <w:t>NYC achieve its environmental policy goals;</w:t>
      </w:r>
      <w:r w:rsidR="00482C88">
        <w:rPr>
          <w:rFonts w:ascii="Times New Roman" w:hAnsi="Times New Roman" w:cs="Times New Roman"/>
          <w:sz w:val="24"/>
          <w:szCs w:val="24"/>
        </w:rPr>
        <w:t xml:space="preserve"> </w:t>
      </w:r>
      <w:r w:rsidR="00A42713">
        <w:rPr>
          <w:rFonts w:ascii="Times New Roman" w:hAnsi="Times New Roman" w:cs="Times New Roman"/>
          <w:sz w:val="24"/>
          <w:szCs w:val="24"/>
        </w:rPr>
        <w:t>now, therefore, be it</w:t>
      </w:r>
    </w:p>
    <w:p w14:paraId="18658F54" w14:textId="3193720B" w:rsidR="009D53CE" w:rsidRDefault="009C145D" w:rsidP="007A7DA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Resolved that the Council of the City of New </w:t>
      </w:r>
      <w:r w:rsidR="00FE3671">
        <w:rPr>
          <w:rFonts w:ascii="Times New Roman" w:hAnsi="Times New Roman" w:cs="Times New Roman"/>
          <w:sz w:val="24"/>
          <w:szCs w:val="24"/>
        </w:rPr>
        <w:t xml:space="preserve">York City </w:t>
      </w:r>
      <w:r>
        <w:rPr>
          <w:rFonts w:ascii="Times New Roman" w:hAnsi="Times New Roman" w:cs="Times New Roman"/>
          <w:sz w:val="24"/>
          <w:szCs w:val="24"/>
        </w:rPr>
        <w:t>calls on the United State</w:t>
      </w:r>
      <w:r w:rsidR="00421439">
        <w:rPr>
          <w:rFonts w:ascii="Times New Roman" w:hAnsi="Times New Roman" w:cs="Times New Roman"/>
          <w:sz w:val="24"/>
          <w:szCs w:val="24"/>
        </w:rPr>
        <w:t>s</w:t>
      </w:r>
      <w:r>
        <w:rPr>
          <w:rFonts w:ascii="Times New Roman" w:hAnsi="Times New Roman" w:cs="Times New Roman"/>
          <w:sz w:val="24"/>
          <w:szCs w:val="24"/>
        </w:rPr>
        <w:t xml:space="preserve"> Congress to pass, and the </w:t>
      </w:r>
      <w:r w:rsidR="00AA6A2F">
        <w:rPr>
          <w:rFonts w:ascii="Times New Roman" w:hAnsi="Times New Roman" w:cs="Times New Roman"/>
          <w:sz w:val="24"/>
          <w:szCs w:val="24"/>
        </w:rPr>
        <w:t>p</w:t>
      </w:r>
      <w:r>
        <w:rPr>
          <w:rFonts w:ascii="Times New Roman" w:hAnsi="Times New Roman" w:cs="Times New Roman"/>
          <w:sz w:val="24"/>
          <w:szCs w:val="24"/>
        </w:rPr>
        <w:t xml:space="preserve">resident to sign, legislation </w:t>
      </w:r>
      <w:r w:rsidR="00421439">
        <w:rPr>
          <w:rFonts w:ascii="Times New Roman" w:hAnsi="Times New Roman" w:cs="Times New Roman"/>
          <w:sz w:val="24"/>
          <w:szCs w:val="24"/>
        </w:rPr>
        <w:t xml:space="preserve">making </w:t>
      </w:r>
      <w:r>
        <w:rPr>
          <w:rFonts w:ascii="Times New Roman" w:hAnsi="Times New Roman" w:cs="Times New Roman"/>
          <w:sz w:val="24"/>
          <w:szCs w:val="24"/>
        </w:rPr>
        <w:t xml:space="preserve">the Environmental Protection Agency </w:t>
      </w:r>
      <w:r w:rsidR="00421439">
        <w:rPr>
          <w:rFonts w:ascii="Times New Roman" w:hAnsi="Times New Roman" w:cs="Times New Roman"/>
          <w:sz w:val="24"/>
          <w:szCs w:val="24"/>
        </w:rPr>
        <w:t xml:space="preserve">a </w:t>
      </w:r>
      <w:r w:rsidR="00011D1E">
        <w:rPr>
          <w:rFonts w:ascii="Times New Roman" w:hAnsi="Times New Roman" w:cs="Times New Roman"/>
          <w:sz w:val="24"/>
          <w:szCs w:val="24"/>
        </w:rPr>
        <w:t>federal executive department led by a cabinet secretary.</w:t>
      </w:r>
    </w:p>
    <w:p w14:paraId="0C0C578A" w14:textId="77777777" w:rsidR="00011D1E" w:rsidRDefault="00011D1E" w:rsidP="00FE3671">
      <w:pPr>
        <w:spacing w:line="480" w:lineRule="auto"/>
        <w:ind w:firstLine="720"/>
        <w:jc w:val="both"/>
        <w:rPr>
          <w:rFonts w:ascii="Times New Roman" w:hAnsi="Times New Roman" w:cs="Times New Roman"/>
          <w:sz w:val="24"/>
          <w:szCs w:val="24"/>
        </w:rPr>
      </w:pPr>
    </w:p>
    <w:p w14:paraId="0B3838F3" w14:textId="77777777" w:rsidR="009D53CE" w:rsidRPr="00044D32" w:rsidRDefault="009D53CE" w:rsidP="009D53CE">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AGB</w:t>
      </w:r>
    </w:p>
    <w:p w14:paraId="06ED74EF" w14:textId="3E2CE66D" w:rsidR="009D53CE" w:rsidRPr="00044D32" w:rsidRDefault="009D53CE" w:rsidP="009D53CE">
      <w:pPr>
        <w:spacing w:after="0" w:line="240" w:lineRule="auto"/>
        <w:jc w:val="both"/>
        <w:rPr>
          <w:rFonts w:ascii="Times New Roman" w:hAnsi="Times New Roman" w:cs="Times New Roman"/>
          <w:sz w:val="18"/>
          <w:szCs w:val="18"/>
        </w:rPr>
      </w:pPr>
      <w:r w:rsidRPr="00044D32">
        <w:rPr>
          <w:rFonts w:ascii="Times New Roman" w:hAnsi="Times New Roman" w:cs="Times New Roman"/>
          <w:sz w:val="18"/>
          <w:szCs w:val="18"/>
        </w:rPr>
        <w:t xml:space="preserve">LS# </w:t>
      </w:r>
      <w:r w:rsidR="009C145D">
        <w:rPr>
          <w:rFonts w:ascii="Times New Roman" w:hAnsi="Times New Roman" w:cs="Times New Roman"/>
          <w:sz w:val="18"/>
          <w:szCs w:val="18"/>
        </w:rPr>
        <w:t>16101</w:t>
      </w:r>
    </w:p>
    <w:p w14:paraId="7360B35E" w14:textId="203F5ED2" w:rsidR="007A7DA7" w:rsidRDefault="007A7DA7" w:rsidP="007A7DA7">
      <w:pPr>
        <w:spacing w:after="0" w:line="240" w:lineRule="auto"/>
        <w:jc w:val="both"/>
        <w:rPr>
          <w:rFonts w:ascii="Times New Roman" w:hAnsi="Times New Roman" w:cs="Times New Roman"/>
          <w:sz w:val="18"/>
          <w:szCs w:val="18"/>
        </w:rPr>
      </w:pPr>
      <w:proofErr w:type="gramStart"/>
      <w:r>
        <w:rPr>
          <w:rFonts w:ascii="Times New Roman" w:hAnsi="Times New Roman" w:cs="Times New Roman"/>
          <w:sz w:val="18"/>
          <w:szCs w:val="18"/>
        </w:rPr>
        <w:t>Res. #</w:t>
      </w:r>
      <w:proofErr w:type="gramEnd"/>
      <w:r>
        <w:rPr>
          <w:rFonts w:ascii="Times New Roman" w:hAnsi="Times New Roman" w:cs="Times New Roman"/>
          <w:sz w:val="18"/>
          <w:szCs w:val="18"/>
        </w:rPr>
        <w:t>0367-2024</w:t>
      </w:r>
    </w:p>
    <w:p w14:paraId="6B846567" w14:textId="5133112F" w:rsidR="007A7DA7" w:rsidRPr="007A7DA7" w:rsidRDefault="007A7DA7" w:rsidP="007A7DA7">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1/2/2026 1:25 PM</w:t>
      </w:r>
    </w:p>
    <w:sectPr w:rsidR="007A7DA7" w:rsidRPr="007A7DA7" w:rsidSect="00BC3825">
      <w:type w:val="continuous"/>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5593" w14:textId="77777777" w:rsidR="00821D61" w:rsidRDefault="00821D61" w:rsidP="00C904B1">
      <w:pPr>
        <w:spacing w:after="0" w:line="240" w:lineRule="auto"/>
      </w:pPr>
      <w:r>
        <w:separator/>
      </w:r>
    </w:p>
  </w:endnote>
  <w:endnote w:type="continuationSeparator" w:id="0">
    <w:p w14:paraId="2C096182" w14:textId="77777777" w:rsidR="00821D61" w:rsidRDefault="00821D61" w:rsidP="00C90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344455"/>
      <w:docPartObj>
        <w:docPartGallery w:val="Page Numbers (Bottom of Page)"/>
        <w:docPartUnique/>
      </w:docPartObj>
    </w:sdtPr>
    <w:sdtEndPr>
      <w:rPr>
        <w:noProof/>
      </w:rPr>
    </w:sdtEndPr>
    <w:sdtContent>
      <w:p w14:paraId="70DDDE64" w14:textId="5E170840" w:rsidR="00E21EC4" w:rsidRDefault="00E21E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EFACCA" w14:textId="77777777" w:rsidR="00E21EC4" w:rsidRDefault="00E21E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78869" w14:textId="77777777" w:rsidR="00821D61" w:rsidRDefault="00821D61" w:rsidP="00C904B1">
      <w:pPr>
        <w:spacing w:after="0" w:line="240" w:lineRule="auto"/>
      </w:pPr>
      <w:r>
        <w:separator/>
      </w:r>
    </w:p>
  </w:footnote>
  <w:footnote w:type="continuationSeparator" w:id="0">
    <w:p w14:paraId="25CDFBA2" w14:textId="77777777" w:rsidR="00821D61" w:rsidRDefault="00821D61" w:rsidP="00C904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76AD1"/>
    <w:multiLevelType w:val="hybridMultilevel"/>
    <w:tmpl w:val="66121B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ED30DF"/>
    <w:multiLevelType w:val="hybridMultilevel"/>
    <w:tmpl w:val="0046F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253AF7"/>
    <w:multiLevelType w:val="hybridMultilevel"/>
    <w:tmpl w:val="BE844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767588">
    <w:abstractNumId w:val="0"/>
  </w:num>
  <w:num w:numId="2" w16cid:durableId="1942369243">
    <w:abstractNumId w:val="2"/>
  </w:num>
  <w:num w:numId="3" w16cid:durableId="1347514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514"/>
    <w:rsid w:val="00011D1E"/>
    <w:rsid w:val="000219A1"/>
    <w:rsid w:val="00067900"/>
    <w:rsid w:val="000843A7"/>
    <w:rsid w:val="000A54C1"/>
    <w:rsid w:val="000B3BD7"/>
    <w:rsid w:val="000B49FF"/>
    <w:rsid w:val="000C7DAA"/>
    <w:rsid w:val="000E1319"/>
    <w:rsid w:val="000E3CD6"/>
    <w:rsid w:val="000E6ADC"/>
    <w:rsid w:val="00106A0A"/>
    <w:rsid w:val="001535A0"/>
    <w:rsid w:val="00162769"/>
    <w:rsid w:val="00172609"/>
    <w:rsid w:val="001806A2"/>
    <w:rsid w:val="001B648C"/>
    <w:rsid w:val="001D76E3"/>
    <w:rsid w:val="00214E55"/>
    <w:rsid w:val="00237D0F"/>
    <w:rsid w:val="00266637"/>
    <w:rsid w:val="00272285"/>
    <w:rsid w:val="00290741"/>
    <w:rsid w:val="00293574"/>
    <w:rsid w:val="002D6564"/>
    <w:rsid w:val="00306DBA"/>
    <w:rsid w:val="0031020F"/>
    <w:rsid w:val="00322FEE"/>
    <w:rsid w:val="003258D8"/>
    <w:rsid w:val="00326E43"/>
    <w:rsid w:val="00346E35"/>
    <w:rsid w:val="003664B1"/>
    <w:rsid w:val="00396B2F"/>
    <w:rsid w:val="003B1AD3"/>
    <w:rsid w:val="003C7AD6"/>
    <w:rsid w:val="00402514"/>
    <w:rsid w:val="004155CB"/>
    <w:rsid w:val="00421439"/>
    <w:rsid w:val="00424B3B"/>
    <w:rsid w:val="00453BB5"/>
    <w:rsid w:val="00455DEF"/>
    <w:rsid w:val="00462CE9"/>
    <w:rsid w:val="00482C88"/>
    <w:rsid w:val="00484EF9"/>
    <w:rsid w:val="00494BE2"/>
    <w:rsid w:val="004D3C46"/>
    <w:rsid w:val="005073C7"/>
    <w:rsid w:val="00516A5C"/>
    <w:rsid w:val="0051713D"/>
    <w:rsid w:val="00550955"/>
    <w:rsid w:val="00552479"/>
    <w:rsid w:val="00553D85"/>
    <w:rsid w:val="00583E20"/>
    <w:rsid w:val="0058710F"/>
    <w:rsid w:val="005A40A3"/>
    <w:rsid w:val="005C08AE"/>
    <w:rsid w:val="005C15B7"/>
    <w:rsid w:val="005C5EB0"/>
    <w:rsid w:val="005E00DD"/>
    <w:rsid w:val="005E077B"/>
    <w:rsid w:val="005F4677"/>
    <w:rsid w:val="005F5468"/>
    <w:rsid w:val="00636A87"/>
    <w:rsid w:val="00683D45"/>
    <w:rsid w:val="006A0702"/>
    <w:rsid w:val="006A2D6D"/>
    <w:rsid w:val="006C2AEB"/>
    <w:rsid w:val="006C7CDA"/>
    <w:rsid w:val="006D057A"/>
    <w:rsid w:val="006D2692"/>
    <w:rsid w:val="006F0E62"/>
    <w:rsid w:val="00701E9C"/>
    <w:rsid w:val="00717A4A"/>
    <w:rsid w:val="00731A1B"/>
    <w:rsid w:val="00764046"/>
    <w:rsid w:val="007761A0"/>
    <w:rsid w:val="00797D1D"/>
    <w:rsid w:val="007A7DA7"/>
    <w:rsid w:val="007C4C4D"/>
    <w:rsid w:val="007D6F9B"/>
    <w:rsid w:val="007E4DD1"/>
    <w:rsid w:val="0080206A"/>
    <w:rsid w:val="00815AAF"/>
    <w:rsid w:val="00821D61"/>
    <w:rsid w:val="00835D68"/>
    <w:rsid w:val="008418B0"/>
    <w:rsid w:val="00867CF9"/>
    <w:rsid w:val="0088600E"/>
    <w:rsid w:val="008B4B24"/>
    <w:rsid w:val="008B78C9"/>
    <w:rsid w:val="008D2B44"/>
    <w:rsid w:val="008D395B"/>
    <w:rsid w:val="008D404E"/>
    <w:rsid w:val="008E5843"/>
    <w:rsid w:val="009042D5"/>
    <w:rsid w:val="00913112"/>
    <w:rsid w:val="00913E12"/>
    <w:rsid w:val="00915088"/>
    <w:rsid w:val="00951F8E"/>
    <w:rsid w:val="00964DA1"/>
    <w:rsid w:val="0096524F"/>
    <w:rsid w:val="00983052"/>
    <w:rsid w:val="00992559"/>
    <w:rsid w:val="00995FDE"/>
    <w:rsid w:val="009A0964"/>
    <w:rsid w:val="009B44F3"/>
    <w:rsid w:val="009C145D"/>
    <w:rsid w:val="009C3BA0"/>
    <w:rsid w:val="009D53CE"/>
    <w:rsid w:val="009E0474"/>
    <w:rsid w:val="009E7C3B"/>
    <w:rsid w:val="009F142C"/>
    <w:rsid w:val="009F4EA3"/>
    <w:rsid w:val="009F6AD5"/>
    <w:rsid w:val="00A103F0"/>
    <w:rsid w:val="00A3051B"/>
    <w:rsid w:val="00A307E1"/>
    <w:rsid w:val="00A42713"/>
    <w:rsid w:val="00A46162"/>
    <w:rsid w:val="00A60685"/>
    <w:rsid w:val="00AA6A2F"/>
    <w:rsid w:val="00AB3CC3"/>
    <w:rsid w:val="00AC6215"/>
    <w:rsid w:val="00AE407F"/>
    <w:rsid w:val="00B3783A"/>
    <w:rsid w:val="00B52753"/>
    <w:rsid w:val="00B57D83"/>
    <w:rsid w:val="00B72EAB"/>
    <w:rsid w:val="00B9316E"/>
    <w:rsid w:val="00BC3825"/>
    <w:rsid w:val="00BD55B2"/>
    <w:rsid w:val="00BF456F"/>
    <w:rsid w:val="00C00E65"/>
    <w:rsid w:val="00C125F1"/>
    <w:rsid w:val="00C3137E"/>
    <w:rsid w:val="00C34F81"/>
    <w:rsid w:val="00C47A44"/>
    <w:rsid w:val="00C54E32"/>
    <w:rsid w:val="00C72A1D"/>
    <w:rsid w:val="00C74259"/>
    <w:rsid w:val="00C904B1"/>
    <w:rsid w:val="00C97462"/>
    <w:rsid w:val="00CA12DE"/>
    <w:rsid w:val="00CD4278"/>
    <w:rsid w:val="00CE3E28"/>
    <w:rsid w:val="00CF2888"/>
    <w:rsid w:val="00D3259B"/>
    <w:rsid w:val="00D32E51"/>
    <w:rsid w:val="00D37168"/>
    <w:rsid w:val="00D4032B"/>
    <w:rsid w:val="00D429A1"/>
    <w:rsid w:val="00D55CBE"/>
    <w:rsid w:val="00D572A7"/>
    <w:rsid w:val="00D645EF"/>
    <w:rsid w:val="00DA22C6"/>
    <w:rsid w:val="00DA3917"/>
    <w:rsid w:val="00DB061C"/>
    <w:rsid w:val="00DC79CA"/>
    <w:rsid w:val="00E006D4"/>
    <w:rsid w:val="00E15F34"/>
    <w:rsid w:val="00E21EC4"/>
    <w:rsid w:val="00E23AAF"/>
    <w:rsid w:val="00E279BA"/>
    <w:rsid w:val="00E41FC7"/>
    <w:rsid w:val="00E459FA"/>
    <w:rsid w:val="00E50C40"/>
    <w:rsid w:val="00E545AA"/>
    <w:rsid w:val="00E67FAE"/>
    <w:rsid w:val="00E77D47"/>
    <w:rsid w:val="00EC2C89"/>
    <w:rsid w:val="00EE0DEA"/>
    <w:rsid w:val="00EF62C0"/>
    <w:rsid w:val="00F0429E"/>
    <w:rsid w:val="00F071F5"/>
    <w:rsid w:val="00F26540"/>
    <w:rsid w:val="00F676B4"/>
    <w:rsid w:val="00F6782C"/>
    <w:rsid w:val="00F7594F"/>
    <w:rsid w:val="00F82A01"/>
    <w:rsid w:val="00F832AC"/>
    <w:rsid w:val="00F877AF"/>
    <w:rsid w:val="00FA25AC"/>
    <w:rsid w:val="00FB7639"/>
    <w:rsid w:val="00FD1E2A"/>
    <w:rsid w:val="00FE0152"/>
    <w:rsid w:val="00FE3671"/>
    <w:rsid w:val="00FF1E44"/>
    <w:rsid w:val="1A6D2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A3832"/>
  <w15:chartTrackingRefBased/>
  <w15:docId w15:val="{310ABDFF-3B9D-4387-B472-F5377D76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9FF"/>
    <w:pPr>
      <w:ind w:left="720"/>
      <w:contextualSpacing/>
    </w:pPr>
  </w:style>
  <w:style w:type="character" w:styleId="CommentReference">
    <w:name w:val="annotation reference"/>
    <w:basedOn w:val="DefaultParagraphFont"/>
    <w:uiPriority w:val="99"/>
    <w:semiHidden/>
    <w:unhideWhenUsed/>
    <w:rsid w:val="000E6ADC"/>
    <w:rPr>
      <w:sz w:val="16"/>
      <w:szCs w:val="16"/>
    </w:rPr>
  </w:style>
  <w:style w:type="paragraph" w:styleId="CommentText">
    <w:name w:val="annotation text"/>
    <w:basedOn w:val="Normal"/>
    <w:link w:val="CommentTextChar"/>
    <w:uiPriority w:val="99"/>
    <w:unhideWhenUsed/>
    <w:rsid w:val="000E6ADC"/>
    <w:pPr>
      <w:spacing w:line="240" w:lineRule="auto"/>
    </w:pPr>
    <w:rPr>
      <w:sz w:val="20"/>
      <w:szCs w:val="20"/>
    </w:rPr>
  </w:style>
  <w:style w:type="character" w:customStyle="1" w:styleId="CommentTextChar">
    <w:name w:val="Comment Text Char"/>
    <w:basedOn w:val="DefaultParagraphFont"/>
    <w:link w:val="CommentText"/>
    <w:uiPriority w:val="99"/>
    <w:rsid w:val="000E6ADC"/>
    <w:rPr>
      <w:sz w:val="20"/>
      <w:szCs w:val="20"/>
    </w:rPr>
  </w:style>
  <w:style w:type="paragraph" w:styleId="CommentSubject">
    <w:name w:val="annotation subject"/>
    <w:basedOn w:val="CommentText"/>
    <w:next w:val="CommentText"/>
    <w:link w:val="CommentSubjectChar"/>
    <w:uiPriority w:val="99"/>
    <w:semiHidden/>
    <w:unhideWhenUsed/>
    <w:rsid w:val="000E6ADC"/>
    <w:rPr>
      <w:b/>
      <w:bCs/>
    </w:rPr>
  </w:style>
  <w:style w:type="character" w:customStyle="1" w:styleId="CommentSubjectChar">
    <w:name w:val="Comment Subject Char"/>
    <w:basedOn w:val="CommentTextChar"/>
    <w:link w:val="CommentSubject"/>
    <w:uiPriority w:val="99"/>
    <w:semiHidden/>
    <w:rsid w:val="000E6ADC"/>
    <w:rPr>
      <w:b/>
      <w:bCs/>
      <w:sz w:val="20"/>
      <w:szCs w:val="20"/>
    </w:rPr>
  </w:style>
  <w:style w:type="paragraph" w:styleId="BalloonText">
    <w:name w:val="Balloon Text"/>
    <w:basedOn w:val="Normal"/>
    <w:link w:val="BalloonTextChar"/>
    <w:uiPriority w:val="99"/>
    <w:semiHidden/>
    <w:unhideWhenUsed/>
    <w:rsid w:val="000E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ADC"/>
    <w:rPr>
      <w:rFonts w:ascii="Segoe UI" w:hAnsi="Segoe UI" w:cs="Segoe UI"/>
      <w:sz w:val="18"/>
      <w:szCs w:val="18"/>
    </w:rPr>
  </w:style>
  <w:style w:type="character" w:styleId="Hyperlink">
    <w:name w:val="Hyperlink"/>
    <w:basedOn w:val="DefaultParagraphFont"/>
    <w:uiPriority w:val="99"/>
    <w:unhideWhenUsed/>
    <w:rsid w:val="00BF456F"/>
    <w:rPr>
      <w:color w:val="0000FF"/>
      <w:u w:val="single"/>
    </w:rPr>
  </w:style>
  <w:style w:type="paragraph" w:styleId="Header">
    <w:name w:val="header"/>
    <w:basedOn w:val="Normal"/>
    <w:link w:val="HeaderChar"/>
    <w:uiPriority w:val="99"/>
    <w:unhideWhenUsed/>
    <w:rsid w:val="00C904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4B1"/>
  </w:style>
  <w:style w:type="paragraph" w:styleId="Footer">
    <w:name w:val="footer"/>
    <w:basedOn w:val="Normal"/>
    <w:link w:val="FooterChar"/>
    <w:uiPriority w:val="99"/>
    <w:unhideWhenUsed/>
    <w:rsid w:val="00C904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4B1"/>
  </w:style>
  <w:style w:type="character" w:styleId="FollowedHyperlink">
    <w:name w:val="FollowedHyperlink"/>
    <w:basedOn w:val="DefaultParagraphFont"/>
    <w:uiPriority w:val="99"/>
    <w:semiHidden/>
    <w:unhideWhenUsed/>
    <w:rsid w:val="00D3259B"/>
    <w:rPr>
      <w:color w:val="954F72" w:themeColor="followedHyperlink"/>
      <w:u w:val="single"/>
    </w:rPr>
  </w:style>
  <w:style w:type="paragraph" w:styleId="Revision">
    <w:name w:val="Revision"/>
    <w:hidden/>
    <w:uiPriority w:val="99"/>
    <w:semiHidden/>
    <w:rsid w:val="00A307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8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6" ma:contentTypeDescription="Create a new document." ma:contentTypeScope="" ma:versionID="d3650cf9c63ac8a6cd03d86aeb4b8da1">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63cbe3011313ec305a7a077f91d6080c"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702EE-B9D0-4892-9948-362D0F4137BA}">
  <ds:schemaRefs>
    <ds:schemaRef ds:uri="http://schemas.microsoft.com/sharepoint/v3/contenttype/forms"/>
  </ds:schemaRefs>
</ds:datastoreItem>
</file>

<file path=customXml/itemProps2.xml><?xml version="1.0" encoding="utf-8"?>
<ds:datastoreItem xmlns:ds="http://schemas.openxmlformats.org/officeDocument/2006/customXml" ds:itemID="{DF932E93-E105-4997-ABF6-85FD4AAB1D94}">
  <ds:schemaRefs>
    <ds:schemaRef ds:uri="0a89be48-00c3-4dce-a54e-5fa37f38efab"/>
    <ds:schemaRef ds:uri="http://purl.org/dc/term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http://schemas.microsoft.com/office/infopath/2007/PartnerControls"/>
    <ds:schemaRef ds:uri="b0585e4f-ee23-4833-9bbe-8be3b0a875ac"/>
    <ds:schemaRef ds:uri="http://schemas.microsoft.com/office/2006/metadata/properties"/>
  </ds:schemaRefs>
</ds:datastoreItem>
</file>

<file path=customXml/itemProps3.xml><?xml version="1.0" encoding="utf-8"?>
<ds:datastoreItem xmlns:ds="http://schemas.openxmlformats.org/officeDocument/2006/customXml" ds:itemID="{2D2D4CFB-95B3-45AB-93C8-620AABCFF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0822F3-2C07-4103-A401-3A8419DB2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Bourne</dc:creator>
  <cp:keywords/>
  <dc:description/>
  <cp:lastModifiedBy>Delancey, Thaddea</cp:lastModifiedBy>
  <cp:revision>2</cp:revision>
  <cp:lastPrinted>2024-03-15T20:15:00Z</cp:lastPrinted>
  <dcterms:created xsi:type="dcterms:W3CDTF">2026-03-09T14:19:00Z</dcterms:created>
  <dcterms:modified xsi:type="dcterms:W3CDTF">2026-03-09T14:19:00Z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