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33D11"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D1AAFD5" w14:textId="77777777" w:rsidR="006C314E" w:rsidRDefault="0041520B" w:rsidP="005F5347">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3D8657A" w14:textId="7E327D7B" w:rsidR="0041520B" w:rsidRPr="00A5189C" w:rsidRDefault="00B749EF" w:rsidP="006C314E">
      <w:pPr>
        <w:pStyle w:val="NoSpacing"/>
        <w:spacing w:before="80"/>
        <w:jc w:val="both"/>
        <w:rPr>
          <w:rFonts w:cs="Times New Roman"/>
          <w:szCs w:val="24"/>
        </w:rPr>
      </w:pPr>
      <w:r>
        <w:rPr>
          <w:rFonts w:cs="Times New Roman"/>
          <w:szCs w:val="24"/>
        </w:rPr>
        <w:t xml:space="preserve">Proposed </w:t>
      </w:r>
      <w:r w:rsidR="0004593B">
        <w:rPr>
          <w:rFonts w:cs="Times New Roman"/>
          <w:szCs w:val="24"/>
        </w:rPr>
        <w:t>Int. No.</w:t>
      </w:r>
      <w:r>
        <w:rPr>
          <w:rFonts w:cs="Times New Roman"/>
          <w:szCs w:val="24"/>
        </w:rPr>
        <w:t xml:space="preserve"> </w:t>
      </w:r>
      <w:r w:rsidR="004425D2">
        <w:rPr>
          <w:rFonts w:cs="Times New Roman"/>
          <w:szCs w:val="24"/>
        </w:rPr>
        <w:t>57</w:t>
      </w:r>
      <w:r>
        <w:rPr>
          <w:rFonts w:cs="Times New Roman"/>
          <w:szCs w:val="24"/>
        </w:rPr>
        <w:t>9-A</w:t>
      </w:r>
    </w:p>
    <w:p w14:paraId="7FB9F71F" w14:textId="77777777" w:rsidR="0041520B" w:rsidRDefault="0041520B" w:rsidP="0041520B">
      <w:pPr>
        <w:pStyle w:val="NoSpacing"/>
        <w:jc w:val="both"/>
        <w:rPr>
          <w:rFonts w:cs="Times New Roman"/>
          <w:b/>
          <w:szCs w:val="24"/>
        </w:rPr>
      </w:pPr>
    </w:p>
    <w:p w14:paraId="1C4A5F7E"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C3E28BB" w14:textId="4555C893"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4425D2">
        <w:rPr>
          <w:rFonts w:eastAsia="Calibri"/>
        </w:rPr>
        <w:t xml:space="preserve">Gutiérrez, Hudson, Zhuang, Restler, Louis, Cabán, </w:t>
      </w:r>
      <w:r w:rsidR="004425D2" w:rsidRPr="00331BD6">
        <w:rPr>
          <w:rFonts w:eastAsia="Calibri"/>
        </w:rPr>
        <w:t>Aldebol</w:t>
      </w:r>
      <w:r w:rsidR="004425D2">
        <w:rPr>
          <w:rFonts w:eastAsia="Calibri"/>
        </w:rPr>
        <w:t xml:space="preserve"> and the Public Advocate (Mr. Williams)</w:t>
      </w:r>
    </w:p>
    <w:p w14:paraId="27AD8479" w14:textId="77777777" w:rsidR="00E3518C" w:rsidRPr="003A304F" w:rsidRDefault="00E3518C" w:rsidP="0041520B">
      <w:pPr>
        <w:pStyle w:val="NoSpacing"/>
        <w:jc w:val="both"/>
        <w:rPr>
          <w:rFonts w:cs="Times New Roman"/>
          <w:szCs w:val="24"/>
        </w:rPr>
      </w:pPr>
    </w:p>
    <w:p w14:paraId="46BFD738"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18DC3E9" w14:textId="23FE7B15" w:rsidR="008823EE" w:rsidRDefault="001218E3" w:rsidP="004425D2">
      <w:pPr>
        <w:pStyle w:val="BodyText"/>
        <w:spacing w:before="80" w:line="240" w:lineRule="auto"/>
        <w:ind w:firstLine="0"/>
      </w:pPr>
      <w:r>
        <w:t xml:space="preserve">A Local Law </w:t>
      </w:r>
      <w:r w:rsidR="004425D2">
        <w:t>to amend the administrative code of the city of New York, in relation to an education and outreach campaign to enroll students in early childhood education programs</w:t>
      </w:r>
    </w:p>
    <w:p w14:paraId="4BE27ACD" w14:textId="77777777" w:rsidR="004425D2" w:rsidRDefault="004425D2" w:rsidP="004425D2">
      <w:pPr>
        <w:pStyle w:val="BodyText"/>
        <w:spacing w:before="80" w:line="240" w:lineRule="auto"/>
        <w:ind w:firstLine="0"/>
      </w:pPr>
    </w:p>
    <w:p w14:paraId="26A18814"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DEE3737"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w:t>
      </w:r>
      <w:r w:rsidR="005F5347">
        <w:rPr>
          <w:rFonts w:cs="Times New Roman"/>
          <w:b/>
          <w:szCs w:val="24"/>
        </w:rPr>
        <w:t xml:space="preserve"> R</w:t>
      </w:r>
      <w:r>
        <w:rPr>
          <w:rFonts w:cs="Times New Roman"/>
          <w:b/>
          <w:szCs w:val="24"/>
        </w:rPr>
        <w:t xml:space="preserve">eview the full text of the bill online at </w:t>
      </w:r>
      <w:hyperlink r:id="rId7" w:history="1">
        <w:r w:rsidR="005F5347" w:rsidRPr="005F5347">
          <w:rPr>
            <w:rStyle w:val="Hyperlink"/>
            <w:rFonts w:cs="Times New Roman"/>
            <w:bCs/>
            <w:szCs w:val="24"/>
          </w:rPr>
          <w:t>https://legistar.council.nyc.gov</w:t>
        </w:r>
      </w:hyperlink>
      <w:r>
        <w:rPr>
          <w:rFonts w:cs="Times New Roman"/>
          <w:b/>
          <w:szCs w:val="24"/>
        </w:rPr>
        <w:t>.</w:t>
      </w:r>
    </w:p>
    <w:p w14:paraId="5DB296C2" w14:textId="35B9C495" w:rsidR="00B749EF" w:rsidRDefault="00B749EF" w:rsidP="004425D2">
      <w:pPr>
        <w:pStyle w:val="NoSpacing"/>
        <w:spacing w:before="120"/>
        <w:jc w:val="both"/>
        <w:rPr>
          <w:rFonts w:cs="Times New Roman"/>
          <w:szCs w:val="24"/>
        </w:rPr>
      </w:pPr>
      <w:r>
        <w:rPr>
          <w:rFonts w:cs="Times New Roman"/>
          <w:szCs w:val="24"/>
        </w:rPr>
        <w:t xml:space="preserve">This bill would </w:t>
      </w:r>
      <w:r w:rsidR="006E178F">
        <w:rPr>
          <w:rFonts w:cs="Times New Roman"/>
          <w:szCs w:val="24"/>
        </w:rPr>
        <w:t>require the Department of Education</w:t>
      </w:r>
      <w:r w:rsidR="003C498B">
        <w:rPr>
          <w:rFonts w:cs="Times New Roman"/>
          <w:szCs w:val="24"/>
        </w:rPr>
        <w:t xml:space="preserve"> </w:t>
      </w:r>
      <w:r w:rsidR="006E178F">
        <w:rPr>
          <w:rFonts w:cs="Times New Roman"/>
          <w:szCs w:val="24"/>
        </w:rPr>
        <w:t>to develop and implement an annual outreach and education campaign regarding early childhood education programs to reach families with children who are eligible to enroll in early childhood education programs.</w:t>
      </w:r>
      <w:r w:rsidR="00362662">
        <w:rPr>
          <w:rFonts w:cs="Times New Roman"/>
          <w:szCs w:val="24"/>
        </w:rPr>
        <w:t xml:space="preserve"> The outreach would include</w:t>
      </w:r>
      <w:r w:rsidR="007E3608">
        <w:rPr>
          <w:rFonts w:cs="Times New Roman"/>
          <w:szCs w:val="24"/>
        </w:rPr>
        <w:t xml:space="preserve"> information on</w:t>
      </w:r>
      <w:r w:rsidR="00362662">
        <w:rPr>
          <w:rFonts w:cs="Times New Roman"/>
          <w:szCs w:val="24"/>
        </w:rPr>
        <w:t xml:space="preserve"> the benefits of participating in early childhood education, the options for early childhood education, the application process, and resources to find programs that may have available seats. The bill would also require an annual report on such outreach and education campaign. </w:t>
      </w:r>
    </w:p>
    <w:p w14:paraId="79CD0081" w14:textId="77777777" w:rsidR="008823EE" w:rsidRDefault="008823EE" w:rsidP="0041520B">
      <w:pPr>
        <w:pStyle w:val="NoSpacing"/>
        <w:jc w:val="both"/>
        <w:rPr>
          <w:rFonts w:cs="Times New Roman"/>
          <w:szCs w:val="24"/>
        </w:rPr>
      </w:pPr>
    </w:p>
    <w:p w14:paraId="48993E5D"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15D8F5A" w14:textId="4B8B489E" w:rsidR="00D92C74" w:rsidRDefault="007E3608" w:rsidP="0041520B">
      <w:r>
        <w:t>I</w:t>
      </w:r>
      <w:r w:rsidR="004425D2">
        <w:t xml:space="preserve">mmediately, except that section three of this local law takes effect 30 days after the date on which a local law amending the New York city charter, relating to </w:t>
      </w:r>
      <w:r w:rsidR="004425D2" w:rsidRPr="00D83347">
        <w:t>establishing an office of child care</w:t>
      </w:r>
      <w:r w:rsidR="004425D2">
        <w:t xml:space="preserve"> and early childhood education</w:t>
      </w:r>
      <w:r w:rsidR="004425D2" w:rsidRPr="00D83347">
        <w:t xml:space="preserve"> to oversee </w:t>
      </w:r>
      <w:r w:rsidR="004425D2">
        <w:t xml:space="preserve">the planning and implementation of </w:t>
      </w:r>
      <w:r w:rsidR="004425D2" w:rsidRPr="00D83347">
        <w:t xml:space="preserve">child care for </w:t>
      </w:r>
      <w:r w:rsidR="004425D2">
        <w:t>any child who resides in the</w:t>
      </w:r>
      <w:r w:rsidR="004425D2" w:rsidRPr="00D83347">
        <w:t xml:space="preserve"> city </w:t>
      </w:r>
      <w:r w:rsidR="004425D2">
        <w:t>at no cost to a parent, stepparent, guardian, or relative of such child, as proposed in introduction number 580-A for the year 2026, takes effect.</w:t>
      </w:r>
    </w:p>
    <w:p w14:paraId="26EA4BE2" w14:textId="77777777" w:rsidR="004425D2" w:rsidRDefault="004425D2" w:rsidP="0041520B"/>
    <w:p w14:paraId="0D513F7F"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0FDAFC6" w14:textId="77777777" w:rsidR="002B309C" w:rsidRPr="002B309C" w:rsidRDefault="00461872"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4D0118" w14:textId="61E825DE" w:rsidR="002B309C" w:rsidRPr="002B309C" w:rsidRDefault="00461872"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B749EF">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82FB81B" w14:textId="77777777" w:rsidR="002B309C" w:rsidRPr="002B309C" w:rsidRDefault="00461872"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9B6C69B" w14:textId="77777777" w:rsidR="002B309C" w:rsidRPr="002B309C" w:rsidRDefault="00461872"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3EDDB8F" w14:textId="77777777" w:rsidR="002B309C" w:rsidRPr="002B309C" w:rsidRDefault="00461872"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70CE015" w14:textId="77777777" w:rsidR="00A5189C" w:rsidRDefault="00A5189C" w:rsidP="008823EE">
      <w:pPr>
        <w:pStyle w:val="NoSpacing"/>
        <w:jc w:val="both"/>
        <w:rPr>
          <w:rStyle w:val="apple-style-span"/>
          <w:b/>
          <w:bCs/>
          <w:szCs w:val="24"/>
        </w:rPr>
      </w:pPr>
    </w:p>
    <w:p w14:paraId="63FD4504"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w:t>
      </w:r>
      <w:r w:rsidR="00373FE2">
        <w:rPr>
          <w:rStyle w:val="apple-style-span"/>
          <w:szCs w:val="24"/>
        </w:rPr>
        <w:t xml:space="preserve">Council </w:t>
      </w:r>
      <w:r w:rsidRPr="00C564A2">
        <w:rPr>
          <w:rStyle w:val="apple-style-span"/>
          <w:szCs w:val="24"/>
        </w:rPr>
        <w:t>bill</w:t>
      </w:r>
      <w:r w:rsidR="00373FE2">
        <w:rPr>
          <w:rStyle w:val="apple-style-span"/>
          <w:szCs w:val="24"/>
        </w:rPr>
        <w:t>s</w:t>
      </w:r>
      <w:r w:rsidR="00C608E5">
        <w:rPr>
          <w:rStyle w:val="apple-style-span"/>
          <w:szCs w:val="24"/>
        </w:rPr>
        <w:t xml:space="preserve"> </w:t>
      </w:r>
      <w:r w:rsidR="002A72AE">
        <w:rPr>
          <w:rStyle w:val="apple-style-span"/>
          <w:szCs w:val="24"/>
        </w:rPr>
        <w:t xml:space="preserve">proposing to amend </w:t>
      </w:r>
      <w:r w:rsidR="00C608E5">
        <w:rPr>
          <w:rStyle w:val="apple-style-span"/>
          <w:szCs w:val="24"/>
        </w:rPr>
        <w:t>the Charter or Administrative Code,</w:t>
      </w:r>
      <w:r w:rsidRPr="00C564A2">
        <w:rPr>
          <w:rStyle w:val="apple-style-span"/>
          <w:szCs w:val="24"/>
        </w:rPr>
        <w:t xml:space="preserve"> language that is enclosed </w:t>
      </w:r>
      <w:r w:rsidR="00C608E5">
        <w:rPr>
          <w:rStyle w:val="apple-style-span"/>
          <w:szCs w:val="24"/>
        </w:rPr>
        <w:t>in</w:t>
      </w:r>
      <w:r w:rsidRPr="00C564A2">
        <w:rPr>
          <w:rStyle w:val="apple-style-span"/>
          <w:szCs w:val="24"/>
        </w:rPr>
        <w:t xml:space="preserve"> [brackets] </w:t>
      </w:r>
      <w:r w:rsidR="002A72AE">
        <w:rPr>
          <w:rStyle w:val="apple-style-span"/>
          <w:szCs w:val="24"/>
        </w:rPr>
        <w:t xml:space="preserve">would </w:t>
      </w:r>
      <w:r w:rsidRPr="00C564A2">
        <w:rPr>
          <w:rStyle w:val="apple-style-span"/>
          <w:szCs w:val="24"/>
        </w:rPr>
        <w:t>be deleted, and language that is </w:t>
      </w:r>
      <w:r w:rsidRPr="00C564A2">
        <w:rPr>
          <w:rStyle w:val="apple-style-span"/>
          <w:szCs w:val="24"/>
          <w:u w:val="single"/>
        </w:rPr>
        <w:t>underlined</w:t>
      </w:r>
      <w:r w:rsidRPr="00C564A2">
        <w:rPr>
          <w:rStyle w:val="apple-style-span"/>
          <w:szCs w:val="24"/>
        </w:rPr>
        <w:t> </w:t>
      </w:r>
      <w:r w:rsidR="002A72AE">
        <w:rPr>
          <w:rStyle w:val="apple-style-span"/>
          <w:szCs w:val="24"/>
        </w:rPr>
        <w:t>would</w:t>
      </w:r>
      <w:r w:rsidRPr="00C564A2">
        <w:rPr>
          <w:rStyle w:val="apple-style-span"/>
          <w:szCs w:val="24"/>
        </w:rPr>
        <w:t xml:space="preserve"> be </w:t>
      </w:r>
      <w:r w:rsidR="00373FE2">
        <w:rPr>
          <w:rStyle w:val="apple-style-span"/>
          <w:szCs w:val="24"/>
        </w:rPr>
        <w:t>added</w:t>
      </w:r>
      <w:r w:rsidRPr="00C564A2">
        <w:rPr>
          <w:rStyle w:val="apple-style-span"/>
          <w:szCs w:val="24"/>
        </w:rPr>
        <w:t>.</w:t>
      </w:r>
      <w:r w:rsidR="00C608E5">
        <w:rPr>
          <w:rStyle w:val="apple-style-span"/>
          <w:szCs w:val="24"/>
        </w:rPr>
        <w:t xml:space="preserve"> In contrast, Council bills that do not </w:t>
      </w:r>
      <w:r w:rsidR="002A72AE">
        <w:rPr>
          <w:rStyle w:val="apple-style-span"/>
          <w:szCs w:val="24"/>
        </w:rPr>
        <w:t xml:space="preserve">propose to </w:t>
      </w:r>
      <w:r w:rsidR="00C608E5">
        <w:rPr>
          <w:rStyle w:val="apple-style-span"/>
          <w:szCs w:val="24"/>
        </w:rPr>
        <w:t>amend the Charter or Administrative Code</w:t>
      </w:r>
      <w:r w:rsidRPr="00C564A2">
        <w:rPr>
          <w:rStyle w:val="apple-style-span"/>
          <w:szCs w:val="24"/>
        </w:rPr>
        <w:t xml:space="preserve"> </w:t>
      </w:r>
      <w:r w:rsidR="00C608E5">
        <w:rPr>
          <w:rStyle w:val="apple-style-span"/>
          <w:szCs w:val="24"/>
        </w:rPr>
        <w:t xml:space="preserve">generally </w:t>
      </w:r>
      <w:r w:rsidR="002A72AE">
        <w:rPr>
          <w:rStyle w:val="apple-style-span"/>
          <w:szCs w:val="24"/>
        </w:rPr>
        <w:t xml:space="preserve">would </w:t>
      </w:r>
      <w:r w:rsidRPr="00C564A2">
        <w:rPr>
          <w:rStyle w:val="apple-style-span"/>
          <w:szCs w:val="24"/>
        </w:rPr>
        <w:t xml:space="preserve">not </w:t>
      </w:r>
      <w:r w:rsidR="00C608E5">
        <w:rPr>
          <w:rStyle w:val="apple-style-span"/>
          <w:szCs w:val="24"/>
        </w:rPr>
        <w:t xml:space="preserve">contain </w:t>
      </w:r>
      <w:r w:rsidRPr="00C564A2">
        <w:rPr>
          <w:rStyle w:val="apple-style-span"/>
          <w:szCs w:val="24"/>
        </w:rPr>
        <w:t xml:space="preserve">brackets or </w:t>
      </w:r>
      <w:proofErr w:type="gramStart"/>
      <w:r w:rsidRPr="00C564A2">
        <w:rPr>
          <w:rStyle w:val="apple-style-span"/>
          <w:szCs w:val="24"/>
        </w:rPr>
        <w:t>underlining</w:t>
      </w:r>
      <w:proofErr w:type="gramEnd"/>
      <w:r w:rsidRPr="00C564A2">
        <w:rPr>
          <w:rStyle w:val="apple-style-span"/>
          <w:szCs w:val="24"/>
        </w:rPr>
        <w:t>.</w:t>
      </w:r>
    </w:p>
    <w:p w14:paraId="064D9DEC" w14:textId="77777777" w:rsidR="006C314E" w:rsidRPr="00AC5EE7" w:rsidRDefault="006C314E" w:rsidP="008823EE">
      <w:pPr>
        <w:pStyle w:val="NoSpacing"/>
        <w:jc w:val="both"/>
        <w:rPr>
          <w:rStyle w:val="apple-style-span"/>
          <w:sz w:val="18"/>
          <w:szCs w:val="18"/>
        </w:rPr>
      </w:pPr>
    </w:p>
    <w:p w14:paraId="18908A0D" w14:textId="77777777" w:rsidR="00331AF7" w:rsidRDefault="00331AF7" w:rsidP="00331AF7">
      <w:pPr>
        <w:jc w:val="both"/>
        <w:rPr>
          <w:sz w:val="18"/>
          <w:szCs w:val="18"/>
        </w:rPr>
      </w:pPr>
      <w:r>
        <w:rPr>
          <w:sz w:val="18"/>
          <w:szCs w:val="18"/>
        </w:rPr>
        <w:t>NJF/JGP</w:t>
      </w:r>
    </w:p>
    <w:p w14:paraId="7C0CE365" w14:textId="77777777" w:rsidR="00331AF7" w:rsidRDefault="00331AF7" w:rsidP="00331AF7">
      <w:pPr>
        <w:jc w:val="both"/>
      </w:pPr>
      <w:r w:rsidRPr="289E9B1B">
        <w:rPr>
          <w:sz w:val="18"/>
          <w:szCs w:val="18"/>
        </w:rPr>
        <w:t>LS #12406/13394/13869/16270/16383/16604</w:t>
      </w:r>
    </w:p>
    <w:p w14:paraId="157C8F42" w14:textId="77777777" w:rsidR="00331AF7" w:rsidRDefault="00331AF7" w:rsidP="00331AF7">
      <w:pPr>
        <w:jc w:val="both"/>
      </w:pPr>
      <w:r w:rsidRPr="289E9B1B">
        <w:rPr>
          <w:sz w:val="18"/>
          <w:szCs w:val="18"/>
        </w:rPr>
        <w:lastRenderedPageBreak/>
        <w:t>Int. #1033-2024</w:t>
      </w:r>
    </w:p>
    <w:p w14:paraId="66908A4D" w14:textId="77777777" w:rsidR="00331AF7" w:rsidRDefault="00331AF7" w:rsidP="00331AF7">
      <w:r>
        <w:rPr>
          <w:sz w:val="18"/>
          <w:szCs w:val="18"/>
        </w:rPr>
        <w:t>6</w:t>
      </w:r>
      <w:r w:rsidRPr="5973B2BD">
        <w:rPr>
          <w:sz w:val="18"/>
          <w:szCs w:val="18"/>
        </w:rPr>
        <w:t>/</w:t>
      </w:r>
      <w:r>
        <w:rPr>
          <w:sz w:val="18"/>
          <w:szCs w:val="18"/>
        </w:rPr>
        <w:t>3</w:t>
      </w:r>
      <w:r w:rsidRPr="5973B2BD">
        <w:rPr>
          <w:sz w:val="18"/>
          <w:szCs w:val="18"/>
        </w:rPr>
        <w:t xml:space="preserve">/2026 </w:t>
      </w:r>
      <w:r>
        <w:rPr>
          <w:sz w:val="18"/>
          <w:szCs w:val="18"/>
        </w:rPr>
        <w:t>8:50 PM</w:t>
      </w:r>
    </w:p>
    <w:p w14:paraId="7ACF8E68" w14:textId="310E9C57" w:rsidR="00B32C52" w:rsidRPr="009B7689" w:rsidRDefault="00B32C52" w:rsidP="00331AF7">
      <w:pPr>
        <w:jc w:val="both"/>
        <w:rPr>
          <w:sz w:val="18"/>
          <w:szCs w:val="18"/>
        </w:rPr>
      </w:pPr>
    </w:p>
    <w:sectPr w:rsidR="00B32C52" w:rsidRPr="009B768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1EB35" w14:textId="77777777" w:rsidR="00461872" w:rsidRDefault="00461872" w:rsidP="00272634">
      <w:r>
        <w:separator/>
      </w:r>
    </w:p>
  </w:endnote>
  <w:endnote w:type="continuationSeparator" w:id="0">
    <w:p w14:paraId="7808B4AA" w14:textId="77777777" w:rsidR="00461872" w:rsidRDefault="00461872"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35F93" w14:textId="77777777" w:rsidR="00461872" w:rsidRDefault="00461872" w:rsidP="00272634">
      <w:r>
        <w:separator/>
      </w:r>
    </w:p>
  </w:footnote>
  <w:footnote w:type="continuationSeparator" w:id="0">
    <w:p w14:paraId="456D3B34" w14:textId="77777777" w:rsidR="00461872" w:rsidRDefault="00461872"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91FB5"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64787057">
    <w:abstractNumId w:val="0"/>
  </w:num>
  <w:num w:numId="2" w16cid:durableId="1327629960">
    <w:abstractNumId w:val="2"/>
  </w:num>
  <w:num w:numId="3" w16cid:durableId="13561534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6A20D7"/>
    <w:rsid w:val="00006640"/>
    <w:rsid w:val="0004593B"/>
    <w:rsid w:val="000765AF"/>
    <w:rsid w:val="00080B67"/>
    <w:rsid w:val="000C4C1B"/>
    <w:rsid w:val="000E4F15"/>
    <w:rsid w:val="0010786F"/>
    <w:rsid w:val="001218E3"/>
    <w:rsid w:val="00134583"/>
    <w:rsid w:val="001349AE"/>
    <w:rsid w:val="0017748E"/>
    <w:rsid w:val="001E3407"/>
    <w:rsid w:val="00211553"/>
    <w:rsid w:val="00216A92"/>
    <w:rsid w:val="00220726"/>
    <w:rsid w:val="00272634"/>
    <w:rsid w:val="00280543"/>
    <w:rsid w:val="002A72AE"/>
    <w:rsid w:val="002B309C"/>
    <w:rsid w:val="002D78A5"/>
    <w:rsid w:val="00314831"/>
    <w:rsid w:val="003251CE"/>
    <w:rsid w:val="00331AF7"/>
    <w:rsid w:val="0033433B"/>
    <w:rsid w:val="00345D79"/>
    <w:rsid w:val="0035723D"/>
    <w:rsid w:val="00362662"/>
    <w:rsid w:val="003636E4"/>
    <w:rsid w:val="00373FE2"/>
    <w:rsid w:val="003A304F"/>
    <w:rsid w:val="003C498B"/>
    <w:rsid w:val="003D6D23"/>
    <w:rsid w:val="003E2F46"/>
    <w:rsid w:val="003E57E6"/>
    <w:rsid w:val="0041520B"/>
    <w:rsid w:val="00424E79"/>
    <w:rsid w:val="004425D2"/>
    <w:rsid w:val="00461872"/>
    <w:rsid w:val="00474067"/>
    <w:rsid w:val="004B589D"/>
    <w:rsid w:val="005021D5"/>
    <w:rsid w:val="00512FB5"/>
    <w:rsid w:val="00530AB5"/>
    <w:rsid w:val="005331A0"/>
    <w:rsid w:val="005623A4"/>
    <w:rsid w:val="00563377"/>
    <w:rsid w:val="00597FA2"/>
    <w:rsid w:val="005B1E8E"/>
    <w:rsid w:val="005D07D2"/>
    <w:rsid w:val="005E5537"/>
    <w:rsid w:val="005E60DC"/>
    <w:rsid w:val="005F5347"/>
    <w:rsid w:val="00606846"/>
    <w:rsid w:val="00615680"/>
    <w:rsid w:val="00617310"/>
    <w:rsid w:val="006209CB"/>
    <w:rsid w:val="00620E9D"/>
    <w:rsid w:val="00651D12"/>
    <w:rsid w:val="006A20D7"/>
    <w:rsid w:val="006B0536"/>
    <w:rsid w:val="006C314E"/>
    <w:rsid w:val="006E178F"/>
    <w:rsid w:val="006F5093"/>
    <w:rsid w:val="00701FD6"/>
    <w:rsid w:val="00706508"/>
    <w:rsid w:val="00751580"/>
    <w:rsid w:val="00781399"/>
    <w:rsid w:val="007E3608"/>
    <w:rsid w:val="00812928"/>
    <w:rsid w:val="0082024D"/>
    <w:rsid w:val="00820C10"/>
    <w:rsid w:val="00837EB5"/>
    <w:rsid w:val="0086326E"/>
    <w:rsid w:val="00866331"/>
    <w:rsid w:val="008749A3"/>
    <w:rsid w:val="008823EE"/>
    <w:rsid w:val="009110C8"/>
    <w:rsid w:val="009243C8"/>
    <w:rsid w:val="00932BFA"/>
    <w:rsid w:val="00957F28"/>
    <w:rsid w:val="00962A70"/>
    <w:rsid w:val="009654CB"/>
    <w:rsid w:val="0099608B"/>
    <w:rsid w:val="009B087E"/>
    <w:rsid w:val="009B7689"/>
    <w:rsid w:val="009D3F0D"/>
    <w:rsid w:val="00A0603B"/>
    <w:rsid w:val="00A23AED"/>
    <w:rsid w:val="00A25F87"/>
    <w:rsid w:val="00A427F5"/>
    <w:rsid w:val="00A5189C"/>
    <w:rsid w:val="00A54037"/>
    <w:rsid w:val="00A6526E"/>
    <w:rsid w:val="00A87143"/>
    <w:rsid w:val="00A9132D"/>
    <w:rsid w:val="00AB6EBE"/>
    <w:rsid w:val="00AC5EE7"/>
    <w:rsid w:val="00AD7EC0"/>
    <w:rsid w:val="00AE4DE1"/>
    <w:rsid w:val="00AF56D8"/>
    <w:rsid w:val="00B32C52"/>
    <w:rsid w:val="00B578BD"/>
    <w:rsid w:val="00B749EF"/>
    <w:rsid w:val="00B9759C"/>
    <w:rsid w:val="00BA1D4D"/>
    <w:rsid w:val="00BD2104"/>
    <w:rsid w:val="00BD51CA"/>
    <w:rsid w:val="00C20C57"/>
    <w:rsid w:val="00C20D76"/>
    <w:rsid w:val="00C22CDF"/>
    <w:rsid w:val="00C360B3"/>
    <w:rsid w:val="00C564A2"/>
    <w:rsid w:val="00C608E5"/>
    <w:rsid w:val="00C67FA9"/>
    <w:rsid w:val="00C81F00"/>
    <w:rsid w:val="00C94A9D"/>
    <w:rsid w:val="00CC3989"/>
    <w:rsid w:val="00CC3F79"/>
    <w:rsid w:val="00D0018B"/>
    <w:rsid w:val="00D25C62"/>
    <w:rsid w:val="00D442F8"/>
    <w:rsid w:val="00D67791"/>
    <w:rsid w:val="00D74104"/>
    <w:rsid w:val="00D74F17"/>
    <w:rsid w:val="00D92C74"/>
    <w:rsid w:val="00DA25D7"/>
    <w:rsid w:val="00DB46CB"/>
    <w:rsid w:val="00E3518C"/>
    <w:rsid w:val="00E444FF"/>
    <w:rsid w:val="00E47F9F"/>
    <w:rsid w:val="00E6211C"/>
    <w:rsid w:val="00EF0E87"/>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C816D"/>
  <w15:docId w15:val="{0F1143B6-CD40-4F63-B5C5-8BAC41EDF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character" w:styleId="UnresolvedMention">
    <w:name w:val="Unresolved Mention"/>
    <w:basedOn w:val="DefaultParagraphFont"/>
    <w:uiPriority w:val="99"/>
    <w:semiHidden/>
    <w:unhideWhenUsed/>
    <w:rsid w:val="005F5347"/>
    <w:rPr>
      <w:color w:val="605E5C"/>
      <w:shd w:val="clear" w:color="auto" w:fill="E1DFDD"/>
    </w:rPr>
  </w:style>
  <w:style w:type="paragraph" w:styleId="Revision">
    <w:name w:val="Revision"/>
    <w:hidden/>
    <w:uiPriority w:val="99"/>
    <w:semiHidden/>
    <w:rsid w:val="007E3608"/>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egistar.council.nyc.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May%20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(May 2026)</Template>
  <TotalTime>2</TotalTime>
  <Pages>2</Pages>
  <Words>372</Words>
  <Characters>2126</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Goldsmith-Pinkham, Julia</dc:creator>
  <cp:lastModifiedBy>Jeffries, Jillian</cp:lastModifiedBy>
  <cp:revision>2</cp:revision>
  <cp:lastPrinted>2018-02-28T16:57:00Z</cp:lastPrinted>
  <dcterms:created xsi:type="dcterms:W3CDTF">2026-06-05T16:10:00Z</dcterms:created>
  <dcterms:modified xsi:type="dcterms:W3CDTF">2026-06-05T16:10:00Z</dcterms:modified>
</cp:coreProperties>
</file>