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C563" w14:textId="51C4EB58" w:rsidR="004E1CF2" w:rsidRDefault="004E1CF2" w:rsidP="00E97376">
      <w:pPr>
        <w:ind w:firstLine="0"/>
        <w:jc w:val="center"/>
      </w:pPr>
      <w:r>
        <w:t>Int. No.</w:t>
      </w:r>
      <w:r w:rsidR="00CF3763">
        <w:t xml:space="preserve"> 538</w:t>
      </w:r>
    </w:p>
    <w:p w14:paraId="145533EB" w14:textId="77777777" w:rsidR="00E97376" w:rsidRDefault="00E97376" w:rsidP="00E97376">
      <w:pPr>
        <w:ind w:firstLine="0"/>
        <w:jc w:val="center"/>
      </w:pPr>
    </w:p>
    <w:p w14:paraId="22E2D2E5" w14:textId="77777777" w:rsidR="00FA0948" w:rsidRDefault="00FA0948" w:rsidP="00FA094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 and Louis</w:t>
      </w:r>
    </w:p>
    <w:p w14:paraId="05FF5F6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203663F" w14:textId="77777777" w:rsidR="00DF70D6" w:rsidRPr="00DF70D6" w:rsidRDefault="00DF70D6" w:rsidP="007101A2">
      <w:pPr>
        <w:pStyle w:val="BodyText"/>
        <w:spacing w:line="240" w:lineRule="auto"/>
        <w:ind w:firstLine="0"/>
        <w:rPr>
          <w:vanish/>
        </w:rPr>
      </w:pPr>
      <w:r w:rsidRPr="00DF70D6">
        <w:rPr>
          <w:vanish/>
        </w:rPr>
        <w:t>..Title</w:t>
      </w:r>
    </w:p>
    <w:p w14:paraId="012F47D0" w14:textId="0BFEF70D" w:rsidR="004E1CF2" w:rsidRDefault="00DF70D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C5298">
        <w:t>administrative code of the city of New York</w:t>
      </w:r>
      <w:r w:rsidR="004E1CF2">
        <w:t>, in relation to</w:t>
      </w:r>
      <w:r w:rsidR="00F5441F" w:rsidRPr="00F5441F">
        <w:t xml:space="preserve"> </w:t>
      </w:r>
      <w:r w:rsidR="00F5441F">
        <w:t xml:space="preserve">establishing </w:t>
      </w:r>
      <w:r w:rsidR="0014383F">
        <w:t xml:space="preserve">a pilot program for </w:t>
      </w:r>
      <w:r w:rsidR="00FF6CE8">
        <w:t>location</w:t>
      </w:r>
      <w:r w:rsidR="00F5441F">
        <w:t>-specific vending licenses</w:t>
      </w:r>
      <w:r w:rsidR="00DF6678">
        <w:t xml:space="preserve"> for Fordham Road</w:t>
      </w:r>
      <w:r w:rsidR="00583BCE">
        <w:t xml:space="preserve"> in the b</w:t>
      </w:r>
      <w:r w:rsidR="00DF6678">
        <w:t xml:space="preserve">orough of the Bronx </w:t>
      </w:r>
    </w:p>
    <w:p w14:paraId="4F58670B" w14:textId="5DEA1244" w:rsidR="00DF70D6" w:rsidRPr="00DF70D6" w:rsidRDefault="00DF70D6" w:rsidP="007101A2">
      <w:pPr>
        <w:pStyle w:val="BodyText"/>
        <w:spacing w:line="240" w:lineRule="auto"/>
        <w:ind w:firstLine="0"/>
        <w:rPr>
          <w:vanish/>
        </w:rPr>
      </w:pPr>
      <w:r w:rsidRPr="00DF70D6">
        <w:rPr>
          <w:vanish/>
        </w:rPr>
        <w:t>..Body</w:t>
      </w:r>
    </w:p>
    <w:p w14:paraId="0DE2A1C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A65E18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189FC41" w14:textId="77777777" w:rsidR="004E1CF2" w:rsidRDefault="004E1CF2" w:rsidP="006662DF">
      <w:pPr>
        <w:jc w:val="both"/>
      </w:pPr>
    </w:p>
    <w:p w14:paraId="659F23A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288A6D" w14:textId="77777777" w:rsidR="007127A2" w:rsidRDefault="007101A2" w:rsidP="00595589">
      <w:pPr>
        <w:spacing w:line="480" w:lineRule="auto"/>
        <w:jc w:val="both"/>
      </w:pPr>
      <w:r w:rsidRPr="007127A2">
        <w:t>S</w:t>
      </w:r>
      <w:r w:rsidR="004E1CF2" w:rsidRPr="007127A2">
        <w:t>ection 1.</w:t>
      </w:r>
      <w:r w:rsidR="007E79D5" w:rsidRPr="007127A2">
        <w:t xml:space="preserve"> </w:t>
      </w:r>
      <w:r w:rsidR="00F5441F" w:rsidRPr="007127A2">
        <w:t>S</w:t>
      </w:r>
      <w:r w:rsidR="007127A2" w:rsidRPr="007127A2">
        <w:t>ubdivision g of s</w:t>
      </w:r>
      <w:r w:rsidR="00F5441F" w:rsidRPr="007127A2">
        <w:t xml:space="preserve">ection 20-465 </w:t>
      </w:r>
      <w:r w:rsidR="007127A2" w:rsidRPr="007127A2">
        <w:t>of the</w:t>
      </w:r>
      <w:r w:rsidR="007127A2">
        <w:t xml:space="preserve"> administrative code of the city of New York is amended by adding a new paragraph </w:t>
      </w:r>
      <w:r w:rsidR="00DF6678">
        <w:t>(</w:t>
      </w:r>
      <w:r w:rsidR="007127A2">
        <w:t>6</w:t>
      </w:r>
      <w:r w:rsidR="00DF6678">
        <w:t>)</w:t>
      </w:r>
      <w:r w:rsidR="007127A2">
        <w:t xml:space="preserve"> to read as follows:  </w:t>
      </w:r>
    </w:p>
    <w:p w14:paraId="1F5344A0" w14:textId="77777777" w:rsidR="007127A2" w:rsidRPr="007127A2" w:rsidRDefault="007127A2" w:rsidP="00595589">
      <w:pPr>
        <w:spacing w:line="480" w:lineRule="auto"/>
        <w:jc w:val="both"/>
        <w:rPr>
          <w:u w:val="single"/>
        </w:rPr>
      </w:pPr>
      <w:r w:rsidRPr="007127A2">
        <w:rPr>
          <w:u w:val="single"/>
        </w:rPr>
        <w:t>(6) No general vendor shall vend</w:t>
      </w:r>
      <w:r>
        <w:rPr>
          <w:u w:val="single"/>
        </w:rPr>
        <w:t xml:space="preserve"> on Fordham Road between Grand Concourse and Webster Avenue w</w:t>
      </w:r>
      <w:r w:rsidRPr="007127A2">
        <w:rPr>
          <w:u w:val="single"/>
        </w:rPr>
        <w:t xml:space="preserve">ithout having first obtained a license in accordance with </w:t>
      </w:r>
      <w:r>
        <w:rPr>
          <w:u w:val="single"/>
        </w:rPr>
        <w:t xml:space="preserve">section 20-465.3. </w:t>
      </w:r>
    </w:p>
    <w:p w14:paraId="587C7D79" w14:textId="77777777" w:rsidR="00595589" w:rsidRDefault="00F5441F" w:rsidP="00595589">
      <w:pPr>
        <w:spacing w:line="480" w:lineRule="auto"/>
        <w:jc w:val="both"/>
      </w:pPr>
      <w:r>
        <w:t xml:space="preserve">§ 2 </w:t>
      </w:r>
      <w:r w:rsidR="007C5298">
        <w:t>S</w:t>
      </w:r>
      <w:r w:rsidR="00FB08C6">
        <w:t xml:space="preserve">ubchapter 27 of chapter 2 of title 20 </w:t>
      </w:r>
      <w:r w:rsidR="007C5298">
        <w:t>of the</w:t>
      </w:r>
      <w:r w:rsidR="00FB08C6">
        <w:t xml:space="preserve"> administrative code of the city of New York is amended by adding a new section 20-465.3 to read as follows:</w:t>
      </w:r>
      <w:r w:rsidR="007C5298">
        <w:t xml:space="preserve"> </w:t>
      </w:r>
    </w:p>
    <w:p w14:paraId="3AE67282" w14:textId="7C73D7A3" w:rsidR="00452B94" w:rsidRDefault="0010719C" w:rsidP="006567D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20-465.3 </w:t>
      </w:r>
      <w:r w:rsidR="00F153D1">
        <w:rPr>
          <w:u w:val="single"/>
        </w:rPr>
        <w:t>Fordham road general vending</w:t>
      </w:r>
      <w:r>
        <w:rPr>
          <w:u w:val="single"/>
        </w:rPr>
        <w:t xml:space="preserve"> </w:t>
      </w:r>
      <w:r w:rsidR="006567D3">
        <w:rPr>
          <w:u w:val="single"/>
        </w:rPr>
        <w:t xml:space="preserve">licenses. </w:t>
      </w:r>
      <w:r w:rsidR="00FD1792">
        <w:rPr>
          <w:u w:val="single"/>
        </w:rPr>
        <w:t xml:space="preserve">a. </w:t>
      </w:r>
      <w:r w:rsidR="00452B94">
        <w:rPr>
          <w:u w:val="single"/>
        </w:rPr>
        <w:t>Definitions. For purposes of this section, the following terms have the following meanings:</w:t>
      </w:r>
    </w:p>
    <w:p w14:paraId="35C3C01E" w14:textId="77777777" w:rsidR="00452B94" w:rsidRDefault="00452B94" w:rsidP="006567D3">
      <w:pPr>
        <w:spacing w:line="480" w:lineRule="auto"/>
        <w:jc w:val="both"/>
      </w:pPr>
      <w:r>
        <w:rPr>
          <w:u w:val="single"/>
        </w:rPr>
        <w:t>Business improvement district. The term “business improvement district” means a district as defined in section 980 of the general municipal law.</w:t>
      </w:r>
      <w:r w:rsidRPr="00452B94">
        <w:t xml:space="preserve"> </w:t>
      </w:r>
    </w:p>
    <w:p w14:paraId="31ADFF0A" w14:textId="68C5EEB2" w:rsidR="00155321" w:rsidRPr="00155321" w:rsidRDefault="00155321" w:rsidP="006567D3">
      <w:pPr>
        <w:spacing w:line="480" w:lineRule="auto"/>
        <w:jc w:val="both"/>
        <w:rPr>
          <w:u w:val="single"/>
        </w:rPr>
      </w:pPr>
      <w:r w:rsidRPr="00155321">
        <w:rPr>
          <w:u w:val="single"/>
        </w:rPr>
        <w:t xml:space="preserve">Fordham </w:t>
      </w:r>
      <w:r w:rsidR="005D17F0">
        <w:rPr>
          <w:u w:val="single"/>
        </w:rPr>
        <w:t>R</w:t>
      </w:r>
      <w:r w:rsidRPr="00155321">
        <w:rPr>
          <w:u w:val="single"/>
        </w:rPr>
        <w:t>oad. The</w:t>
      </w:r>
      <w:r>
        <w:rPr>
          <w:u w:val="single"/>
        </w:rPr>
        <w:t xml:space="preserve"> term “</w:t>
      </w:r>
      <w:r w:rsidR="005D17F0">
        <w:rPr>
          <w:u w:val="single"/>
        </w:rPr>
        <w:t>Fordham R</w:t>
      </w:r>
      <w:r>
        <w:rPr>
          <w:u w:val="single"/>
        </w:rPr>
        <w:t>oad” means</w:t>
      </w:r>
      <w:r w:rsidRPr="00155321">
        <w:rPr>
          <w:u w:val="single"/>
        </w:rPr>
        <w:t xml:space="preserve"> </w:t>
      </w:r>
      <w:r w:rsidR="00816119">
        <w:rPr>
          <w:u w:val="single"/>
        </w:rPr>
        <w:t xml:space="preserve">the area of Fordham </w:t>
      </w:r>
      <w:r w:rsidR="005D17F0">
        <w:rPr>
          <w:u w:val="single"/>
        </w:rPr>
        <w:t>R</w:t>
      </w:r>
      <w:r w:rsidR="00816119">
        <w:rPr>
          <w:u w:val="single"/>
        </w:rPr>
        <w:t xml:space="preserve">oad </w:t>
      </w:r>
      <w:r w:rsidR="00583BCE">
        <w:rPr>
          <w:u w:val="single"/>
        </w:rPr>
        <w:t>in the b</w:t>
      </w:r>
      <w:r w:rsidR="009F350E">
        <w:rPr>
          <w:u w:val="single"/>
        </w:rPr>
        <w:t xml:space="preserve">orough of the Bronx </w:t>
      </w:r>
      <w:r w:rsidR="00816119">
        <w:rPr>
          <w:u w:val="single"/>
        </w:rPr>
        <w:t>between Grand Concourse and Webster Avenue</w:t>
      </w:r>
      <w:r w:rsidR="007127A2">
        <w:rPr>
          <w:u w:val="single"/>
        </w:rPr>
        <w:t>.</w:t>
      </w:r>
    </w:p>
    <w:p w14:paraId="7B1DE8B0" w14:textId="77777777" w:rsidR="00452B94" w:rsidRDefault="00452B94" w:rsidP="00452B94">
      <w:pPr>
        <w:spacing w:line="480" w:lineRule="auto"/>
        <w:jc w:val="both"/>
        <w:rPr>
          <w:u w:val="single"/>
        </w:rPr>
      </w:pPr>
      <w:r w:rsidRPr="00452B94">
        <w:rPr>
          <w:u w:val="single"/>
        </w:rPr>
        <w:t>Local development corporation. The term “local development corporation” means a local development corporation established under section 1411 of the not-for-profit corporation law.</w:t>
      </w:r>
    </w:p>
    <w:p w14:paraId="4574A1C5" w14:textId="0D676BA0" w:rsidR="00370B30" w:rsidRDefault="00816119" w:rsidP="00370B30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8C142E">
        <w:rPr>
          <w:u w:val="single"/>
        </w:rPr>
        <w:t xml:space="preserve"> Report. W</w:t>
      </w:r>
      <w:r w:rsidR="00370B30" w:rsidRPr="008C142E">
        <w:rPr>
          <w:u w:val="single"/>
        </w:rPr>
        <w:t xml:space="preserve">ithin 180 days after the effective date of this local law, </w:t>
      </w:r>
      <w:r w:rsidR="008C142E">
        <w:rPr>
          <w:u w:val="single"/>
        </w:rPr>
        <w:t xml:space="preserve">the commissioner </w:t>
      </w:r>
      <w:r w:rsidR="00370B30" w:rsidRPr="008C142E">
        <w:rPr>
          <w:u w:val="single"/>
        </w:rPr>
        <w:t>shall submit to the speaker of the council and to the mayor a</w:t>
      </w:r>
      <w:r w:rsidR="008C142E">
        <w:rPr>
          <w:u w:val="single"/>
        </w:rPr>
        <w:t>nd publish on the department’s website</w:t>
      </w:r>
      <w:r w:rsidR="00370B30" w:rsidRPr="008C142E">
        <w:rPr>
          <w:u w:val="single"/>
        </w:rPr>
        <w:t xml:space="preserve"> a report regarding general vendors </w:t>
      </w:r>
      <w:r w:rsidR="00AD3931">
        <w:rPr>
          <w:u w:val="single"/>
        </w:rPr>
        <w:t>operat</w:t>
      </w:r>
      <w:r w:rsidR="00057731">
        <w:rPr>
          <w:u w:val="single"/>
        </w:rPr>
        <w:t>ing</w:t>
      </w:r>
      <w:r w:rsidR="00AD3931">
        <w:rPr>
          <w:u w:val="single"/>
        </w:rPr>
        <w:t xml:space="preserve"> </w:t>
      </w:r>
      <w:r w:rsidR="008C142E">
        <w:rPr>
          <w:u w:val="single"/>
        </w:rPr>
        <w:t xml:space="preserve">on Fordham </w:t>
      </w:r>
      <w:r w:rsidR="005D17F0">
        <w:rPr>
          <w:u w:val="single"/>
        </w:rPr>
        <w:t>R</w:t>
      </w:r>
      <w:r w:rsidR="008C142E">
        <w:rPr>
          <w:u w:val="single"/>
        </w:rPr>
        <w:t>oad</w:t>
      </w:r>
      <w:r w:rsidR="00370B30" w:rsidRPr="008C142E">
        <w:rPr>
          <w:u w:val="single"/>
        </w:rPr>
        <w:t xml:space="preserve">. </w:t>
      </w:r>
      <w:r w:rsidR="00981A8E">
        <w:rPr>
          <w:u w:val="single"/>
        </w:rPr>
        <w:t>Prior to the completion of the report, the</w:t>
      </w:r>
      <w:r w:rsidR="007D249F">
        <w:rPr>
          <w:u w:val="single"/>
        </w:rPr>
        <w:t xml:space="preserve"> commissioner shall </w:t>
      </w:r>
      <w:r w:rsidR="00C0663E">
        <w:rPr>
          <w:u w:val="single"/>
        </w:rPr>
        <w:t>provide notice</w:t>
      </w:r>
      <w:r w:rsidR="003A1CD1">
        <w:rPr>
          <w:u w:val="single"/>
        </w:rPr>
        <w:t xml:space="preserve"> </w:t>
      </w:r>
      <w:r w:rsidR="007D249F">
        <w:rPr>
          <w:u w:val="single"/>
        </w:rPr>
        <w:t xml:space="preserve">to any </w:t>
      </w:r>
      <w:r w:rsidR="00C43442">
        <w:rPr>
          <w:u w:val="single"/>
        </w:rPr>
        <w:t xml:space="preserve">affected </w:t>
      </w:r>
      <w:r w:rsidR="007D249F">
        <w:rPr>
          <w:u w:val="single"/>
        </w:rPr>
        <w:t>business improvement district</w:t>
      </w:r>
      <w:r w:rsidR="00C43442">
        <w:rPr>
          <w:u w:val="single"/>
        </w:rPr>
        <w:t xml:space="preserve">, </w:t>
      </w:r>
      <w:r w:rsidR="007D249F">
        <w:rPr>
          <w:u w:val="single"/>
        </w:rPr>
        <w:t xml:space="preserve">local </w:t>
      </w:r>
      <w:r w:rsidR="007D249F">
        <w:rPr>
          <w:u w:val="single"/>
        </w:rPr>
        <w:lastRenderedPageBreak/>
        <w:t>development corporation</w:t>
      </w:r>
      <w:r w:rsidR="00C43442">
        <w:rPr>
          <w:u w:val="single"/>
        </w:rPr>
        <w:t xml:space="preserve">, </w:t>
      </w:r>
      <w:r w:rsidR="003A1CD1">
        <w:rPr>
          <w:u w:val="single"/>
        </w:rPr>
        <w:t>and</w:t>
      </w:r>
      <w:r w:rsidR="00C43442">
        <w:rPr>
          <w:u w:val="single"/>
        </w:rPr>
        <w:t xml:space="preserve"> community board</w:t>
      </w:r>
      <w:r w:rsidR="00C0663E">
        <w:rPr>
          <w:u w:val="single"/>
        </w:rPr>
        <w:t xml:space="preserve"> and provide an opportunity to submit comments to the department </w:t>
      </w:r>
      <w:r w:rsidR="00981A8E">
        <w:rPr>
          <w:u w:val="single"/>
        </w:rPr>
        <w:t>regarding</w:t>
      </w:r>
      <w:r w:rsidR="00C0663E">
        <w:rPr>
          <w:u w:val="single"/>
        </w:rPr>
        <w:t xml:space="preserve"> any conclusions or recommendations of the report</w:t>
      </w:r>
      <w:r w:rsidR="007D249F">
        <w:rPr>
          <w:u w:val="single"/>
        </w:rPr>
        <w:t xml:space="preserve">. </w:t>
      </w:r>
      <w:r w:rsidR="00AD3931">
        <w:rPr>
          <w:u w:val="single"/>
        </w:rPr>
        <w:t xml:space="preserve">Such report shall include </w:t>
      </w:r>
      <w:r w:rsidR="00370B30" w:rsidRPr="008C142E">
        <w:rPr>
          <w:u w:val="single"/>
        </w:rPr>
        <w:t>the following information</w:t>
      </w:r>
      <w:r w:rsidR="007D249F">
        <w:rPr>
          <w:u w:val="single"/>
        </w:rPr>
        <w:t>:</w:t>
      </w:r>
      <w:r w:rsidR="00370B30" w:rsidRPr="008C142E">
        <w:rPr>
          <w:u w:val="single"/>
        </w:rPr>
        <w:t xml:space="preserve"> </w:t>
      </w:r>
    </w:p>
    <w:p w14:paraId="266EE9E5" w14:textId="77777777" w:rsidR="008C142E" w:rsidRDefault="008C142E" w:rsidP="00370B3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number of </w:t>
      </w:r>
      <w:r w:rsidR="00AD3931">
        <w:rPr>
          <w:u w:val="single"/>
        </w:rPr>
        <w:t xml:space="preserve">general vendors </w:t>
      </w:r>
      <w:r w:rsidR="009B0894">
        <w:rPr>
          <w:u w:val="single"/>
        </w:rPr>
        <w:t xml:space="preserve">who </w:t>
      </w:r>
      <w:r w:rsidR="00AD3931">
        <w:rPr>
          <w:u w:val="single"/>
        </w:rPr>
        <w:t>operate in accordance with section 20-453 on Fordham Road</w:t>
      </w:r>
      <w:r w:rsidR="00DF6678">
        <w:rPr>
          <w:u w:val="single"/>
        </w:rPr>
        <w:t>, observed</w:t>
      </w:r>
      <w:r w:rsidR="00AD3931">
        <w:rPr>
          <w:u w:val="single"/>
        </w:rPr>
        <w:t xml:space="preserve"> over a period of not less than 30 days</w:t>
      </w:r>
      <w:r w:rsidR="003C2335">
        <w:rPr>
          <w:u w:val="single"/>
        </w:rPr>
        <w:t>;</w:t>
      </w:r>
      <w:r w:rsidR="00093443">
        <w:rPr>
          <w:u w:val="single"/>
        </w:rPr>
        <w:t xml:space="preserve"> </w:t>
      </w:r>
    </w:p>
    <w:p w14:paraId="080FBC2E" w14:textId="53989E5C" w:rsidR="00AD3931" w:rsidRDefault="008C142E" w:rsidP="0065581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AD3931">
        <w:rPr>
          <w:u w:val="single"/>
        </w:rPr>
        <w:t>The number of individuals who vend without a valid license on Fordham Road</w:t>
      </w:r>
      <w:r w:rsidR="00DF6678">
        <w:rPr>
          <w:u w:val="single"/>
        </w:rPr>
        <w:t>, observed</w:t>
      </w:r>
      <w:r w:rsidR="00AD3931">
        <w:rPr>
          <w:u w:val="single"/>
        </w:rPr>
        <w:t xml:space="preserve"> over a period of not less than 30 days</w:t>
      </w:r>
      <w:r w:rsidR="009F7091">
        <w:rPr>
          <w:u w:val="single"/>
        </w:rPr>
        <w:t>;</w:t>
      </w:r>
      <w:r w:rsidR="007D249F">
        <w:rPr>
          <w:u w:val="single"/>
        </w:rPr>
        <w:t xml:space="preserve"> and</w:t>
      </w:r>
    </w:p>
    <w:p w14:paraId="7BEDC92E" w14:textId="6DF9581D" w:rsidR="00C43442" w:rsidRDefault="009F7091" w:rsidP="00C434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7D249F">
        <w:rPr>
          <w:u w:val="single"/>
        </w:rPr>
        <w:t xml:space="preserve">An evaluation of current placement practices of vendors on Fordham Road and any recommendations for changes to rules to improve street congestion and business activity. </w:t>
      </w:r>
    </w:p>
    <w:p w14:paraId="0DE92E22" w14:textId="5B34F434" w:rsidR="00093443" w:rsidRDefault="008C142E" w:rsidP="00C366E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41510F">
        <w:rPr>
          <w:u w:val="single"/>
        </w:rPr>
        <w:t>L</w:t>
      </w:r>
      <w:r>
        <w:rPr>
          <w:u w:val="single"/>
        </w:rPr>
        <w:t xml:space="preserve">icenses. </w:t>
      </w:r>
      <w:r w:rsidR="0041510F">
        <w:rPr>
          <w:u w:val="single"/>
        </w:rPr>
        <w:t>U</w:t>
      </w:r>
      <w:r w:rsidR="0041510F" w:rsidRPr="00ED31A7">
        <w:rPr>
          <w:u w:val="single"/>
        </w:rPr>
        <w:t xml:space="preserve">pon the furnishing of information and an application in such form and detail as </w:t>
      </w:r>
      <w:r w:rsidR="0041510F">
        <w:rPr>
          <w:u w:val="single"/>
        </w:rPr>
        <w:t>the</w:t>
      </w:r>
      <w:r w:rsidR="00057731">
        <w:rPr>
          <w:u w:val="single"/>
        </w:rPr>
        <w:t xml:space="preserve"> commissioner</w:t>
      </w:r>
      <w:r w:rsidR="0041510F">
        <w:rPr>
          <w:u w:val="single"/>
        </w:rPr>
        <w:t xml:space="preserve"> </w:t>
      </w:r>
      <w:r w:rsidR="0041510F" w:rsidRPr="00ED31A7">
        <w:rPr>
          <w:u w:val="single"/>
        </w:rPr>
        <w:t xml:space="preserve">may prescribe and upon the payment of a fee of </w:t>
      </w:r>
      <w:r w:rsidR="0041510F">
        <w:rPr>
          <w:u w:val="single"/>
        </w:rPr>
        <w:t>10</w:t>
      </w:r>
      <w:r w:rsidR="0041510F" w:rsidRPr="00ED31A7">
        <w:rPr>
          <w:u w:val="single"/>
        </w:rPr>
        <w:t xml:space="preserve"> dollars</w:t>
      </w:r>
      <w:r w:rsidR="0041510F">
        <w:rPr>
          <w:u w:val="single"/>
        </w:rPr>
        <w:t>, t</w:t>
      </w:r>
      <w:r w:rsidR="00816119" w:rsidRPr="008C142E">
        <w:rPr>
          <w:u w:val="single"/>
        </w:rPr>
        <w:t xml:space="preserve">he </w:t>
      </w:r>
      <w:r w:rsidR="00655811">
        <w:rPr>
          <w:u w:val="single"/>
        </w:rPr>
        <w:t>c</w:t>
      </w:r>
      <w:r w:rsidR="00816119" w:rsidRPr="008C142E">
        <w:rPr>
          <w:u w:val="single"/>
        </w:rPr>
        <w:t xml:space="preserve">ommissioner shall </w:t>
      </w:r>
      <w:r w:rsidR="0041510F">
        <w:rPr>
          <w:u w:val="single"/>
        </w:rPr>
        <w:t xml:space="preserve">issue </w:t>
      </w:r>
      <w:r w:rsidR="00816119" w:rsidRPr="008C142E">
        <w:rPr>
          <w:u w:val="single"/>
        </w:rPr>
        <w:t xml:space="preserve">licenses </w:t>
      </w:r>
      <w:r w:rsidR="00E61015">
        <w:rPr>
          <w:u w:val="single"/>
        </w:rPr>
        <w:t>and</w:t>
      </w:r>
      <w:r w:rsidR="001B7F8C">
        <w:rPr>
          <w:u w:val="single"/>
        </w:rPr>
        <w:t xml:space="preserve"> renewal</w:t>
      </w:r>
      <w:r w:rsidR="00E61015">
        <w:rPr>
          <w:u w:val="single"/>
        </w:rPr>
        <w:t>s</w:t>
      </w:r>
      <w:r w:rsidR="001B7F8C">
        <w:rPr>
          <w:u w:val="single"/>
        </w:rPr>
        <w:t xml:space="preserve"> thereof </w:t>
      </w:r>
      <w:r w:rsidR="00655811">
        <w:rPr>
          <w:u w:val="single"/>
        </w:rPr>
        <w:t>for individuals to act as general vendors</w:t>
      </w:r>
      <w:r w:rsidR="005D17F0">
        <w:rPr>
          <w:u w:val="single"/>
        </w:rPr>
        <w:t xml:space="preserve"> on Fordham R</w:t>
      </w:r>
      <w:r w:rsidR="00655811">
        <w:rPr>
          <w:u w:val="single"/>
        </w:rPr>
        <w:t xml:space="preserve">oad. The commissioner shall </w:t>
      </w:r>
      <w:r w:rsidR="00AD3931">
        <w:rPr>
          <w:u w:val="single"/>
        </w:rPr>
        <w:t xml:space="preserve">make available for application at least </w:t>
      </w:r>
      <w:r w:rsidR="000651F4">
        <w:rPr>
          <w:u w:val="single"/>
        </w:rPr>
        <w:t xml:space="preserve">100 </w:t>
      </w:r>
      <w:r w:rsidR="00C366E7">
        <w:rPr>
          <w:u w:val="single"/>
        </w:rPr>
        <w:t>such licenses. If,</w:t>
      </w:r>
      <w:r w:rsidR="0041510F">
        <w:rPr>
          <w:u w:val="single"/>
        </w:rPr>
        <w:t xml:space="preserve"> </w:t>
      </w:r>
      <w:r w:rsidR="00C366E7">
        <w:rPr>
          <w:u w:val="single"/>
        </w:rPr>
        <w:t>following the publication of the report pursuant to subdivision b of this section, the commissioner determines</w:t>
      </w:r>
      <w:r w:rsidR="004A0AD6">
        <w:rPr>
          <w:u w:val="single"/>
        </w:rPr>
        <w:t xml:space="preserve"> </w:t>
      </w:r>
      <w:r w:rsidR="0041510F">
        <w:rPr>
          <w:u w:val="single"/>
        </w:rPr>
        <w:t xml:space="preserve">that more such licenses are necessary to meet </w:t>
      </w:r>
      <w:r w:rsidR="007127A2">
        <w:rPr>
          <w:u w:val="single"/>
        </w:rPr>
        <w:t xml:space="preserve">the needs of </w:t>
      </w:r>
      <w:r w:rsidR="004A0AD6">
        <w:rPr>
          <w:u w:val="single"/>
        </w:rPr>
        <w:t xml:space="preserve">vendors </w:t>
      </w:r>
      <w:r w:rsidR="00C0663E">
        <w:rPr>
          <w:u w:val="single"/>
        </w:rPr>
        <w:t>in</w:t>
      </w:r>
      <w:r w:rsidR="004A0AD6">
        <w:rPr>
          <w:u w:val="single"/>
        </w:rPr>
        <w:t xml:space="preserve"> </w:t>
      </w:r>
      <w:r w:rsidR="007127A2">
        <w:rPr>
          <w:u w:val="single"/>
        </w:rPr>
        <w:t>the area</w:t>
      </w:r>
      <w:r w:rsidR="0041510F">
        <w:rPr>
          <w:u w:val="single"/>
        </w:rPr>
        <w:t xml:space="preserve">, the commissioner shall make </w:t>
      </w:r>
      <w:r w:rsidR="00093443">
        <w:rPr>
          <w:u w:val="single"/>
        </w:rPr>
        <w:t>additional such licenses available.</w:t>
      </w:r>
    </w:p>
    <w:p w14:paraId="0577E913" w14:textId="198952FF" w:rsidR="00C146C6" w:rsidRDefault="0052781B" w:rsidP="00C366E7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093443">
        <w:rPr>
          <w:u w:val="single"/>
        </w:rPr>
        <w:t xml:space="preserve">. </w:t>
      </w:r>
      <w:r w:rsidR="00EC56F9">
        <w:rPr>
          <w:u w:val="single"/>
        </w:rPr>
        <w:t>Restrictions</w:t>
      </w:r>
      <w:r w:rsidR="00C146C6">
        <w:rPr>
          <w:u w:val="single"/>
        </w:rPr>
        <w:t xml:space="preserve">. </w:t>
      </w:r>
      <w:r w:rsidR="00C366E7">
        <w:rPr>
          <w:u w:val="single"/>
        </w:rPr>
        <w:t>T</w:t>
      </w:r>
      <w:r w:rsidR="00F5441F">
        <w:rPr>
          <w:u w:val="single"/>
        </w:rPr>
        <w:t xml:space="preserve">he </w:t>
      </w:r>
      <w:r w:rsidR="00655811">
        <w:rPr>
          <w:u w:val="single"/>
        </w:rPr>
        <w:t xml:space="preserve">licenses issued pursuant to this </w:t>
      </w:r>
      <w:r w:rsidR="00F5441F">
        <w:rPr>
          <w:u w:val="single"/>
        </w:rPr>
        <w:t xml:space="preserve">section </w:t>
      </w:r>
      <w:r w:rsidR="00C146C6">
        <w:rPr>
          <w:u w:val="single"/>
        </w:rPr>
        <w:t>are subject to the following:</w:t>
      </w:r>
    </w:p>
    <w:p w14:paraId="459B8606" w14:textId="2B8461B8" w:rsidR="006567D3" w:rsidRDefault="00C146C6" w:rsidP="00C366E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BE79D3">
        <w:rPr>
          <w:u w:val="single"/>
        </w:rPr>
        <w:t xml:space="preserve">Such </w:t>
      </w:r>
      <w:r>
        <w:rPr>
          <w:u w:val="single"/>
        </w:rPr>
        <w:t>license</w:t>
      </w:r>
      <w:r w:rsidR="00BE79D3">
        <w:rPr>
          <w:u w:val="single"/>
        </w:rPr>
        <w:t>s</w:t>
      </w:r>
      <w:r>
        <w:rPr>
          <w:u w:val="single"/>
        </w:rPr>
        <w:t xml:space="preserve"> </w:t>
      </w:r>
      <w:r w:rsidR="005B28DF">
        <w:rPr>
          <w:u w:val="single"/>
        </w:rPr>
        <w:t>do</w:t>
      </w:r>
      <w:r w:rsidR="00F5441F">
        <w:rPr>
          <w:u w:val="single"/>
        </w:rPr>
        <w:t xml:space="preserve"> not </w:t>
      </w:r>
      <w:r w:rsidR="00093443">
        <w:rPr>
          <w:u w:val="single"/>
        </w:rPr>
        <w:t xml:space="preserve">count </w:t>
      </w:r>
      <w:r w:rsidR="00F5441F">
        <w:rPr>
          <w:u w:val="single"/>
        </w:rPr>
        <w:t>toward the</w:t>
      </w:r>
      <w:r w:rsidR="000651F4">
        <w:rPr>
          <w:u w:val="single"/>
        </w:rPr>
        <w:t xml:space="preserve"> maximum</w:t>
      </w:r>
      <w:r w:rsidR="00F5441F">
        <w:rPr>
          <w:u w:val="single"/>
        </w:rPr>
        <w:t xml:space="preserve"> number of </w:t>
      </w:r>
      <w:r w:rsidR="00093443">
        <w:rPr>
          <w:u w:val="single"/>
        </w:rPr>
        <w:t xml:space="preserve">general vendor </w:t>
      </w:r>
      <w:r w:rsidR="00F5441F">
        <w:rPr>
          <w:u w:val="single"/>
        </w:rPr>
        <w:t xml:space="preserve">licenses </w:t>
      </w:r>
      <w:r w:rsidR="000651F4">
        <w:rPr>
          <w:u w:val="single"/>
        </w:rPr>
        <w:t xml:space="preserve">permitted </w:t>
      </w:r>
      <w:r w:rsidR="00F5441F">
        <w:rPr>
          <w:u w:val="single"/>
        </w:rPr>
        <w:t>pursuant to section 20-459.</w:t>
      </w:r>
      <w:r w:rsidR="00655811">
        <w:rPr>
          <w:u w:val="single"/>
        </w:rPr>
        <w:t xml:space="preserve"> </w:t>
      </w:r>
    </w:p>
    <w:p w14:paraId="454420C3" w14:textId="10A5AB09" w:rsidR="00C146C6" w:rsidRDefault="00C146C6" w:rsidP="00C366E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E79D3">
        <w:rPr>
          <w:u w:val="single"/>
        </w:rPr>
        <w:t>Such l</w:t>
      </w:r>
      <w:r w:rsidR="00EC56F9">
        <w:rPr>
          <w:u w:val="single"/>
        </w:rPr>
        <w:t>icenses shall</w:t>
      </w:r>
      <w:r w:rsidR="009D7AFA">
        <w:rPr>
          <w:u w:val="single"/>
        </w:rPr>
        <w:t xml:space="preserve"> be valid for no longer than </w:t>
      </w:r>
      <w:r w:rsidR="0099773F">
        <w:rPr>
          <w:u w:val="single"/>
        </w:rPr>
        <w:t>5</w:t>
      </w:r>
      <w:r w:rsidR="009D7AFA">
        <w:rPr>
          <w:u w:val="single"/>
        </w:rPr>
        <w:t xml:space="preserve"> years after the </w:t>
      </w:r>
      <w:r w:rsidR="00EC56F9">
        <w:rPr>
          <w:u w:val="single"/>
        </w:rPr>
        <w:t xml:space="preserve">date of the local law </w:t>
      </w:r>
      <w:r w:rsidR="00BE79D3">
        <w:rPr>
          <w:u w:val="single"/>
        </w:rPr>
        <w:t xml:space="preserve">that </w:t>
      </w:r>
      <w:r w:rsidR="00EC56F9">
        <w:rPr>
          <w:u w:val="single"/>
        </w:rPr>
        <w:t>added</w:t>
      </w:r>
      <w:r w:rsidR="00BE79D3">
        <w:rPr>
          <w:u w:val="single"/>
        </w:rPr>
        <w:t xml:space="preserve"> </w:t>
      </w:r>
      <w:r w:rsidR="00EC56F9">
        <w:rPr>
          <w:u w:val="single"/>
        </w:rPr>
        <w:t xml:space="preserve">this section. </w:t>
      </w:r>
    </w:p>
    <w:p w14:paraId="3E921390" w14:textId="7BB16C4E" w:rsidR="002F190D" w:rsidRPr="00FB08C6" w:rsidRDefault="00C146C6" w:rsidP="001B7F8C">
      <w:pPr>
        <w:spacing w:line="480" w:lineRule="auto"/>
        <w:jc w:val="both"/>
        <w:rPr>
          <w:u w:val="single"/>
        </w:rPr>
      </w:pPr>
      <w:r>
        <w:rPr>
          <w:u w:val="single"/>
        </w:rPr>
        <w:t>3. No such license shall permit a</w:t>
      </w:r>
      <w:r w:rsidR="00EC56F9">
        <w:rPr>
          <w:u w:val="single"/>
        </w:rPr>
        <w:t xml:space="preserve">n individual to vend on any street </w:t>
      </w:r>
      <w:r w:rsidR="00855256">
        <w:rPr>
          <w:u w:val="single"/>
        </w:rPr>
        <w:t xml:space="preserve">other than Fordham Road </w:t>
      </w:r>
      <w:r w:rsidR="00EC56F9">
        <w:rPr>
          <w:u w:val="single"/>
        </w:rPr>
        <w:t>or on any other public space.</w:t>
      </w:r>
    </w:p>
    <w:p w14:paraId="7A716C71" w14:textId="0316E2C9" w:rsidR="002F196D" w:rsidRDefault="002F190D" w:rsidP="005D17F0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lastRenderedPageBreak/>
        <w:t>§</w:t>
      </w:r>
      <w:r w:rsidR="009A7BDE">
        <w:t xml:space="preserve"> </w:t>
      </w:r>
      <w:r>
        <w:t>3. This local law takes effect</w:t>
      </w:r>
      <w:r w:rsidR="00161808">
        <w:t xml:space="preserve"> immediately</w:t>
      </w:r>
      <w:r w:rsidR="00E935D6">
        <w:t>, except that</w:t>
      </w:r>
      <w:r w:rsidR="00E935D6" w:rsidRPr="00E935D6">
        <w:t xml:space="preserve"> subdivision</w:t>
      </w:r>
      <w:r w:rsidR="00E935D6">
        <w:t xml:space="preserve">s c and d of section 20-465.3 </w:t>
      </w:r>
      <w:r w:rsidR="00E935D6" w:rsidRPr="00E935D6">
        <w:t xml:space="preserve">of the administrative code of the city of New York, as added by section </w:t>
      </w:r>
      <w:r w:rsidR="00E935D6">
        <w:t>two</w:t>
      </w:r>
      <w:r w:rsidR="00E935D6" w:rsidRPr="00E935D6">
        <w:t xml:space="preserve"> of this local law, take effect 1</w:t>
      </w:r>
      <w:r w:rsidR="00841D87">
        <w:t>80 days</w:t>
      </w:r>
      <w:r w:rsidR="00E935D6" w:rsidRPr="00E935D6">
        <w:t xml:space="preserve"> after it becomes law</w:t>
      </w:r>
      <w:r w:rsidR="009A7BDE">
        <w:t>. This local law</w:t>
      </w:r>
      <w:r w:rsidR="007D249F">
        <w:t xml:space="preserve"> is deemed repealed 5 years after it becomes law</w:t>
      </w:r>
      <w:r w:rsidR="00595589">
        <w:t>.</w:t>
      </w:r>
    </w:p>
    <w:p w14:paraId="6C5A2A34" w14:textId="77777777" w:rsidR="00EB262D" w:rsidRDefault="00EB262D" w:rsidP="007101A2">
      <w:pPr>
        <w:ind w:firstLine="0"/>
        <w:jc w:val="both"/>
        <w:rPr>
          <w:sz w:val="18"/>
          <w:szCs w:val="18"/>
        </w:rPr>
      </w:pPr>
    </w:p>
    <w:p w14:paraId="5A11F02B" w14:textId="77777777" w:rsidR="00FB08C6" w:rsidRPr="00093443" w:rsidRDefault="00FB08C6" w:rsidP="007101A2">
      <w:pPr>
        <w:ind w:firstLine="0"/>
        <w:jc w:val="both"/>
        <w:rPr>
          <w:sz w:val="18"/>
          <w:szCs w:val="18"/>
        </w:rPr>
      </w:pPr>
      <w:r w:rsidRPr="00093443">
        <w:rPr>
          <w:sz w:val="18"/>
          <w:szCs w:val="18"/>
        </w:rPr>
        <w:t>FO</w:t>
      </w:r>
    </w:p>
    <w:p w14:paraId="7D379562" w14:textId="0845DD64" w:rsidR="004E1CF2" w:rsidRDefault="004E1CF2" w:rsidP="007101A2">
      <w:pPr>
        <w:ind w:firstLine="0"/>
        <w:jc w:val="both"/>
        <w:rPr>
          <w:sz w:val="18"/>
          <w:szCs w:val="18"/>
        </w:rPr>
      </w:pPr>
      <w:r w:rsidRPr="00093443">
        <w:rPr>
          <w:sz w:val="18"/>
          <w:szCs w:val="18"/>
        </w:rPr>
        <w:t xml:space="preserve">LS </w:t>
      </w:r>
      <w:r w:rsidR="00B47730" w:rsidRPr="00093443">
        <w:rPr>
          <w:sz w:val="18"/>
          <w:szCs w:val="18"/>
        </w:rPr>
        <w:t>#</w:t>
      </w:r>
      <w:r w:rsidR="00FB08C6" w:rsidRPr="00093443">
        <w:rPr>
          <w:sz w:val="18"/>
          <w:szCs w:val="18"/>
        </w:rPr>
        <w:t>181</w:t>
      </w:r>
      <w:r w:rsidR="00FF6CE8">
        <w:rPr>
          <w:sz w:val="18"/>
          <w:szCs w:val="18"/>
        </w:rPr>
        <w:t>5</w:t>
      </w:r>
      <w:r w:rsidR="00FB08C6" w:rsidRPr="00093443">
        <w:rPr>
          <w:sz w:val="18"/>
          <w:szCs w:val="18"/>
        </w:rPr>
        <w:t>1</w:t>
      </w:r>
    </w:p>
    <w:p w14:paraId="07CFF626" w14:textId="6A85A231" w:rsidR="0070343D" w:rsidRPr="00093443" w:rsidRDefault="0070343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#1415-2025</w:t>
      </w:r>
    </w:p>
    <w:p w14:paraId="12BFB8B2" w14:textId="4176F11C" w:rsidR="00AE212E" w:rsidRDefault="0070343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10:16 AM</w:t>
      </w:r>
    </w:p>
    <w:p w14:paraId="601D3B0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F1F6" w14:textId="77777777" w:rsidR="00BF37DD" w:rsidRDefault="00BF37DD">
      <w:r>
        <w:separator/>
      </w:r>
    </w:p>
    <w:p w14:paraId="18FE54FE" w14:textId="77777777" w:rsidR="00BF37DD" w:rsidRDefault="00BF37DD"/>
  </w:endnote>
  <w:endnote w:type="continuationSeparator" w:id="0">
    <w:p w14:paraId="17FAE300" w14:textId="77777777" w:rsidR="00BF37DD" w:rsidRDefault="00BF37DD">
      <w:r>
        <w:continuationSeparator/>
      </w:r>
    </w:p>
    <w:p w14:paraId="0EE32622" w14:textId="77777777" w:rsidR="00BF37DD" w:rsidRDefault="00BF3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165D5" w14:textId="116E7F9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F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6C77B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CFCC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3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CB4E7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F110" w14:textId="77777777" w:rsidR="00BF37DD" w:rsidRDefault="00BF37DD">
      <w:r>
        <w:separator/>
      </w:r>
    </w:p>
    <w:p w14:paraId="261FDC63" w14:textId="77777777" w:rsidR="00BF37DD" w:rsidRDefault="00BF37DD"/>
  </w:footnote>
  <w:footnote w:type="continuationSeparator" w:id="0">
    <w:p w14:paraId="283F6409" w14:textId="77777777" w:rsidR="00BF37DD" w:rsidRDefault="00BF37DD">
      <w:r>
        <w:continuationSeparator/>
      </w:r>
    </w:p>
    <w:p w14:paraId="22ED7D72" w14:textId="77777777" w:rsidR="00BF37DD" w:rsidRDefault="00BF37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21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98"/>
    <w:rsid w:val="000135A3"/>
    <w:rsid w:val="00035181"/>
    <w:rsid w:val="000502BC"/>
    <w:rsid w:val="00056BB0"/>
    <w:rsid w:val="00057731"/>
    <w:rsid w:val="00062975"/>
    <w:rsid w:val="00064AFB"/>
    <w:rsid w:val="000651F4"/>
    <w:rsid w:val="00076028"/>
    <w:rsid w:val="0009173E"/>
    <w:rsid w:val="00093443"/>
    <w:rsid w:val="00094A70"/>
    <w:rsid w:val="000D4A7F"/>
    <w:rsid w:val="0010719C"/>
    <w:rsid w:val="001073BD"/>
    <w:rsid w:val="00115B31"/>
    <w:rsid w:val="0012258A"/>
    <w:rsid w:val="0014383F"/>
    <w:rsid w:val="001509BF"/>
    <w:rsid w:val="00150A27"/>
    <w:rsid w:val="00155321"/>
    <w:rsid w:val="00161808"/>
    <w:rsid w:val="00162FC0"/>
    <w:rsid w:val="00165627"/>
    <w:rsid w:val="00167107"/>
    <w:rsid w:val="00180717"/>
    <w:rsid w:val="00180BD2"/>
    <w:rsid w:val="00195A80"/>
    <w:rsid w:val="001A39B2"/>
    <w:rsid w:val="001B7F8C"/>
    <w:rsid w:val="001D4249"/>
    <w:rsid w:val="001F125D"/>
    <w:rsid w:val="00205741"/>
    <w:rsid w:val="00207323"/>
    <w:rsid w:val="0021642E"/>
    <w:rsid w:val="0022099D"/>
    <w:rsid w:val="00241F94"/>
    <w:rsid w:val="002601DA"/>
    <w:rsid w:val="00270162"/>
    <w:rsid w:val="00280955"/>
    <w:rsid w:val="00292C42"/>
    <w:rsid w:val="002C4435"/>
    <w:rsid w:val="002D0381"/>
    <w:rsid w:val="002D5F4F"/>
    <w:rsid w:val="002E52EB"/>
    <w:rsid w:val="002F190D"/>
    <w:rsid w:val="002F196D"/>
    <w:rsid w:val="002F269C"/>
    <w:rsid w:val="00301E5D"/>
    <w:rsid w:val="00305854"/>
    <w:rsid w:val="00320D3B"/>
    <w:rsid w:val="0033027F"/>
    <w:rsid w:val="003447CD"/>
    <w:rsid w:val="00352CA7"/>
    <w:rsid w:val="00370B30"/>
    <w:rsid w:val="003720CF"/>
    <w:rsid w:val="003874A1"/>
    <w:rsid w:val="00387754"/>
    <w:rsid w:val="003A1CD1"/>
    <w:rsid w:val="003A29EF"/>
    <w:rsid w:val="003A75C2"/>
    <w:rsid w:val="003B3A90"/>
    <w:rsid w:val="003B5CD4"/>
    <w:rsid w:val="003C2335"/>
    <w:rsid w:val="003E155E"/>
    <w:rsid w:val="003F26F9"/>
    <w:rsid w:val="003F3109"/>
    <w:rsid w:val="0041510F"/>
    <w:rsid w:val="00432688"/>
    <w:rsid w:val="00444642"/>
    <w:rsid w:val="00447A01"/>
    <w:rsid w:val="004509CB"/>
    <w:rsid w:val="00452B94"/>
    <w:rsid w:val="00465293"/>
    <w:rsid w:val="00470E6D"/>
    <w:rsid w:val="00481444"/>
    <w:rsid w:val="004948B5"/>
    <w:rsid w:val="00497233"/>
    <w:rsid w:val="004A0AD6"/>
    <w:rsid w:val="004B097C"/>
    <w:rsid w:val="004E1CF2"/>
    <w:rsid w:val="004F3343"/>
    <w:rsid w:val="005020E8"/>
    <w:rsid w:val="0052781B"/>
    <w:rsid w:val="00550E96"/>
    <w:rsid w:val="00554C35"/>
    <w:rsid w:val="00560561"/>
    <w:rsid w:val="0057235A"/>
    <w:rsid w:val="00583BCE"/>
    <w:rsid w:val="00586366"/>
    <w:rsid w:val="005867F4"/>
    <w:rsid w:val="00595589"/>
    <w:rsid w:val="005A1EBD"/>
    <w:rsid w:val="005B28DF"/>
    <w:rsid w:val="005B5DE4"/>
    <w:rsid w:val="005C6980"/>
    <w:rsid w:val="005D17F0"/>
    <w:rsid w:val="005D4A03"/>
    <w:rsid w:val="005E655A"/>
    <w:rsid w:val="005E7681"/>
    <w:rsid w:val="005F3AA6"/>
    <w:rsid w:val="006029AC"/>
    <w:rsid w:val="0060332B"/>
    <w:rsid w:val="006115A7"/>
    <w:rsid w:val="00630AB3"/>
    <w:rsid w:val="00655811"/>
    <w:rsid w:val="006567D3"/>
    <w:rsid w:val="006662DF"/>
    <w:rsid w:val="006729DC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343D"/>
    <w:rsid w:val="007101A2"/>
    <w:rsid w:val="007127A2"/>
    <w:rsid w:val="00715604"/>
    <w:rsid w:val="007218EB"/>
    <w:rsid w:val="0072551E"/>
    <w:rsid w:val="00727F04"/>
    <w:rsid w:val="00750030"/>
    <w:rsid w:val="00751F16"/>
    <w:rsid w:val="00767CD4"/>
    <w:rsid w:val="00770B9A"/>
    <w:rsid w:val="007A1A40"/>
    <w:rsid w:val="007B293E"/>
    <w:rsid w:val="007B6497"/>
    <w:rsid w:val="007C1D9D"/>
    <w:rsid w:val="007C5298"/>
    <w:rsid w:val="007C6893"/>
    <w:rsid w:val="007D249F"/>
    <w:rsid w:val="007E73C5"/>
    <w:rsid w:val="007E79D5"/>
    <w:rsid w:val="007F0A63"/>
    <w:rsid w:val="007F2BB7"/>
    <w:rsid w:val="007F4087"/>
    <w:rsid w:val="0080173D"/>
    <w:rsid w:val="00806569"/>
    <w:rsid w:val="00816119"/>
    <w:rsid w:val="008167F4"/>
    <w:rsid w:val="00832CD9"/>
    <w:rsid w:val="0083646C"/>
    <w:rsid w:val="00841D87"/>
    <w:rsid w:val="0085260B"/>
    <w:rsid w:val="00853E42"/>
    <w:rsid w:val="00855256"/>
    <w:rsid w:val="00872BFD"/>
    <w:rsid w:val="00873B26"/>
    <w:rsid w:val="00880099"/>
    <w:rsid w:val="00894761"/>
    <w:rsid w:val="008C059B"/>
    <w:rsid w:val="008C142E"/>
    <w:rsid w:val="008D6F3F"/>
    <w:rsid w:val="008E28FA"/>
    <w:rsid w:val="008F0B17"/>
    <w:rsid w:val="00900ACB"/>
    <w:rsid w:val="00925AE1"/>
    <w:rsid w:val="00925D71"/>
    <w:rsid w:val="0094029B"/>
    <w:rsid w:val="00981A8E"/>
    <w:rsid w:val="009822E5"/>
    <w:rsid w:val="00990ECE"/>
    <w:rsid w:val="0099773F"/>
    <w:rsid w:val="009A7BDE"/>
    <w:rsid w:val="009B0894"/>
    <w:rsid w:val="009D7AFA"/>
    <w:rsid w:val="009F350E"/>
    <w:rsid w:val="009F7091"/>
    <w:rsid w:val="00A03635"/>
    <w:rsid w:val="00A10451"/>
    <w:rsid w:val="00A269C2"/>
    <w:rsid w:val="00A46ACE"/>
    <w:rsid w:val="00A531EC"/>
    <w:rsid w:val="00A654D0"/>
    <w:rsid w:val="00A7152C"/>
    <w:rsid w:val="00AD1881"/>
    <w:rsid w:val="00AD3931"/>
    <w:rsid w:val="00AE212E"/>
    <w:rsid w:val="00AE3FC0"/>
    <w:rsid w:val="00AF39A5"/>
    <w:rsid w:val="00B15D83"/>
    <w:rsid w:val="00B1635A"/>
    <w:rsid w:val="00B30100"/>
    <w:rsid w:val="00B42988"/>
    <w:rsid w:val="00B47730"/>
    <w:rsid w:val="00B5766F"/>
    <w:rsid w:val="00B93342"/>
    <w:rsid w:val="00BA4408"/>
    <w:rsid w:val="00BA599A"/>
    <w:rsid w:val="00BB63C5"/>
    <w:rsid w:val="00BB6434"/>
    <w:rsid w:val="00BB770E"/>
    <w:rsid w:val="00BC1806"/>
    <w:rsid w:val="00BD4E49"/>
    <w:rsid w:val="00BE112B"/>
    <w:rsid w:val="00BE79D3"/>
    <w:rsid w:val="00BF37DD"/>
    <w:rsid w:val="00BF76F0"/>
    <w:rsid w:val="00C0663E"/>
    <w:rsid w:val="00C146C6"/>
    <w:rsid w:val="00C366E7"/>
    <w:rsid w:val="00C43442"/>
    <w:rsid w:val="00C92A35"/>
    <w:rsid w:val="00C93F56"/>
    <w:rsid w:val="00C96CEE"/>
    <w:rsid w:val="00CA09E2"/>
    <w:rsid w:val="00CA2899"/>
    <w:rsid w:val="00CA30A1"/>
    <w:rsid w:val="00CA6B5C"/>
    <w:rsid w:val="00CC4ED3"/>
    <w:rsid w:val="00CD781D"/>
    <w:rsid w:val="00CE602C"/>
    <w:rsid w:val="00CF17D2"/>
    <w:rsid w:val="00CF3763"/>
    <w:rsid w:val="00D30A34"/>
    <w:rsid w:val="00D52CE9"/>
    <w:rsid w:val="00D55DD5"/>
    <w:rsid w:val="00D6063E"/>
    <w:rsid w:val="00D929DF"/>
    <w:rsid w:val="00D94395"/>
    <w:rsid w:val="00D975BE"/>
    <w:rsid w:val="00DA70BD"/>
    <w:rsid w:val="00DB0E06"/>
    <w:rsid w:val="00DB6BFB"/>
    <w:rsid w:val="00DC57C0"/>
    <w:rsid w:val="00DE6E46"/>
    <w:rsid w:val="00DF38EA"/>
    <w:rsid w:val="00DF6678"/>
    <w:rsid w:val="00DF70D6"/>
    <w:rsid w:val="00DF7976"/>
    <w:rsid w:val="00E0423E"/>
    <w:rsid w:val="00E06550"/>
    <w:rsid w:val="00E13406"/>
    <w:rsid w:val="00E310B4"/>
    <w:rsid w:val="00E34500"/>
    <w:rsid w:val="00E37C8F"/>
    <w:rsid w:val="00E42EF6"/>
    <w:rsid w:val="00E61015"/>
    <w:rsid w:val="00E611AD"/>
    <w:rsid w:val="00E611DE"/>
    <w:rsid w:val="00E72999"/>
    <w:rsid w:val="00E84A4E"/>
    <w:rsid w:val="00E924CC"/>
    <w:rsid w:val="00E935D6"/>
    <w:rsid w:val="00E96AB4"/>
    <w:rsid w:val="00E97376"/>
    <w:rsid w:val="00EB262D"/>
    <w:rsid w:val="00EB4F54"/>
    <w:rsid w:val="00EB5A95"/>
    <w:rsid w:val="00EC56F9"/>
    <w:rsid w:val="00ED266D"/>
    <w:rsid w:val="00ED2846"/>
    <w:rsid w:val="00ED31A7"/>
    <w:rsid w:val="00ED6ADF"/>
    <w:rsid w:val="00EF1E62"/>
    <w:rsid w:val="00F01C1E"/>
    <w:rsid w:val="00F0418B"/>
    <w:rsid w:val="00F12CB7"/>
    <w:rsid w:val="00F1371E"/>
    <w:rsid w:val="00F153D1"/>
    <w:rsid w:val="00F23C44"/>
    <w:rsid w:val="00F33321"/>
    <w:rsid w:val="00F34140"/>
    <w:rsid w:val="00F5441F"/>
    <w:rsid w:val="00F60349"/>
    <w:rsid w:val="00F82957"/>
    <w:rsid w:val="00FA01F3"/>
    <w:rsid w:val="00FA0948"/>
    <w:rsid w:val="00FA5BBD"/>
    <w:rsid w:val="00FA63F7"/>
    <w:rsid w:val="00FB08C6"/>
    <w:rsid w:val="00FB2FD6"/>
    <w:rsid w:val="00FC547E"/>
    <w:rsid w:val="00FD1792"/>
    <w:rsid w:val="00FF416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573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5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3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3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3D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3A90"/>
    <w:rPr>
      <w:color w:val="0000FF"/>
      <w:u w:val="single"/>
    </w:rPr>
  </w:style>
  <w:style w:type="paragraph" w:styleId="Revision">
    <w:name w:val="Revision"/>
    <w:hidden/>
    <w:uiPriority w:val="99"/>
    <w:semiHidden/>
    <w:rsid w:val="003A1CD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38CF-EA35-4741-817A-57B70818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2026-03-03T15:57:00Z</dcterms:created>
  <dcterms:modified xsi:type="dcterms:W3CDTF">2026-03-04T14:32:00Z</dcterms:modified>
</cp:coreProperties>
</file>