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2"/>
        <w:gridCol w:w="4870"/>
      </w:tblGrid>
      <w:tr w:rsidR="00774323" w:rsidRPr="00012730" w14:paraId="112228CF" w14:textId="77777777" w:rsidTr="08894766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7E7EFA03" w14:textId="77777777" w:rsidR="00854438" w:rsidRDefault="0085443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4B2A9B9" w:rsidR="00774323" w:rsidRPr="00854438" w:rsidRDefault="0081420A" w:rsidP="00D65F7D">
            <w:pPr>
              <w:spacing w:line="240" w:lineRule="exact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="4125D3AF" w:rsidRPr="00854438">
              <w:rPr>
                <w:b/>
                <w:bCs/>
                <w:smallCaps/>
              </w:rPr>
              <w:t xml:space="preserve">, </w:t>
            </w:r>
            <w:r w:rsidR="00571C53">
              <w:rPr>
                <w:b/>
                <w:bCs/>
                <w:smallCaps/>
              </w:rPr>
              <w:t>D</w:t>
            </w:r>
            <w:r w:rsidR="4125D3AF" w:rsidRPr="00854438">
              <w:rPr>
                <w:b/>
                <w:bCs/>
                <w:smallCaps/>
              </w:rPr>
              <w:t>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4D5A7CEC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6F2D9E">
              <w:rPr>
                <w:b/>
                <w:bCs/>
              </w:rPr>
              <w:t>551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7A5608D5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6F2D9E">
              <w:t>Public Safety</w:t>
            </w:r>
          </w:p>
        </w:tc>
      </w:tr>
      <w:tr w:rsidR="00774323" w:rsidRPr="00012730" w14:paraId="4800543F" w14:textId="77777777" w:rsidTr="08894766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07E6E74C" w14:textId="77777777" w:rsidR="006F2D9E" w:rsidRPr="006F2D9E" w:rsidRDefault="00774323" w:rsidP="006F2D9E">
            <w:pPr>
              <w:pStyle w:val="BodyText"/>
              <w:spacing w:before="80" w:line="240" w:lineRule="auto"/>
              <w:ind w:firstLine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proofErr w:type="gramStart"/>
            <w:r w:rsidR="006F2D9E" w:rsidRPr="006F2D9E">
              <w:rPr>
                <w:bCs/>
              </w:rPr>
              <w:t>A Local</w:t>
            </w:r>
            <w:proofErr w:type="gramEnd"/>
            <w:r w:rsidR="006F2D9E" w:rsidRPr="006F2D9E">
              <w:rPr>
                <w:bCs/>
              </w:rPr>
              <w:t xml:space="preserve"> Law to amend the administrative code of the city of New York, in relation to prohibiting the sale or distribution of fraudulent license plates </w:t>
            </w:r>
          </w:p>
          <w:p w14:paraId="5AFF6F68" w14:textId="4043F400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045AEDBD" w14:textId="6D19DB85" w:rsidR="006F2D9E" w:rsidRPr="006F2D9E" w:rsidRDefault="4125D3AF" w:rsidP="006F2D9E">
            <w:pPr>
              <w:autoSpaceDE w:val="0"/>
              <w:autoSpaceDN w:val="0"/>
              <w:adjustRightInd w:val="0"/>
            </w:pPr>
            <w:r w:rsidRPr="08894766">
              <w:rPr>
                <w:b/>
                <w:bCs/>
                <w:smallCaps/>
              </w:rPr>
              <w:t>Sponsor(s)</w:t>
            </w:r>
            <w:r w:rsidRPr="08894766">
              <w:rPr>
                <w:b/>
                <w:bCs/>
              </w:rPr>
              <w:t xml:space="preserve">: </w:t>
            </w:r>
            <w:r w:rsidR="23EC72CA">
              <w:t>Council Members</w:t>
            </w:r>
            <w:r w:rsidR="00511C2A">
              <w:t xml:space="preserve"> Feliz, Restler, Louis, Brewer, Hudson,</w:t>
            </w:r>
            <w:r w:rsidR="460DF38A">
              <w:t xml:space="preserve"> </w:t>
            </w:r>
            <w:r w:rsidR="00511C2A">
              <w:t>Ung,</w:t>
            </w:r>
            <w:r w:rsidR="40071973">
              <w:t xml:space="preserve"> </w:t>
            </w:r>
            <w:r w:rsidR="00511C2A">
              <w:t xml:space="preserve">Schulman, </w:t>
            </w:r>
            <w:r w:rsidR="77C1E2E1">
              <w:t>Thomas</w:t>
            </w:r>
            <w:r w:rsidR="00511C2A">
              <w:t xml:space="preserve">-Henry 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0DB4DBE2" w:rsidR="008C4D3E" w:rsidRDefault="4125D3AF" w:rsidP="4125D3AF">
      <w:pPr>
        <w:pStyle w:val="NoSpacing"/>
        <w:spacing w:before="120"/>
        <w:jc w:val="both"/>
        <w:rPr>
          <w:rFonts w:cs="Times New Roman"/>
        </w:rPr>
      </w:pPr>
      <w:r w:rsidRPr="5EB15FC1">
        <w:rPr>
          <w:b/>
          <w:bCs/>
          <w:smallCaps/>
        </w:rPr>
        <w:t>Summary of Legislation:</w:t>
      </w:r>
      <w:r w:rsidR="00FE4E2C" w:rsidRPr="5EB15FC1">
        <w:rPr>
          <w:b/>
          <w:bCs/>
          <w:smallCaps/>
        </w:rPr>
        <w:t xml:space="preserve"> </w:t>
      </w:r>
      <w:r w:rsidR="00627A6B">
        <w:t xml:space="preserve">Int. No. 551 </w:t>
      </w:r>
      <w:r w:rsidR="006F2D9E">
        <w:t xml:space="preserve">would make it unlawful to sell or distribute a fraudulent license plate, including a fraudulent temporary license plate, and would set a civil penalty </w:t>
      </w:r>
      <w:r w:rsidR="627E74A7">
        <w:t>of not less than $300 for the first violation and not less than $500 for each subsequent violation</w:t>
      </w:r>
      <w:r w:rsidR="006F2D9E">
        <w:t>.</w:t>
      </w:r>
    </w:p>
    <w:p w14:paraId="44BE81C4" w14:textId="0EBDF7B3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781BA8">
        <w:t>45 days after becoming law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728"/>
        <w:gridCol w:w="1728"/>
        <w:gridCol w:w="1728"/>
      </w:tblGrid>
      <w:tr w:rsidR="00040152" w:rsidRPr="00012730" w14:paraId="17690BE7" w14:textId="77777777" w:rsidTr="08894766">
        <w:trPr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2156DC81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781BA8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0A70AD4B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781BA8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2164475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781BA8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08894766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08894766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08894766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1442DC73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781BA8" w:rsidRPr="00781BA8">
        <w:rPr>
          <w:smallCaps/>
        </w:rPr>
        <w:t>2027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7D31AFE7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781BA8" w:rsidRPr="00781BA8">
        <w:t>2028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16DD76F9" w:rsidR="00774323" w:rsidRPr="000E570C" w:rsidRDefault="00774323" w:rsidP="08894766">
      <w:r w:rsidRPr="08894766">
        <w:rPr>
          <w:b/>
          <w:bCs/>
          <w:smallCaps/>
        </w:rPr>
        <w:t>Impact on Revenues:</w:t>
      </w:r>
      <w:r w:rsidR="007625EA" w:rsidRPr="08894766">
        <w:rPr>
          <w:b/>
          <w:bCs/>
          <w:smallCaps/>
        </w:rPr>
        <w:t xml:space="preserve"> </w:t>
      </w:r>
      <w:r w:rsidR="00D42EE9">
        <w:t>It is estimated that there would be no impact on revenues resulting from the enactment of this legislation</w:t>
      </w:r>
      <w:r w:rsidR="763BDB1D">
        <w:t xml:space="preserve">, </w:t>
      </w:r>
      <w:r w:rsidR="763BDB1D" w:rsidRPr="08894766">
        <w:t>as full compliance is expected.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250DA851" w:rsidR="00774323" w:rsidRDefault="00774323" w:rsidP="00774323">
      <w:r w:rsidRPr="1CEDF001">
        <w:rPr>
          <w:b/>
          <w:bCs/>
          <w:smallCaps/>
        </w:rPr>
        <w:t>Impact on Expenditures:</w:t>
      </w:r>
      <w:r>
        <w:t xml:space="preserve"> </w:t>
      </w:r>
      <w:bookmarkStart w:id="0" w:name="_Hlk221110510"/>
      <w:r w:rsidR="00D42EE9">
        <w:t xml:space="preserve">It is </w:t>
      </w:r>
      <w:r w:rsidR="000E570C">
        <w:t>estimated</w:t>
      </w:r>
      <w:r w:rsidR="00D42EE9">
        <w:t xml:space="preserve"> that there would be no impact on expenditures resulting from the enactment of this legislation, as the </w:t>
      </w:r>
      <w:r w:rsidR="000E570C">
        <w:t>city</w:t>
      </w:r>
      <w:r w:rsidR="00D42EE9">
        <w:t xml:space="preserve"> would use existing resources to fulfill its requirements. </w:t>
      </w:r>
      <w:bookmarkEnd w:id="0"/>
    </w:p>
    <w:p w14:paraId="1800A950" w14:textId="77777777" w:rsidR="00774323" w:rsidRDefault="00774323" w:rsidP="00774323"/>
    <w:p w14:paraId="6C6C33CF" w14:textId="091235CF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>:</w:t>
      </w:r>
      <w:r w:rsidR="002E3B46">
        <w:rPr>
          <w:b/>
          <w:smallCaps/>
        </w:rPr>
        <w:t xml:space="preserve"> </w:t>
      </w:r>
      <w:r w:rsidR="002E3B46" w:rsidRPr="002E3B46">
        <w:rPr>
          <w:bCs/>
          <w:smallCaps/>
        </w:rPr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3C7B95AA" w:rsidR="00774323" w:rsidRPr="002E3B46" w:rsidRDefault="00B13ED5" w:rsidP="377185B2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DD1F37" w14:textId="252341C2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27047">
        <w:t>Owen</w:t>
      </w:r>
      <w:proofErr w:type="gramEnd"/>
      <w:r w:rsidR="00527047">
        <w:t xml:space="preserve"> Kotowski</w:t>
      </w:r>
      <w:r w:rsidR="00B13ED5">
        <w:t xml:space="preserve">, </w:t>
      </w:r>
      <w:r w:rsidR="00393A7E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835ABF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27047">
        <w:t>Jack</w:t>
      </w:r>
      <w:proofErr w:type="gramEnd"/>
      <w:r w:rsidR="00527047">
        <w:t xml:space="preserve"> Storey</w:t>
      </w:r>
      <w:r w:rsidR="00B13ED5" w:rsidRPr="00B13ED5">
        <w:t xml:space="preserve">, </w:t>
      </w:r>
      <w:r w:rsidR="00854438">
        <w:t>Assistant</w:t>
      </w:r>
      <w:r w:rsidR="00B13ED5" w:rsidRPr="00B13ED5">
        <w:t xml:space="preserve"> </w:t>
      </w:r>
      <w:r w:rsidR="00854438">
        <w:t>Director</w:t>
      </w:r>
    </w:p>
    <w:p w14:paraId="06942FDD" w14:textId="6DDB1BD8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527047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306F5787" w14:textId="711542D0" w:rsidR="00492D3A" w:rsidRDefault="00B13ED5" w:rsidP="005C52F4">
      <w:pPr>
        <w:ind w:left="2880"/>
      </w:pPr>
      <w:r w:rsidRPr="00B13ED5">
        <w:tab/>
        <w:t>Nicholas Connell,</w:t>
      </w:r>
      <w:r w:rsidR="00854438">
        <w:t xml:space="preserve"> Chief</w:t>
      </w:r>
      <w:r w:rsidRPr="00B13ED5">
        <w:t xml:space="preserve"> Counsel</w:t>
      </w:r>
    </w:p>
    <w:p w14:paraId="0862E5FD" w14:textId="77777777" w:rsidR="00595A50" w:rsidRDefault="00595A50" w:rsidP="004C66A2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2D66C661" w14:textId="3565A6F8" w:rsidR="0036646C" w:rsidRDefault="4125D3AF" w:rsidP="00595A50">
      <w:pPr>
        <w:pBdr>
          <w:top w:val="single" w:sz="4" w:space="1" w:color="auto"/>
        </w:pBdr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4C66A2" w:rsidRPr="00075D6A">
        <w:rPr>
          <w:bCs/>
        </w:rPr>
        <w:t>The Office of Management and Budget did not provide an estimate</w:t>
      </w:r>
      <w:r w:rsidR="00075D6A">
        <w:rPr>
          <w:bCs/>
        </w:rPr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28F8C530" w14:textId="32DD4D2D" w:rsidR="00774323" w:rsidRDefault="00774323" w:rsidP="007625EA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1B0136C8" w14:textId="5F054E79" w:rsidR="00075D6A" w:rsidRDefault="00075D6A" w:rsidP="007625EA">
      <w:pPr>
        <w:rPr>
          <w:szCs w:val="22"/>
        </w:rPr>
      </w:pPr>
      <w:hyperlink r:id="rId11" w:history="1">
        <w:r w:rsidRPr="000E5A1A">
          <w:rPr>
            <w:rStyle w:val="Hyperlink"/>
            <w:szCs w:val="22"/>
          </w:rPr>
          <w:t>https://legistar.council.nyc.gov/LegislationDetail.aspx?ID=7879239&amp;GUID=1B090657-3EB8-4195-B59D-08DB7202FF44&amp;Options=&amp;Search=</w:t>
        </w:r>
      </w:hyperlink>
      <w:r>
        <w:rPr>
          <w:szCs w:val="22"/>
        </w:rPr>
        <w:t xml:space="preserve"> </w:t>
      </w:r>
    </w:p>
    <w:p w14:paraId="14645206" w14:textId="64584F62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075D6A">
        <w:t>June 8, 2026</w:t>
      </w:r>
    </w:p>
    <w:p w14:paraId="6EFCB5CC" w14:textId="38CB02D4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 w:rsidR="00075D6A">
        <w:rPr>
          <w:b/>
          <w:smallCaps/>
        </w:rPr>
        <w:t xml:space="preserve"> </w:t>
      </w:r>
      <w:r w:rsidR="00075D6A" w:rsidRPr="00075D6A">
        <w:rPr>
          <w:bCs/>
          <w:smallCaps/>
        </w:rPr>
        <w:t>June 10, 2026</w:t>
      </w:r>
    </w:p>
    <w:p w14:paraId="4E02D59B" w14:textId="63BC9A21" w:rsidR="00106D75" w:rsidRDefault="00106D75"/>
    <w:sectPr w:rsidR="00106D75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0F962" w14:textId="77777777" w:rsidR="006B537F" w:rsidRDefault="006B537F" w:rsidP="00774323">
      <w:r>
        <w:separator/>
      </w:r>
    </w:p>
  </w:endnote>
  <w:endnote w:type="continuationSeparator" w:id="0">
    <w:p w14:paraId="7DA46B82" w14:textId="77777777" w:rsidR="006B537F" w:rsidRDefault="006B537F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7B781A0F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075D6A">
      <w:rPr>
        <w:rFonts w:eastAsiaTheme="majorEastAsia"/>
      </w:rPr>
      <w:t>551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1369F" w14:textId="77777777" w:rsidR="006B537F" w:rsidRDefault="006B537F" w:rsidP="00774323">
      <w:r>
        <w:separator/>
      </w:r>
    </w:p>
  </w:footnote>
  <w:footnote w:type="continuationSeparator" w:id="0">
    <w:p w14:paraId="08706B08" w14:textId="77777777" w:rsidR="006B537F" w:rsidRDefault="006B537F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61319"/>
    <w:rsid w:val="00075D6A"/>
    <w:rsid w:val="000B7DCB"/>
    <w:rsid w:val="000E570C"/>
    <w:rsid w:val="00106D75"/>
    <w:rsid w:val="00186B58"/>
    <w:rsid w:val="00195825"/>
    <w:rsid w:val="001B7A10"/>
    <w:rsid w:val="002E2691"/>
    <w:rsid w:val="002E3B46"/>
    <w:rsid w:val="003151F7"/>
    <w:rsid w:val="003260DB"/>
    <w:rsid w:val="0034407F"/>
    <w:rsid w:val="0036646C"/>
    <w:rsid w:val="00393A7E"/>
    <w:rsid w:val="00403308"/>
    <w:rsid w:val="00411C59"/>
    <w:rsid w:val="0042129F"/>
    <w:rsid w:val="00435601"/>
    <w:rsid w:val="00445E68"/>
    <w:rsid w:val="00476787"/>
    <w:rsid w:val="00480FB9"/>
    <w:rsid w:val="00492D3A"/>
    <w:rsid w:val="004B0EE4"/>
    <w:rsid w:val="004C66A2"/>
    <w:rsid w:val="00511C2A"/>
    <w:rsid w:val="00527047"/>
    <w:rsid w:val="005417E2"/>
    <w:rsid w:val="00541A4E"/>
    <w:rsid w:val="00571C53"/>
    <w:rsid w:val="00586564"/>
    <w:rsid w:val="005931AF"/>
    <w:rsid w:val="00595A50"/>
    <w:rsid w:val="005A1189"/>
    <w:rsid w:val="005C52F4"/>
    <w:rsid w:val="00627A6B"/>
    <w:rsid w:val="0067633B"/>
    <w:rsid w:val="006B537F"/>
    <w:rsid w:val="006C3C3B"/>
    <w:rsid w:val="006D13E9"/>
    <w:rsid w:val="006D6AB7"/>
    <w:rsid w:val="006F2D9E"/>
    <w:rsid w:val="00724346"/>
    <w:rsid w:val="007303D9"/>
    <w:rsid w:val="007475A4"/>
    <w:rsid w:val="007625EA"/>
    <w:rsid w:val="007648D3"/>
    <w:rsid w:val="00774323"/>
    <w:rsid w:val="00781BA8"/>
    <w:rsid w:val="007B7327"/>
    <w:rsid w:val="0081420A"/>
    <w:rsid w:val="00826E25"/>
    <w:rsid w:val="008533CF"/>
    <w:rsid w:val="00854438"/>
    <w:rsid w:val="00880242"/>
    <w:rsid w:val="0088644D"/>
    <w:rsid w:val="0089052E"/>
    <w:rsid w:val="008C4D3E"/>
    <w:rsid w:val="008E58BC"/>
    <w:rsid w:val="008F4975"/>
    <w:rsid w:val="0094282C"/>
    <w:rsid w:val="009434BC"/>
    <w:rsid w:val="009619E1"/>
    <w:rsid w:val="00A401E5"/>
    <w:rsid w:val="00A57D0A"/>
    <w:rsid w:val="00AB7AAE"/>
    <w:rsid w:val="00AC053C"/>
    <w:rsid w:val="00B13ED5"/>
    <w:rsid w:val="00B72011"/>
    <w:rsid w:val="00C1251B"/>
    <w:rsid w:val="00C328E1"/>
    <w:rsid w:val="00C454F6"/>
    <w:rsid w:val="00C572D3"/>
    <w:rsid w:val="00C66A99"/>
    <w:rsid w:val="00CB2419"/>
    <w:rsid w:val="00CB45FD"/>
    <w:rsid w:val="00CF1FAB"/>
    <w:rsid w:val="00D044A8"/>
    <w:rsid w:val="00D160B7"/>
    <w:rsid w:val="00D30080"/>
    <w:rsid w:val="00D42EE9"/>
    <w:rsid w:val="00D43F6B"/>
    <w:rsid w:val="00DF12B6"/>
    <w:rsid w:val="00E33937"/>
    <w:rsid w:val="00E5590C"/>
    <w:rsid w:val="00EB5E31"/>
    <w:rsid w:val="00F6644B"/>
    <w:rsid w:val="00F94FAD"/>
    <w:rsid w:val="00FE4E2C"/>
    <w:rsid w:val="08894766"/>
    <w:rsid w:val="08D86A2C"/>
    <w:rsid w:val="0DB4817E"/>
    <w:rsid w:val="23EC72CA"/>
    <w:rsid w:val="27669139"/>
    <w:rsid w:val="377185B2"/>
    <w:rsid w:val="40071973"/>
    <w:rsid w:val="4125D3AF"/>
    <w:rsid w:val="417D8378"/>
    <w:rsid w:val="460DF38A"/>
    <w:rsid w:val="54ADC040"/>
    <w:rsid w:val="5EB15FC1"/>
    <w:rsid w:val="627E74A7"/>
    <w:rsid w:val="6A8A01B6"/>
    <w:rsid w:val="763BDB1D"/>
    <w:rsid w:val="77C1E2E1"/>
    <w:rsid w:val="7895F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5D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D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0F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gistar.council.nyc.gov/LegislationDetail.aspx?ID=7879239&amp;GUID=1B090657-3EB8-4195-B59D-08DB7202FF44&amp;Options=&amp;Search=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33CD79-36C3-4CBA-9C82-1437DA43A6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A3DC8F-48BD-4E3F-937C-DA6D0CF35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2EEB40-CCA4-4A2C-8AE2-D5BEF4590B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2026-06-09T13:57:00Z</dcterms:created>
  <dcterms:modified xsi:type="dcterms:W3CDTF">2026-06-09T13:57:00Z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