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2C961" w14:textId="007D83FF" w:rsidR="005C0B90" w:rsidRDefault="005C0B90" w:rsidP="005C0B90">
      <w:pPr>
        <w:jc w:val="center"/>
      </w:pPr>
      <w:r>
        <w:t>Res. No.</w:t>
      </w:r>
      <w:r w:rsidR="00EE473B">
        <w:t xml:space="preserve"> </w:t>
      </w:r>
      <w:r w:rsidR="0026580F">
        <w:t>324</w:t>
      </w:r>
    </w:p>
    <w:p w14:paraId="1EC2C962" w14:textId="77777777" w:rsidR="005C0B90" w:rsidRDefault="005C0B90" w:rsidP="005C0B90"/>
    <w:p w14:paraId="1EC2C963" w14:textId="77777777" w:rsidR="00CC17E6" w:rsidRPr="00CC17E6" w:rsidRDefault="00CC17E6" w:rsidP="005C0B90">
      <w:pPr>
        <w:rPr>
          <w:vanish/>
        </w:rPr>
      </w:pPr>
      <w:r w:rsidRPr="00CC17E6">
        <w:rPr>
          <w:vanish/>
        </w:rPr>
        <w:t>..Title</w:t>
      </w:r>
    </w:p>
    <w:p w14:paraId="1EC2C964" w14:textId="55EC8A67" w:rsidR="005C0B90" w:rsidRDefault="005C0B90" w:rsidP="005C0B90">
      <w:r>
        <w:t xml:space="preserve">Resolution </w:t>
      </w:r>
      <w:r w:rsidR="00310CC0">
        <w:t xml:space="preserve">calling </w:t>
      </w:r>
      <w:r w:rsidR="00606A45">
        <w:t>on the New York S</w:t>
      </w:r>
      <w:r w:rsidR="00606A45" w:rsidRPr="009C12C1">
        <w:t>tate</w:t>
      </w:r>
      <w:r w:rsidR="00606A45">
        <w:t xml:space="preserve"> legislature to pass, and the Governor to sign, legislation to </w:t>
      </w:r>
      <w:r w:rsidR="00CB4DCF">
        <w:t>require h</w:t>
      </w:r>
      <w:r w:rsidR="00606A45">
        <w:t xml:space="preserve">ospitals to </w:t>
      </w:r>
      <w:r w:rsidR="00B06F25">
        <w:t xml:space="preserve">publicly </w:t>
      </w:r>
      <w:r w:rsidR="00CB4DCF">
        <w:t xml:space="preserve">disclose demographic data </w:t>
      </w:r>
      <w:r w:rsidR="00606A45">
        <w:t xml:space="preserve">on </w:t>
      </w:r>
      <w:r w:rsidR="00CB4DCF">
        <w:t xml:space="preserve">cesarean </w:t>
      </w:r>
      <w:r w:rsidR="00CB4DCF" w:rsidRPr="00F32A0A">
        <w:t>s</w:t>
      </w:r>
      <w:r w:rsidR="00606A45" w:rsidRPr="00F32A0A">
        <w:t xml:space="preserve">ections </w:t>
      </w:r>
      <w:r w:rsidR="00E14C5E" w:rsidRPr="00F32A0A">
        <w:t xml:space="preserve">and </w:t>
      </w:r>
      <w:r w:rsidR="00FC26A0" w:rsidRPr="00F32A0A">
        <w:t xml:space="preserve">to reduce unnecessary cesarean </w:t>
      </w:r>
      <w:r w:rsidR="00E14C5E" w:rsidRPr="00F32A0A">
        <w:t>sections among disproportionately affected populations</w:t>
      </w:r>
    </w:p>
    <w:p w14:paraId="1EC2C965" w14:textId="77777777" w:rsidR="00CC17E6" w:rsidRPr="00CC17E6" w:rsidRDefault="00CC17E6" w:rsidP="005C0B90">
      <w:pPr>
        <w:rPr>
          <w:vanish/>
        </w:rPr>
      </w:pPr>
      <w:r w:rsidRPr="00CC17E6">
        <w:rPr>
          <w:vanish/>
        </w:rPr>
        <w:t>..Body</w:t>
      </w:r>
    </w:p>
    <w:p w14:paraId="1EC2C966" w14:textId="77777777" w:rsidR="005C0B90" w:rsidRDefault="005C0B90" w:rsidP="005C0B90"/>
    <w:p w14:paraId="1EC2C967" w14:textId="5B237978" w:rsidR="00C43512" w:rsidRDefault="00C43512" w:rsidP="00C43512">
      <w:pPr>
        <w:autoSpaceDE w:val="0"/>
        <w:autoSpaceDN w:val="0"/>
        <w:adjustRightInd w:val="0"/>
      </w:pPr>
      <w:r>
        <w:t xml:space="preserve">By Council Members </w:t>
      </w:r>
      <w:r w:rsidR="004A4C65" w:rsidRPr="004A4C65">
        <w:t>Narcisse and Louis</w:t>
      </w:r>
    </w:p>
    <w:p w14:paraId="1EC2C968" w14:textId="77777777" w:rsidR="005C0B90" w:rsidRDefault="005C0B90" w:rsidP="005C0B90"/>
    <w:p w14:paraId="1EC2C969" w14:textId="77777777" w:rsidR="005C0B90" w:rsidRDefault="005C0B90" w:rsidP="00F00B5A">
      <w:pPr>
        <w:spacing w:line="480" w:lineRule="auto"/>
        <w:ind w:firstLine="720"/>
      </w:pPr>
      <w:r w:rsidRPr="00281EEB">
        <w:t xml:space="preserve">Whereas, </w:t>
      </w:r>
      <w:r w:rsidR="00606A45" w:rsidRPr="00281EEB">
        <w:t>Cesarean section (C-section) rates have been on the rise in the United States, with approximately 32% of all births occurring via C-section</w:t>
      </w:r>
      <w:r w:rsidR="00CD0058">
        <w:t>,</w:t>
      </w:r>
      <w:r w:rsidR="00606A45" w:rsidRPr="00281EEB">
        <w:t xml:space="preserve"> according to</w:t>
      </w:r>
      <w:r w:rsidR="007737F8">
        <w:t xml:space="preserve"> </w:t>
      </w:r>
      <w:r w:rsidR="00CD0058">
        <w:t xml:space="preserve">the latest </w:t>
      </w:r>
      <w:r w:rsidR="00606A45" w:rsidRPr="00281EEB">
        <w:t>data from the Centers for Disease Control and Prevention (CDC)</w:t>
      </w:r>
      <w:r w:rsidRPr="00281EEB">
        <w:t>; and</w:t>
      </w:r>
    </w:p>
    <w:p w14:paraId="1EC2C96A" w14:textId="77777777" w:rsidR="008A243B" w:rsidRDefault="008A243B" w:rsidP="00F00B5A">
      <w:pPr>
        <w:spacing w:line="480" w:lineRule="auto"/>
        <w:ind w:firstLine="720"/>
        <w:rPr>
          <w:color w:val="1F1F1F"/>
        </w:rPr>
      </w:pPr>
      <w:r w:rsidRPr="008A243B">
        <w:rPr>
          <w:color w:val="1F1F1F"/>
        </w:rPr>
        <w:t>Whereas, A C-section</w:t>
      </w:r>
      <w:r w:rsidR="00E36E0F">
        <w:rPr>
          <w:color w:val="1F1F1F"/>
        </w:rPr>
        <w:t>,</w:t>
      </w:r>
      <w:r w:rsidR="00B2195A">
        <w:rPr>
          <w:color w:val="1F1F1F"/>
        </w:rPr>
        <w:t xml:space="preserve"> </w:t>
      </w:r>
      <w:r w:rsidR="00E36E0F">
        <w:rPr>
          <w:color w:val="1F1F1F"/>
        </w:rPr>
        <w:t>also known as</w:t>
      </w:r>
      <w:r w:rsidR="00B2195A">
        <w:rPr>
          <w:color w:val="1F1F1F"/>
        </w:rPr>
        <w:t xml:space="preserve"> a cesarean birth</w:t>
      </w:r>
      <w:r w:rsidR="00E36E0F">
        <w:rPr>
          <w:color w:val="1F1F1F"/>
        </w:rPr>
        <w:t>,</w:t>
      </w:r>
      <w:r w:rsidRPr="008A243B">
        <w:rPr>
          <w:color w:val="1F1F1F"/>
        </w:rPr>
        <w:t xml:space="preserve"> is a surgical procedure to deliver a baby by making an incision in the mother's abdomen and uterus that can be planned or performed in an emergency to deliver a baby when a vaginal delivery </w:t>
      </w:r>
      <w:r>
        <w:rPr>
          <w:color w:val="1F1F1F"/>
        </w:rPr>
        <w:t xml:space="preserve">cannot </w:t>
      </w:r>
      <w:r w:rsidRPr="008A243B">
        <w:rPr>
          <w:color w:val="1F1F1F"/>
        </w:rPr>
        <w:t>be done safely</w:t>
      </w:r>
      <w:r>
        <w:rPr>
          <w:color w:val="1F1F1F"/>
        </w:rPr>
        <w:t>; and</w:t>
      </w:r>
    </w:p>
    <w:p w14:paraId="1EC2C96B" w14:textId="77777777" w:rsidR="008A243B" w:rsidRDefault="008A243B" w:rsidP="00F00B5A">
      <w:pPr>
        <w:spacing w:line="480" w:lineRule="auto"/>
        <w:ind w:firstLine="720"/>
        <w:rPr>
          <w:color w:val="1F1F1F"/>
        </w:rPr>
      </w:pPr>
      <w:r>
        <w:rPr>
          <w:color w:val="1F1F1F"/>
        </w:rPr>
        <w:t>Whereas, While C-sections are relatively safe, life-saving intervention for the child and the birthing parent</w:t>
      </w:r>
      <w:r w:rsidR="006F5689">
        <w:rPr>
          <w:color w:val="1F1F1F"/>
        </w:rPr>
        <w:t xml:space="preserve">, there are </w:t>
      </w:r>
      <w:r>
        <w:rPr>
          <w:color w:val="1F1F1F"/>
        </w:rPr>
        <w:t xml:space="preserve">certain </w:t>
      </w:r>
      <w:r w:rsidR="006F5689">
        <w:rPr>
          <w:color w:val="1F1F1F"/>
        </w:rPr>
        <w:t>risks</w:t>
      </w:r>
      <w:r>
        <w:rPr>
          <w:color w:val="1F1F1F"/>
        </w:rPr>
        <w:t xml:space="preserve"> associated with </w:t>
      </w:r>
      <w:r w:rsidR="006F5689">
        <w:rPr>
          <w:color w:val="1F1F1F"/>
        </w:rPr>
        <w:t>C-sections including increased risk of infection o</w:t>
      </w:r>
      <w:r w:rsidR="00CB4DCF">
        <w:rPr>
          <w:color w:val="1F1F1F"/>
        </w:rPr>
        <w:t>f</w:t>
      </w:r>
      <w:r w:rsidR="006F5689">
        <w:rPr>
          <w:color w:val="1F1F1F"/>
        </w:rPr>
        <w:t xml:space="preserve"> the wound and womb lining, longer recovery times, </w:t>
      </w:r>
      <w:r w:rsidR="00E36E0F">
        <w:rPr>
          <w:color w:val="1F1F1F"/>
        </w:rPr>
        <w:t xml:space="preserve">and </w:t>
      </w:r>
      <w:r w:rsidR="006F5689">
        <w:rPr>
          <w:color w:val="1F1F1F"/>
        </w:rPr>
        <w:t xml:space="preserve">increased risk of complications in future pregnancies such as </w:t>
      </w:r>
      <w:r w:rsidR="006F5689" w:rsidRPr="006F5689">
        <w:rPr>
          <w:color w:val="1F1F1F"/>
        </w:rPr>
        <w:t>placenta previa, uterine rupture, and stillbirth</w:t>
      </w:r>
      <w:r w:rsidR="00CB4DCF">
        <w:rPr>
          <w:color w:val="1F1F1F"/>
        </w:rPr>
        <w:t>,</w:t>
      </w:r>
      <w:r w:rsidR="00FA10F0">
        <w:rPr>
          <w:color w:val="1F1F1F"/>
        </w:rPr>
        <w:t xml:space="preserve"> </w:t>
      </w:r>
      <w:r w:rsidR="00E36E0F">
        <w:rPr>
          <w:color w:val="1F1F1F"/>
        </w:rPr>
        <w:t>as well as</w:t>
      </w:r>
      <w:r w:rsidR="00FA10F0">
        <w:rPr>
          <w:color w:val="1F1F1F"/>
        </w:rPr>
        <w:t xml:space="preserve"> heightened </w:t>
      </w:r>
      <w:r w:rsidR="00FA10F0" w:rsidRPr="00FA10F0">
        <w:rPr>
          <w:color w:val="1F1F1F"/>
        </w:rPr>
        <w:t xml:space="preserve">odds </w:t>
      </w:r>
      <w:r w:rsidR="00E36E0F">
        <w:rPr>
          <w:color w:val="1F1F1F"/>
        </w:rPr>
        <w:t>for the child of</w:t>
      </w:r>
      <w:r w:rsidR="00E36E0F" w:rsidRPr="00FA10F0">
        <w:rPr>
          <w:color w:val="1F1F1F"/>
        </w:rPr>
        <w:t xml:space="preserve"> </w:t>
      </w:r>
      <w:r w:rsidR="00FA10F0" w:rsidRPr="00FA10F0">
        <w:rPr>
          <w:color w:val="1F1F1F"/>
        </w:rPr>
        <w:t>developing asthma and obesity</w:t>
      </w:r>
      <w:r w:rsidR="006F5689" w:rsidRPr="00FA10F0">
        <w:rPr>
          <w:color w:val="1F1F1F"/>
        </w:rPr>
        <w:t>;</w:t>
      </w:r>
      <w:r w:rsidR="006F5689">
        <w:rPr>
          <w:color w:val="1F1F1F"/>
        </w:rPr>
        <w:t xml:space="preserve"> and </w:t>
      </w:r>
    </w:p>
    <w:p w14:paraId="1EC2C96C" w14:textId="77777777" w:rsidR="00EB4808" w:rsidRDefault="00EB4808" w:rsidP="00F00B5A">
      <w:pPr>
        <w:spacing w:line="480" w:lineRule="auto"/>
        <w:ind w:firstLine="720"/>
      </w:pPr>
      <w:r w:rsidRPr="00281EEB">
        <w:t xml:space="preserve">Whereas, </w:t>
      </w:r>
      <w:r>
        <w:rPr>
          <w:color w:val="1F1F1F"/>
        </w:rPr>
        <w:t>T</w:t>
      </w:r>
      <w:r w:rsidRPr="00281EEB">
        <w:rPr>
          <w:color w:val="1F1F1F"/>
        </w:rPr>
        <w:t>he American Congress of Obstetricians and Gynecologists (ACOG) recommends a C-section rate of no more than 10-15% of all deliveries to ensure optimal maternal and infant health</w:t>
      </w:r>
      <w:r w:rsidRPr="00281EEB">
        <w:t>; and</w:t>
      </w:r>
    </w:p>
    <w:p w14:paraId="1EC2C96D" w14:textId="77777777" w:rsidR="00EB4808" w:rsidRPr="00281EEB" w:rsidRDefault="00EB4808" w:rsidP="00F00B5A">
      <w:pPr>
        <w:spacing w:line="480" w:lineRule="auto"/>
        <w:ind w:firstLine="720"/>
      </w:pPr>
      <w:r w:rsidRPr="00281EEB">
        <w:t xml:space="preserve">Whereas, </w:t>
      </w:r>
      <w:r w:rsidRPr="00281EEB">
        <w:rPr>
          <w:color w:val="1F1F1F"/>
        </w:rPr>
        <w:t xml:space="preserve">New York State </w:t>
      </w:r>
      <w:r>
        <w:rPr>
          <w:color w:val="1F1F1F"/>
        </w:rPr>
        <w:t>had a C-section rate of 33.9% i</w:t>
      </w:r>
      <w:r>
        <w:t xml:space="preserve">n </w:t>
      </w:r>
      <w:r w:rsidRPr="00281EEB">
        <w:rPr>
          <w:color w:val="1F1F1F"/>
        </w:rPr>
        <w:t>2022</w:t>
      </w:r>
      <w:r>
        <w:rPr>
          <w:color w:val="1F1F1F"/>
        </w:rPr>
        <w:t xml:space="preserve">, </w:t>
      </w:r>
      <w:r w:rsidRPr="00281EEB">
        <w:rPr>
          <w:color w:val="1F1F1F"/>
        </w:rPr>
        <w:t xml:space="preserve">significantly exceeding the </w:t>
      </w:r>
      <w:r>
        <w:rPr>
          <w:color w:val="1F1F1F"/>
        </w:rPr>
        <w:t xml:space="preserve">ACOG </w:t>
      </w:r>
      <w:r w:rsidRPr="00281EEB">
        <w:rPr>
          <w:color w:val="1F1F1F"/>
        </w:rPr>
        <w:t>recommended range</w:t>
      </w:r>
      <w:r>
        <w:rPr>
          <w:color w:val="1F1F1F"/>
        </w:rPr>
        <w:t>, per the March of Dimes</w:t>
      </w:r>
      <w:r w:rsidRPr="00281EEB">
        <w:t>; and</w:t>
      </w:r>
    </w:p>
    <w:p w14:paraId="1EC2C96E" w14:textId="77777777" w:rsidR="005C0B90" w:rsidRPr="00281EEB" w:rsidRDefault="005C0B90">
      <w:pPr>
        <w:spacing w:line="480" w:lineRule="auto"/>
        <w:ind w:firstLine="720"/>
      </w:pPr>
      <w:r w:rsidRPr="00281EEB">
        <w:t xml:space="preserve">Whereas, </w:t>
      </w:r>
      <w:r w:rsidR="000C3921">
        <w:t xml:space="preserve">Currently </w:t>
      </w:r>
      <w:r w:rsidR="00606A45" w:rsidRPr="00281EEB">
        <w:t>New York State (NYS)</w:t>
      </w:r>
      <w:r w:rsidR="000C3921">
        <w:t xml:space="preserve"> </w:t>
      </w:r>
      <w:r w:rsidR="00A87E98">
        <w:t>hospitals</w:t>
      </w:r>
      <w:r w:rsidR="00A87E98" w:rsidRPr="00281EEB">
        <w:t xml:space="preserve"> </w:t>
      </w:r>
      <w:r w:rsidR="00606A45" w:rsidRPr="00281EEB">
        <w:t>are required to report</w:t>
      </w:r>
      <w:r w:rsidR="000C3921">
        <w:t xml:space="preserve"> </w:t>
      </w:r>
      <w:r w:rsidR="000C3921" w:rsidRPr="00281EEB">
        <w:t xml:space="preserve">certain </w:t>
      </w:r>
      <w:r w:rsidR="000C3921">
        <w:t xml:space="preserve">annual percentage </w:t>
      </w:r>
      <w:r w:rsidR="00606A45" w:rsidRPr="00281EEB">
        <w:t xml:space="preserve">data on </w:t>
      </w:r>
      <w:r w:rsidR="00A87E98">
        <w:t>C-sections to the NYS Department of Health (</w:t>
      </w:r>
      <w:r w:rsidR="00606A45" w:rsidRPr="00281EEB">
        <w:t xml:space="preserve">DOH) </w:t>
      </w:r>
      <w:r w:rsidR="00A87E98">
        <w:t>as well as</w:t>
      </w:r>
      <w:r w:rsidR="00CB4DCF">
        <w:t xml:space="preserve"> to</w:t>
      </w:r>
      <w:r w:rsidR="00A87E98">
        <w:t xml:space="preserve"> </w:t>
      </w:r>
      <w:r w:rsidR="000C3921">
        <w:t>the patient</w:t>
      </w:r>
      <w:r w:rsidR="00A87E98">
        <w:t xml:space="preserve">; and </w:t>
      </w:r>
    </w:p>
    <w:p w14:paraId="1EC2C96F" w14:textId="77777777" w:rsidR="005C0B90" w:rsidRPr="00281EEB" w:rsidRDefault="005C0B90" w:rsidP="00F00B5A">
      <w:pPr>
        <w:spacing w:line="480" w:lineRule="auto"/>
        <w:ind w:firstLine="720"/>
      </w:pPr>
      <w:r w:rsidRPr="00281EEB">
        <w:lastRenderedPageBreak/>
        <w:t xml:space="preserve">Whereas, </w:t>
      </w:r>
      <w:r w:rsidR="00606A45" w:rsidRPr="00281EEB">
        <w:t>Despite existing reporting requirements, there is a lack of publicly available information regarding C-section rates broken down by demographic factors such as race, ethnicity, socioeconomic status, and maternal age</w:t>
      </w:r>
      <w:r w:rsidRPr="00281EEB">
        <w:t>; and</w:t>
      </w:r>
    </w:p>
    <w:p w14:paraId="1EC2C970" w14:textId="77777777" w:rsidR="008B438D" w:rsidRDefault="00606A45" w:rsidP="00F00B5A">
      <w:pPr>
        <w:spacing w:line="480" w:lineRule="auto"/>
        <w:ind w:firstLine="720"/>
      </w:pPr>
      <w:r>
        <w:t>Whereas,</w:t>
      </w:r>
      <w:r w:rsidR="008B438D" w:rsidRPr="008B438D">
        <w:rPr>
          <w:rFonts w:ascii="Arial" w:hAnsi="Arial" w:cs="Arial"/>
          <w:color w:val="1F1F1F"/>
        </w:rPr>
        <w:t xml:space="preserve"> </w:t>
      </w:r>
      <w:r w:rsidR="003508B7">
        <w:t>R</w:t>
      </w:r>
      <w:r w:rsidR="008B438D" w:rsidRPr="008B438D">
        <w:t>esearch suggests that racial and ethnic disparities exist in C-section rates, with Black</w:t>
      </w:r>
      <w:r w:rsidR="003508B7">
        <w:t xml:space="preserve"> and Hispanic</w:t>
      </w:r>
      <w:r w:rsidR="008B438D" w:rsidRPr="008B438D">
        <w:t xml:space="preserve"> mothers experiencing significantly higher rates compared to white mothers, even when controlling for medical risk factors</w:t>
      </w:r>
      <w:r w:rsidR="008B438D">
        <w:t>; and</w:t>
      </w:r>
    </w:p>
    <w:p w14:paraId="1EC2C971" w14:textId="77777777" w:rsidR="00AC14AE" w:rsidRPr="00ED7711" w:rsidRDefault="00AC14AE" w:rsidP="00F00B5A">
      <w:pPr>
        <w:spacing w:line="480" w:lineRule="auto"/>
        <w:ind w:firstLine="720"/>
      </w:pPr>
      <w:r>
        <w:t xml:space="preserve">Whereas, While </w:t>
      </w:r>
      <w:r w:rsidRPr="00AC14AE">
        <w:t xml:space="preserve">Clinical factors known to contribute to unplanned cesarean </w:t>
      </w:r>
      <w:r w:rsidR="00B2195A">
        <w:t xml:space="preserve">birth </w:t>
      </w:r>
      <w:r w:rsidRPr="00AC14AE">
        <w:t>include nulliparity</w:t>
      </w:r>
      <w:r w:rsidR="00E36E0F">
        <w:t xml:space="preserve">, </w:t>
      </w:r>
      <w:r w:rsidR="00CB4DCF">
        <w:t xml:space="preserve">which describes a </w:t>
      </w:r>
      <w:r w:rsidR="005C64F4">
        <w:t>female of reproductive age who has never given a live birth</w:t>
      </w:r>
      <w:r w:rsidRPr="00AC14AE">
        <w:t>, larger fetal size, malposition of fetus, more advanced maternal age, and higher body mass index (BMI), several studies</w:t>
      </w:r>
      <w:r w:rsidR="00CD0058">
        <w:t xml:space="preserve"> show</w:t>
      </w:r>
      <w:r w:rsidRPr="00AC14AE">
        <w:t xml:space="preserve"> that self-i</w:t>
      </w:r>
      <w:r w:rsidR="00CD0058">
        <w:t>dentification as Black increases</w:t>
      </w:r>
      <w:r w:rsidRPr="00AC14AE">
        <w:t xml:space="preserve"> odds </w:t>
      </w:r>
      <w:r w:rsidR="005F3631" w:rsidRPr="00AC14AE">
        <w:t xml:space="preserve">of unplanned cesarean </w:t>
      </w:r>
      <w:r w:rsidR="00B2195A">
        <w:t xml:space="preserve">birth </w:t>
      </w:r>
      <w:r w:rsidRPr="00AC14AE">
        <w:t xml:space="preserve">by as </w:t>
      </w:r>
      <w:r w:rsidRPr="00ED7711">
        <w:t xml:space="preserve">much as </w:t>
      </w:r>
      <w:r w:rsidR="00CB4DCF">
        <w:t>ten</w:t>
      </w:r>
      <w:r w:rsidRPr="00ED7711">
        <w:t>fold</w:t>
      </w:r>
      <w:r w:rsidR="005F3631" w:rsidRPr="00ED7711">
        <w:t>,</w:t>
      </w:r>
      <w:r w:rsidRPr="00ED7711">
        <w:t xml:space="preserve"> even after adjusting for clinical factors, per</w:t>
      </w:r>
      <w:r w:rsidR="00CD0058" w:rsidRPr="00ED7711">
        <w:t xml:space="preserve"> BioMed Central (BMC)</w:t>
      </w:r>
      <w:r w:rsidRPr="00ED7711">
        <w:t>; and</w:t>
      </w:r>
      <w:r w:rsidRPr="00ED7711">
        <w:rPr>
          <w:rFonts w:ascii="Georgia" w:hAnsi="Georgia"/>
          <w:sz w:val="27"/>
          <w:szCs w:val="27"/>
          <w:shd w:val="clear" w:color="auto" w:fill="FFFFFF"/>
        </w:rPr>
        <w:t xml:space="preserve">  </w:t>
      </w:r>
    </w:p>
    <w:p w14:paraId="1EC2C972" w14:textId="77777777" w:rsidR="00B11FB2" w:rsidRPr="00ED7711" w:rsidRDefault="003508B7" w:rsidP="00F00B5A">
      <w:pPr>
        <w:spacing w:line="480" w:lineRule="auto"/>
        <w:ind w:firstLine="720"/>
      </w:pPr>
      <w:r w:rsidRPr="00ED7711">
        <w:t xml:space="preserve">Whereas, A </w:t>
      </w:r>
      <w:r w:rsidR="00B11FB2" w:rsidRPr="00ED7711">
        <w:t xml:space="preserve">2023 </w:t>
      </w:r>
      <w:r w:rsidR="00CD0058" w:rsidRPr="00ED7711">
        <w:t>study published on BMC</w:t>
      </w:r>
      <w:r w:rsidR="00B11FB2" w:rsidRPr="00ED7711">
        <w:t xml:space="preserve"> analyzing caesarian birth among low-risk </w:t>
      </w:r>
      <w:r w:rsidR="005F3631" w:rsidRPr="00ED7711">
        <w:t xml:space="preserve">nulliparity </w:t>
      </w:r>
      <w:r w:rsidR="00B11FB2" w:rsidRPr="00ED7711">
        <w:t>pregnancies</w:t>
      </w:r>
      <w:r w:rsidRPr="00ED7711">
        <w:t xml:space="preserve"> found that </w:t>
      </w:r>
      <w:r w:rsidR="00B11FB2" w:rsidRPr="00ED7711">
        <w:rPr>
          <w:shd w:val="clear" w:color="auto" w:fill="FFFFFF"/>
        </w:rPr>
        <w:t>rates of unplanned cesarean birth were significantly higher among Black (24.1%) and Hispanic participants (24.7%) compared to white participants (17.4%)</w:t>
      </w:r>
      <w:r w:rsidR="00606A45" w:rsidRPr="00ED7711">
        <w:t>; and</w:t>
      </w:r>
    </w:p>
    <w:p w14:paraId="1EC2C973" w14:textId="77777777" w:rsidR="00B00A31" w:rsidRDefault="00AC14AE" w:rsidP="00F00B5A">
      <w:pPr>
        <w:spacing w:line="480" w:lineRule="auto"/>
        <w:ind w:firstLine="720"/>
      </w:pPr>
      <w:r>
        <w:t xml:space="preserve">Whereas, </w:t>
      </w:r>
      <w:r w:rsidR="00CD0058">
        <w:t>According to BMC</w:t>
      </w:r>
      <w:r>
        <w:t xml:space="preserve">, </w:t>
      </w:r>
      <w:r w:rsidRPr="00AC14AE">
        <w:t xml:space="preserve">unplanned cesarean </w:t>
      </w:r>
      <w:r>
        <w:t>births are a</w:t>
      </w:r>
      <w:r w:rsidRPr="00AC14AE">
        <w:t xml:space="preserve"> principal driver of maternal morbidity and mortality in otherwise </w:t>
      </w:r>
      <w:r>
        <w:t>low-risk pregnant people</w:t>
      </w:r>
      <w:r w:rsidR="00B00A31">
        <w:t>;</w:t>
      </w:r>
      <w:r w:rsidR="00B00A31">
        <w:rPr>
          <w:rFonts w:ascii="Georgia" w:hAnsi="Georgia"/>
          <w:color w:val="333333"/>
          <w:sz w:val="27"/>
          <w:szCs w:val="27"/>
          <w:shd w:val="clear" w:color="auto" w:fill="FFFFFF"/>
        </w:rPr>
        <w:t xml:space="preserve"> </w:t>
      </w:r>
      <w:r>
        <w:t>and</w:t>
      </w:r>
      <w:r w:rsidR="00FE3ACD">
        <w:t xml:space="preserve"> </w:t>
      </w:r>
    </w:p>
    <w:p w14:paraId="1EC2C974" w14:textId="77777777" w:rsidR="00AC14AE" w:rsidRDefault="00B00A31" w:rsidP="00F00B5A">
      <w:pPr>
        <w:spacing w:line="480" w:lineRule="auto"/>
        <w:ind w:firstLine="720"/>
      </w:pPr>
      <w:r>
        <w:t>Whereas, N</w:t>
      </w:r>
      <w:r w:rsidR="00FE3ACD">
        <w:t>ationally,</w:t>
      </w:r>
      <w:r w:rsidR="00AC14AE">
        <w:t xml:space="preserve"> </w:t>
      </w:r>
      <w:r w:rsidR="00AC14AE" w:rsidRPr="00B11FB2">
        <w:t>Black pregnant people are 3.2 times more likely to die in pregnancy and childbirth and 1.7 times more likely to experience severe maternal morbidity compared to their white counterparts</w:t>
      </w:r>
      <w:r w:rsidR="00CD0058">
        <w:t>; and</w:t>
      </w:r>
      <w:r w:rsidR="00AC14AE">
        <w:t xml:space="preserve"> </w:t>
      </w:r>
    </w:p>
    <w:p w14:paraId="1EC2C975" w14:textId="77777777" w:rsidR="0005360C" w:rsidRDefault="00594A7F" w:rsidP="00F00B5A">
      <w:pPr>
        <w:spacing w:line="480" w:lineRule="auto"/>
        <w:ind w:firstLine="720"/>
      </w:pPr>
      <w:r>
        <w:t>Whereas, Per the NYS Report of Pregnancy-Associated Deaths in 2018, Black, non-Hispanic women were 5 times more likely to die of pregnancy-related causes than white, non-</w:t>
      </w:r>
      <w:r>
        <w:lastRenderedPageBreak/>
        <w:t>Hispanic women</w:t>
      </w:r>
      <w:r w:rsidR="00AA6E1F">
        <w:t>,</w:t>
      </w:r>
      <w:r>
        <w:t xml:space="preserve"> and had</w:t>
      </w:r>
      <w:r w:rsidR="00AA6E1F">
        <w:t xml:space="preserve"> the highest mortality rates for both vaginal and cesarean birth among all ethnic groups analyzed; and</w:t>
      </w:r>
    </w:p>
    <w:p w14:paraId="1EC2C976" w14:textId="77777777" w:rsidR="00594A7F" w:rsidRDefault="0005360C" w:rsidP="00F00B5A">
      <w:pPr>
        <w:spacing w:line="480" w:lineRule="auto"/>
        <w:ind w:firstLine="720"/>
      </w:pPr>
      <w:r>
        <w:t xml:space="preserve">Whereas, The report highlighted that discrimination was a probable or definite circumstance surrounding 46% of pregnancy-related deaths; and  </w:t>
      </w:r>
    </w:p>
    <w:p w14:paraId="1EC2C977" w14:textId="77777777" w:rsidR="00F6350A" w:rsidRDefault="00606A45" w:rsidP="00AA6E1F">
      <w:pPr>
        <w:spacing w:line="480" w:lineRule="auto"/>
        <w:ind w:firstLine="720"/>
      </w:pPr>
      <w:r>
        <w:t xml:space="preserve">Whereas, </w:t>
      </w:r>
      <w:r w:rsidR="005F3631">
        <w:t>Considering the</w:t>
      </w:r>
      <w:r w:rsidR="00E46DEF">
        <w:t xml:space="preserve">se </w:t>
      </w:r>
      <w:r w:rsidR="005F3631">
        <w:t>disparities,</w:t>
      </w:r>
      <w:r w:rsidR="00DC5844">
        <w:t xml:space="preserve"> </w:t>
      </w:r>
      <w:r w:rsidR="00E36E0F">
        <w:t xml:space="preserve">increased </w:t>
      </w:r>
      <w:r w:rsidR="00F6350A">
        <w:t>transparency regarding C-section rates across demographics is crucial for identifying and addressing systemic inequalities in maternal healthcare access and outcomes; and</w:t>
      </w:r>
      <w:r w:rsidR="00F6350A" w:rsidRPr="00DC5844">
        <w:t xml:space="preserve"> </w:t>
      </w:r>
    </w:p>
    <w:p w14:paraId="1EC2C978" w14:textId="77777777" w:rsidR="00F6350A" w:rsidRDefault="00DC5844" w:rsidP="00F00B5A">
      <w:pPr>
        <w:spacing w:line="480" w:lineRule="auto"/>
        <w:ind w:firstLine="720"/>
      </w:pPr>
      <w:r>
        <w:t>Whereas</w:t>
      </w:r>
      <w:r w:rsidR="00F6350A">
        <w:t xml:space="preserve">, </w:t>
      </w:r>
      <w:r w:rsidR="00F6350A" w:rsidRPr="00F6350A">
        <w:t>Prioritizing efforts aimed at reducing unnecessary C-sections is imperative for decreasing maternal mortality r</w:t>
      </w:r>
      <w:r w:rsidR="00F6350A">
        <w:t>ates in New York; and</w:t>
      </w:r>
      <w:r w:rsidR="00F6350A" w:rsidDel="00F6350A">
        <w:t xml:space="preserve"> </w:t>
      </w:r>
    </w:p>
    <w:p w14:paraId="1EC2C979" w14:textId="77777777" w:rsidR="00606A45" w:rsidRDefault="00606A45" w:rsidP="00F00B5A">
      <w:pPr>
        <w:spacing w:line="480" w:lineRule="auto"/>
        <w:ind w:firstLine="720"/>
      </w:pPr>
      <w:r>
        <w:t xml:space="preserve">Whereas, </w:t>
      </w:r>
      <w:r w:rsidR="003C7AAE">
        <w:t xml:space="preserve">Providing demographic data on C-section rates will enable policymakers, healthcare providers, and communities to develop targeted interventions to reduce unnecessary C-sections and improve maternal health outcomes for all </w:t>
      </w:r>
      <w:r w:rsidR="00C40D23">
        <w:t xml:space="preserve">women and </w:t>
      </w:r>
      <w:r w:rsidR="00FE3ACD">
        <w:t xml:space="preserve">pregnant </w:t>
      </w:r>
      <w:r w:rsidR="00C40D23">
        <w:t xml:space="preserve">people while empowering </w:t>
      </w:r>
      <w:r w:rsidR="00FE3ACD">
        <w:t>them</w:t>
      </w:r>
      <w:r w:rsidR="00E46DEF">
        <w:t xml:space="preserve"> </w:t>
      </w:r>
      <w:r w:rsidR="00C40D23">
        <w:t>to make informed decisions about their birthing options and advocate for their healthcare needs</w:t>
      </w:r>
      <w:r>
        <w:t xml:space="preserve">; </w:t>
      </w:r>
      <w:r w:rsidR="00C40D23">
        <w:t>now, therefore, be it</w:t>
      </w:r>
      <w:r w:rsidR="00F6350A">
        <w:t xml:space="preserve"> </w:t>
      </w:r>
      <w:r w:rsidR="00C40D23">
        <w:t xml:space="preserve"> </w:t>
      </w:r>
    </w:p>
    <w:p w14:paraId="1EC2C97A" w14:textId="0E4BFF71" w:rsidR="005C0B90" w:rsidRPr="00F32A0A" w:rsidRDefault="005C0B90" w:rsidP="00F6350A">
      <w:pPr>
        <w:spacing w:line="480" w:lineRule="auto"/>
        <w:ind w:firstLine="720"/>
      </w:pPr>
      <w:r w:rsidRPr="00F32A0A">
        <w:t xml:space="preserve">Resolved, That the Council of the City of New York </w:t>
      </w:r>
      <w:r w:rsidR="00C40D23" w:rsidRPr="00F32A0A">
        <w:t xml:space="preserve">calls </w:t>
      </w:r>
      <w:r w:rsidR="00310CC0" w:rsidRPr="00F32A0A">
        <w:t xml:space="preserve">on the </w:t>
      </w:r>
      <w:r w:rsidR="00C40D23" w:rsidRPr="00F32A0A">
        <w:t xml:space="preserve">New York State legislature to pass, and the Governor to sign, legislation to </w:t>
      </w:r>
      <w:r w:rsidR="00E46DEF" w:rsidRPr="00F32A0A">
        <w:t xml:space="preserve">require hospitals to </w:t>
      </w:r>
      <w:r w:rsidR="00B06F25" w:rsidRPr="00F32A0A">
        <w:t xml:space="preserve">publicly </w:t>
      </w:r>
      <w:r w:rsidR="00E46DEF" w:rsidRPr="00F32A0A">
        <w:t>disclose demographic data on cesarean sections</w:t>
      </w:r>
      <w:r w:rsidR="00F6350A" w:rsidRPr="00F32A0A">
        <w:t xml:space="preserve"> and to reduce unnecessary cesarean sections among disproportionately affected populations</w:t>
      </w:r>
      <w:r w:rsidR="00C6036C" w:rsidRPr="00F32A0A">
        <w:t>.</w:t>
      </w:r>
    </w:p>
    <w:p w14:paraId="1EC2C97B" w14:textId="77777777" w:rsidR="00C6036C" w:rsidRDefault="00C6036C" w:rsidP="005C0B90">
      <w:pPr>
        <w:rPr>
          <w:sz w:val="18"/>
          <w:szCs w:val="18"/>
        </w:rPr>
      </w:pPr>
    </w:p>
    <w:p w14:paraId="1EC2C97C" w14:textId="77777777" w:rsidR="00F6350A" w:rsidRDefault="00F6350A" w:rsidP="005C0B90">
      <w:pPr>
        <w:rPr>
          <w:sz w:val="18"/>
          <w:szCs w:val="18"/>
        </w:rPr>
      </w:pPr>
    </w:p>
    <w:p w14:paraId="5AC3A7E8" w14:textId="77777777" w:rsidR="004A4C65" w:rsidRDefault="004A4C65" w:rsidP="004A4C65">
      <w:pPr>
        <w:rPr>
          <w:sz w:val="18"/>
          <w:szCs w:val="18"/>
        </w:rPr>
      </w:pPr>
      <w:r>
        <w:rPr>
          <w:sz w:val="18"/>
          <w:szCs w:val="18"/>
        </w:rPr>
        <w:t>MB</w:t>
      </w:r>
    </w:p>
    <w:p w14:paraId="1EC2C97D" w14:textId="77777777" w:rsidR="005C0B90" w:rsidRPr="00C6036C" w:rsidRDefault="005C0B90" w:rsidP="005C0B90">
      <w:pPr>
        <w:rPr>
          <w:sz w:val="18"/>
          <w:szCs w:val="18"/>
        </w:rPr>
      </w:pPr>
      <w:r>
        <w:rPr>
          <w:sz w:val="18"/>
          <w:szCs w:val="18"/>
        </w:rPr>
        <w:t>LS #</w:t>
      </w:r>
      <w:r w:rsidR="00C6036C" w:rsidRPr="00C6036C">
        <w:rPr>
          <w:sz w:val="18"/>
          <w:szCs w:val="18"/>
        </w:rPr>
        <w:t>15697</w:t>
      </w:r>
    </w:p>
    <w:p w14:paraId="1EC2C981" w14:textId="6B8B8DD7" w:rsidR="00F00B5A" w:rsidRDefault="004A4C65" w:rsidP="00606A45">
      <w:pPr>
        <w:rPr>
          <w:sz w:val="18"/>
          <w:szCs w:val="18"/>
        </w:rPr>
      </w:pPr>
      <w:r>
        <w:rPr>
          <w:sz w:val="18"/>
          <w:szCs w:val="18"/>
        </w:rPr>
        <w:t>Res. #0411-2024</w:t>
      </w:r>
    </w:p>
    <w:p w14:paraId="58677011" w14:textId="13432561" w:rsidR="004A4C65" w:rsidRPr="005C0B90" w:rsidRDefault="004A4C65" w:rsidP="00606A45">
      <w:r>
        <w:rPr>
          <w:sz w:val="18"/>
          <w:szCs w:val="18"/>
        </w:rPr>
        <w:t>1/2/2026 2:13 PM</w:t>
      </w:r>
    </w:p>
    <w:sectPr w:rsidR="004A4C65" w:rsidRPr="005C0B9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0C016" w14:textId="77777777" w:rsidR="008047D9" w:rsidRDefault="008047D9" w:rsidP="00E46DEF">
      <w:r>
        <w:separator/>
      </w:r>
    </w:p>
  </w:endnote>
  <w:endnote w:type="continuationSeparator" w:id="0">
    <w:p w14:paraId="6E6D4D67" w14:textId="77777777" w:rsidR="008047D9" w:rsidRDefault="008047D9" w:rsidP="00E46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46679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C2C986" w14:textId="77777777" w:rsidR="00E46DEF" w:rsidRDefault="00E46DE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35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C2C987" w14:textId="77777777" w:rsidR="00E46DEF" w:rsidRDefault="00E46D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B4215" w14:textId="77777777" w:rsidR="008047D9" w:rsidRDefault="008047D9" w:rsidP="00E46DEF">
      <w:r>
        <w:separator/>
      </w:r>
    </w:p>
  </w:footnote>
  <w:footnote w:type="continuationSeparator" w:id="0">
    <w:p w14:paraId="5C4E666B" w14:textId="77777777" w:rsidR="008047D9" w:rsidRDefault="008047D9" w:rsidP="00E46D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6EBE"/>
    <w:multiLevelType w:val="multilevel"/>
    <w:tmpl w:val="A2D44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B29C8"/>
    <w:multiLevelType w:val="multilevel"/>
    <w:tmpl w:val="3D5AF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240B2F"/>
    <w:multiLevelType w:val="multilevel"/>
    <w:tmpl w:val="5AC48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E6120B"/>
    <w:multiLevelType w:val="multilevel"/>
    <w:tmpl w:val="D7821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6A01BC"/>
    <w:multiLevelType w:val="multilevel"/>
    <w:tmpl w:val="731A0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5335290">
    <w:abstractNumId w:val="0"/>
  </w:num>
  <w:num w:numId="2" w16cid:durableId="834566313">
    <w:abstractNumId w:val="4"/>
  </w:num>
  <w:num w:numId="3" w16cid:durableId="1214001494">
    <w:abstractNumId w:val="1"/>
  </w:num>
  <w:num w:numId="4" w16cid:durableId="1386181481">
    <w:abstractNumId w:val="3"/>
  </w:num>
  <w:num w:numId="5" w16cid:durableId="18721064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893"/>
    <w:rsid w:val="00001653"/>
    <w:rsid w:val="0005360C"/>
    <w:rsid w:val="00056C91"/>
    <w:rsid w:val="00075A76"/>
    <w:rsid w:val="000B4E93"/>
    <w:rsid w:val="000C3921"/>
    <w:rsid w:val="00134A18"/>
    <w:rsid w:val="001560E4"/>
    <w:rsid w:val="001E51C2"/>
    <w:rsid w:val="001F4B7C"/>
    <w:rsid w:val="00212AD4"/>
    <w:rsid w:val="0026580F"/>
    <w:rsid w:val="00270C2E"/>
    <w:rsid w:val="00274730"/>
    <w:rsid w:val="00281EEB"/>
    <w:rsid w:val="002F3701"/>
    <w:rsid w:val="00310CC0"/>
    <w:rsid w:val="003120F5"/>
    <w:rsid w:val="003508B7"/>
    <w:rsid w:val="003874E1"/>
    <w:rsid w:val="003C7AAE"/>
    <w:rsid w:val="0042213C"/>
    <w:rsid w:val="004567DB"/>
    <w:rsid w:val="004A4C65"/>
    <w:rsid w:val="004C0731"/>
    <w:rsid w:val="00530760"/>
    <w:rsid w:val="00573844"/>
    <w:rsid w:val="00584893"/>
    <w:rsid w:val="00594A7F"/>
    <w:rsid w:val="005C0B90"/>
    <w:rsid w:val="005C64F4"/>
    <w:rsid w:val="005F3631"/>
    <w:rsid w:val="00606A45"/>
    <w:rsid w:val="006F5689"/>
    <w:rsid w:val="0071154D"/>
    <w:rsid w:val="00713CE1"/>
    <w:rsid w:val="00722F58"/>
    <w:rsid w:val="007267D1"/>
    <w:rsid w:val="007737F8"/>
    <w:rsid w:val="00790ADE"/>
    <w:rsid w:val="007B5A09"/>
    <w:rsid w:val="007E1C58"/>
    <w:rsid w:val="007F5DC0"/>
    <w:rsid w:val="008047D9"/>
    <w:rsid w:val="0087674C"/>
    <w:rsid w:val="008A243B"/>
    <w:rsid w:val="008B438D"/>
    <w:rsid w:val="008D1C2F"/>
    <w:rsid w:val="008F5C5D"/>
    <w:rsid w:val="0097454B"/>
    <w:rsid w:val="009C3B23"/>
    <w:rsid w:val="009F2FB0"/>
    <w:rsid w:val="00A318A6"/>
    <w:rsid w:val="00A80774"/>
    <w:rsid w:val="00A856A3"/>
    <w:rsid w:val="00A87E98"/>
    <w:rsid w:val="00A942FF"/>
    <w:rsid w:val="00AA6E1F"/>
    <w:rsid w:val="00AC14AE"/>
    <w:rsid w:val="00AD39CF"/>
    <w:rsid w:val="00AE3B1A"/>
    <w:rsid w:val="00B00A31"/>
    <w:rsid w:val="00B06F25"/>
    <w:rsid w:val="00B11FB2"/>
    <w:rsid w:val="00B2195A"/>
    <w:rsid w:val="00B63B7E"/>
    <w:rsid w:val="00B74608"/>
    <w:rsid w:val="00BE3C8A"/>
    <w:rsid w:val="00C40D23"/>
    <w:rsid w:val="00C43512"/>
    <w:rsid w:val="00C554BF"/>
    <w:rsid w:val="00C6036C"/>
    <w:rsid w:val="00CB4DCF"/>
    <w:rsid w:val="00CC17E6"/>
    <w:rsid w:val="00CD0058"/>
    <w:rsid w:val="00CF3086"/>
    <w:rsid w:val="00D3052F"/>
    <w:rsid w:val="00D83C1C"/>
    <w:rsid w:val="00DB5564"/>
    <w:rsid w:val="00DC5844"/>
    <w:rsid w:val="00DE430C"/>
    <w:rsid w:val="00E030BB"/>
    <w:rsid w:val="00E14C5E"/>
    <w:rsid w:val="00E33BE6"/>
    <w:rsid w:val="00E36E0F"/>
    <w:rsid w:val="00E4255E"/>
    <w:rsid w:val="00E46DEF"/>
    <w:rsid w:val="00E95AFC"/>
    <w:rsid w:val="00EB4808"/>
    <w:rsid w:val="00ED7711"/>
    <w:rsid w:val="00EE473B"/>
    <w:rsid w:val="00F00B5A"/>
    <w:rsid w:val="00F32A0A"/>
    <w:rsid w:val="00F516D1"/>
    <w:rsid w:val="00F6350A"/>
    <w:rsid w:val="00FA10F0"/>
    <w:rsid w:val="00FC26A0"/>
    <w:rsid w:val="00FE27FB"/>
    <w:rsid w:val="00FE3590"/>
    <w:rsid w:val="00FE3ACD"/>
    <w:rsid w:val="00FF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C2C961"/>
  <w15:chartTrackingRefBased/>
  <w15:docId w15:val="{E9BF4CC2-3529-44E5-A23E-B683C6EE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D2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606A45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2BE4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606A45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06A4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06A45"/>
    <w:pPr>
      <w:spacing w:before="100" w:beforeAutospacing="1" w:after="100" w:afterAutospacing="1"/>
      <w:jc w:val="left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606A4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212AD4"/>
    <w:rPr>
      <w:color w:val="954F72" w:themeColor="followedHyperlink"/>
      <w:u w:val="single"/>
    </w:rPr>
  </w:style>
  <w:style w:type="character" w:customStyle="1" w:styleId="m5tqyf">
    <w:name w:val="m5tqyf"/>
    <w:basedOn w:val="DefaultParagraphFont"/>
    <w:rsid w:val="00EB4808"/>
  </w:style>
  <w:style w:type="character" w:customStyle="1" w:styleId="ejxngd">
    <w:name w:val="ejxngd"/>
    <w:basedOn w:val="DefaultParagraphFont"/>
    <w:rsid w:val="00EB4808"/>
  </w:style>
  <w:style w:type="paragraph" w:styleId="Header">
    <w:name w:val="header"/>
    <w:basedOn w:val="Normal"/>
    <w:link w:val="HeaderChar"/>
    <w:uiPriority w:val="99"/>
    <w:unhideWhenUsed/>
    <w:rsid w:val="00E46D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6DE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6D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6DE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B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B5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32A0A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4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968B5-A3CB-424A-8370-A3A0B6F9A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NYCC</dc:creator>
  <cp:keywords/>
  <dc:description/>
  <cp:lastModifiedBy>Martin, William</cp:lastModifiedBy>
  <cp:revision>4</cp:revision>
  <dcterms:created xsi:type="dcterms:W3CDTF">2026-02-18T19:07:00Z</dcterms:created>
  <dcterms:modified xsi:type="dcterms:W3CDTF">2026-02-26T19:29:00Z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ae388d10893369f3ff2d64748f8bc59eaf61304d54a4839582a0300b43794416</vt:lpwstr>
  </property>
</Properties>
</file>