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D090B" w14:textId="77777777" w:rsidR="004D216F" w:rsidRPr="00E3518C" w:rsidRDefault="004D216F" w:rsidP="004D216F">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C0D090C" w14:textId="77777777" w:rsidR="004D216F" w:rsidRDefault="004D216F" w:rsidP="004D216F">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C0D090D" w14:textId="1B794C2C" w:rsidR="004D216F" w:rsidRPr="00A5189C" w:rsidRDefault="004D216F" w:rsidP="004D216F">
      <w:pPr>
        <w:pStyle w:val="NoSpacing"/>
        <w:spacing w:before="80"/>
        <w:jc w:val="both"/>
        <w:rPr>
          <w:rFonts w:cs="Times New Roman"/>
          <w:szCs w:val="24"/>
        </w:rPr>
      </w:pPr>
      <w:r>
        <w:rPr>
          <w:rFonts w:cs="Times New Roman"/>
          <w:szCs w:val="24"/>
        </w:rPr>
        <w:t>Int. No.</w:t>
      </w:r>
      <w:r w:rsidR="00484A5A">
        <w:rPr>
          <w:rFonts w:cs="Times New Roman"/>
          <w:szCs w:val="24"/>
        </w:rPr>
        <w:t xml:space="preserve"> </w:t>
      </w:r>
      <w:r w:rsidR="00E7261C">
        <w:rPr>
          <w:rFonts w:cs="Times New Roman"/>
          <w:szCs w:val="24"/>
        </w:rPr>
        <w:t>719</w:t>
      </w:r>
    </w:p>
    <w:p w14:paraId="3C0D090E" w14:textId="77777777" w:rsidR="004D216F" w:rsidRDefault="004D216F" w:rsidP="004D216F">
      <w:pPr>
        <w:pStyle w:val="NoSpacing"/>
        <w:jc w:val="both"/>
        <w:rPr>
          <w:rFonts w:cs="Times New Roman"/>
          <w:b/>
          <w:szCs w:val="24"/>
        </w:rPr>
      </w:pPr>
    </w:p>
    <w:p w14:paraId="3C0D090F" w14:textId="77777777" w:rsidR="004D216F" w:rsidRPr="008823EE" w:rsidRDefault="004D216F" w:rsidP="004D216F">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3C0D0910" w14:textId="5A757352" w:rsidR="00B02ADF" w:rsidRDefault="00B02ADF" w:rsidP="00B02ADF">
      <w:pPr>
        <w:jc w:val="both"/>
        <w:rPr>
          <w:rFonts w:eastAsia="Times New Roman"/>
        </w:rPr>
      </w:pPr>
      <w:r>
        <w:t xml:space="preserve">By Council Members </w:t>
      </w:r>
      <w:r w:rsidR="00BD13EA" w:rsidRPr="00BD13EA">
        <w:t xml:space="preserve">Salaam, Avilés, Williams, </w:t>
      </w:r>
      <w:proofErr w:type="spellStart"/>
      <w:r w:rsidR="00BD13EA" w:rsidRPr="00BD13EA">
        <w:t>Farías</w:t>
      </w:r>
      <w:proofErr w:type="spellEnd"/>
      <w:r w:rsidR="00BD13EA" w:rsidRPr="00BD13EA">
        <w:t>, Gutiérrez, Riley, Krishnan, Stevens, Abreu and Brooks-Powers</w:t>
      </w:r>
    </w:p>
    <w:p w14:paraId="3C0D0911" w14:textId="77777777" w:rsidR="004D216F" w:rsidRPr="003A304F" w:rsidRDefault="004D216F" w:rsidP="004D216F">
      <w:pPr>
        <w:pStyle w:val="NoSpacing"/>
        <w:jc w:val="both"/>
        <w:rPr>
          <w:rFonts w:cs="Times New Roman"/>
          <w:szCs w:val="24"/>
        </w:rPr>
      </w:pPr>
    </w:p>
    <w:p w14:paraId="3C0D0912" w14:textId="77777777" w:rsidR="004D216F" w:rsidRPr="008823EE" w:rsidRDefault="004D216F" w:rsidP="004D216F">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C0D0913" w14:textId="77777777" w:rsidR="004D216F" w:rsidRDefault="004D216F" w:rsidP="004D216F">
      <w:pPr>
        <w:pStyle w:val="BodyText"/>
        <w:spacing w:before="80" w:line="240" w:lineRule="auto"/>
        <w:ind w:firstLine="0"/>
      </w:pPr>
      <w:r>
        <w:t xml:space="preserve">A Local Law to </w:t>
      </w:r>
      <w:r w:rsidR="00157677" w:rsidRPr="00157677">
        <w:t xml:space="preserve">amend the administrative code of the city of New York, in relation to </w:t>
      </w:r>
      <w:r w:rsidR="0028183A">
        <w:t>establishing procedures for</w:t>
      </w:r>
      <w:r w:rsidR="0028183A" w:rsidRPr="00157677">
        <w:t xml:space="preserve"> </w:t>
      </w:r>
      <w:r w:rsidR="00157677">
        <w:t xml:space="preserve">blood alcohol level </w:t>
      </w:r>
      <w:r w:rsidR="00157677" w:rsidRPr="00157677">
        <w:t>testing of a</w:t>
      </w:r>
      <w:r w:rsidR="0028183A">
        <w:t xml:space="preserve"> uniformed member of the</w:t>
      </w:r>
      <w:r w:rsidR="00157677" w:rsidRPr="00157677">
        <w:t xml:space="preserve"> police </w:t>
      </w:r>
      <w:r w:rsidR="0028183A">
        <w:t>department</w:t>
      </w:r>
      <w:r w:rsidR="0028183A" w:rsidRPr="00157677">
        <w:t xml:space="preserve"> </w:t>
      </w:r>
      <w:r w:rsidR="00157677" w:rsidRPr="00157677">
        <w:t>who</w:t>
      </w:r>
      <w:r w:rsidR="0057702B">
        <w:t>se</w:t>
      </w:r>
      <w:r w:rsidR="00157677" w:rsidRPr="00157677">
        <w:t xml:space="preserve"> discharge</w:t>
      </w:r>
      <w:r w:rsidR="0028183A">
        <w:t xml:space="preserve"> of</w:t>
      </w:r>
      <w:r w:rsidR="00157677" w:rsidRPr="00157677">
        <w:t xml:space="preserve"> a firearm result</w:t>
      </w:r>
      <w:r w:rsidR="0028183A">
        <w:t>s</w:t>
      </w:r>
      <w:r w:rsidR="00157677" w:rsidRPr="00157677">
        <w:t xml:space="preserve"> in </w:t>
      </w:r>
      <w:r w:rsidR="003F1C96">
        <w:t xml:space="preserve">physical </w:t>
      </w:r>
      <w:r w:rsidR="00157677" w:rsidRPr="00157677">
        <w:t>injury to or death of a</w:t>
      </w:r>
      <w:r w:rsidR="0028183A">
        <w:t>n</w:t>
      </w:r>
      <w:r w:rsidR="00157677" w:rsidRPr="00157677">
        <w:t xml:space="preserve"> </w:t>
      </w:r>
      <w:r w:rsidR="0028183A">
        <w:t>individual</w:t>
      </w:r>
    </w:p>
    <w:p w14:paraId="3C0D0914" w14:textId="77777777" w:rsidR="004D216F" w:rsidRDefault="004D216F" w:rsidP="004D216F">
      <w:pPr>
        <w:pStyle w:val="NoSpacing"/>
        <w:jc w:val="both"/>
        <w:rPr>
          <w:rFonts w:cs="Times New Roman"/>
          <w:szCs w:val="24"/>
        </w:rPr>
      </w:pPr>
    </w:p>
    <w:p w14:paraId="3C0D0915" w14:textId="77777777" w:rsidR="004D216F" w:rsidRPr="008823EE" w:rsidRDefault="004D216F" w:rsidP="004D216F">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C0D0916" w14:textId="77777777" w:rsidR="004D216F" w:rsidRPr="00C20D76" w:rsidRDefault="004D216F" w:rsidP="004D216F">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C0D0917" w14:textId="77777777" w:rsidR="004D216F" w:rsidRDefault="004D216F" w:rsidP="00157677">
      <w:pPr>
        <w:pStyle w:val="NoSpacing"/>
        <w:spacing w:before="120"/>
        <w:jc w:val="both"/>
        <w:rPr>
          <w:rFonts w:cs="Times New Roman"/>
          <w:szCs w:val="24"/>
        </w:rPr>
      </w:pPr>
      <w:r>
        <w:rPr>
          <w:rFonts w:cs="Times New Roman"/>
          <w:szCs w:val="24"/>
        </w:rPr>
        <w:t xml:space="preserve">This bill would require the Police </w:t>
      </w:r>
      <w:r w:rsidR="00410B4D">
        <w:rPr>
          <w:rFonts w:cs="Times New Roman"/>
          <w:szCs w:val="24"/>
        </w:rPr>
        <w:t xml:space="preserve">Commissioner to establish procedures for </w:t>
      </w:r>
      <w:r w:rsidR="00157677" w:rsidRPr="00157677">
        <w:rPr>
          <w:rFonts w:cs="Times New Roman"/>
          <w:szCs w:val="24"/>
        </w:rPr>
        <w:t>blood alcohol level testing o</w:t>
      </w:r>
      <w:r w:rsidR="00410B4D">
        <w:rPr>
          <w:rFonts w:cs="Times New Roman"/>
          <w:szCs w:val="24"/>
        </w:rPr>
        <w:t>f</w:t>
      </w:r>
      <w:r w:rsidR="00157677" w:rsidRPr="00157677">
        <w:rPr>
          <w:rFonts w:cs="Times New Roman"/>
          <w:szCs w:val="24"/>
        </w:rPr>
        <w:t xml:space="preserve"> each </w:t>
      </w:r>
      <w:r w:rsidR="00410B4D">
        <w:rPr>
          <w:rFonts w:cs="Times New Roman"/>
          <w:szCs w:val="24"/>
        </w:rPr>
        <w:t>uniformed member of the P</w:t>
      </w:r>
      <w:r w:rsidR="00157677" w:rsidRPr="00157677">
        <w:rPr>
          <w:rFonts w:cs="Times New Roman"/>
          <w:szCs w:val="24"/>
        </w:rPr>
        <w:t xml:space="preserve">olice </w:t>
      </w:r>
      <w:r w:rsidR="00410B4D">
        <w:rPr>
          <w:rFonts w:cs="Times New Roman"/>
          <w:szCs w:val="24"/>
        </w:rPr>
        <w:t>Department</w:t>
      </w:r>
      <w:r w:rsidR="00410B4D" w:rsidRPr="00157677">
        <w:rPr>
          <w:rFonts w:cs="Times New Roman"/>
          <w:szCs w:val="24"/>
        </w:rPr>
        <w:t xml:space="preserve"> </w:t>
      </w:r>
      <w:r w:rsidR="00157677" w:rsidRPr="00157677">
        <w:rPr>
          <w:rFonts w:cs="Times New Roman"/>
          <w:szCs w:val="24"/>
        </w:rPr>
        <w:t>who</w:t>
      </w:r>
      <w:r w:rsidR="00F5342E">
        <w:rPr>
          <w:rFonts w:cs="Times New Roman"/>
          <w:szCs w:val="24"/>
        </w:rPr>
        <w:t>, whether on or off duty,</w:t>
      </w:r>
      <w:r w:rsidR="00157677" w:rsidRPr="00157677">
        <w:rPr>
          <w:rFonts w:cs="Times New Roman"/>
          <w:szCs w:val="24"/>
        </w:rPr>
        <w:t xml:space="preserve"> discharges a firearm</w:t>
      </w:r>
      <w:r w:rsidR="00FF448C">
        <w:rPr>
          <w:rFonts w:cs="Times New Roman"/>
          <w:szCs w:val="24"/>
        </w:rPr>
        <w:t xml:space="preserve"> within </w:t>
      </w:r>
      <w:r w:rsidR="0043484A">
        <w:rPr>
          <w:rFonts w:cs="Times New Roman"/>
          <w:szCs w:val="24"/>
        </w:rPr>
        <w:t>New York C</w:t>
      </w:r>
      <w:r w:rsidR="00FF448C">
        <w:rPr>
          <w:rFonts w:cs="Times New Roman"/>
          <w:szCs w:val="24"/>
        </w:rPr>
        <w:t>ity</w:t>
      </w:r>
      <w:r w:rsidR="00410B4D">
        <w:rPr>
          <w:rFonts w:cs="Times New Roman"/>
          <w:szCs w:val="24"/>
        </w:rPr>
        <w:t xml:space="preserve"> in a manner that</w:t>
      </w:r>
      <w:r w:rsidR="00157677" w:rsidRPr="00157677">
        <w:rPr>
          <w:rFonts w:cs="Times New Roman"/>
          <w:szCs w:val="24"/>
        </w:rPr>
        <w:t xml:space="preserve"> result</w:t>
      </w:r>
      <w:r w:rsidR="00410B4D">
        <w:rPr>
          <w:rFonts w:cs="Times New Roman"/>
          <w:szCs w:val="24"/>
        </w:rPr>
        <w:t>s</w:t>
      </w:r>
      <w:r w:rsidR="00157677" w:rsidRPr="00157677">
        <w:rPr>
          <w:rFonts w:cs="Times New Roman"/>
          <w:szCs w:val="24"/>
        </w:rPr>
        <w:t xml:space="preserve"> in </w:t>
      </w:r>
      <w:r w:rsidR="003F1C96">
        <w:rPr>
          <w:rFonts w:cs="Times New Roman"/>
          <w:szCs w:val="24"/>
        </w:rPr>
        <w:t xml:space="preserve">physical </w:t>
      </w:r>
      <w:r w:rsidR="00157677" w:rsidRPr="00157677">
        <w:rPr>
          <w:rFonts w:cs="Times New Roman"/>
          <w:szCs w:val="24"/>
        </w:rPr>
        <w:t>injury to or death of a</w:t>
      </w:r>
      <w:r w:rsidR="00A4547F">
        <w:rPr>
          <w:rFonts w:cs="Times New Roman"/>
          <w:szCs w:val="24"/>
        </w:rPr>
        <w:t>n</w:t>
      </w:r>
      <w:r w:rsidR="00157677" w:rsidRPr="00157677">
        <w:rPr>
          <w:rFonts w:cs="Times New Roman"/>
          <w:szCs w:val="24"/>
        </w:rPr>
        <w:t xml:space="preserve"> </w:t>
      </w:r>
      <w:r w:rsidR="00A4547F">
        <w:rPr>
          <w:rFonts w:cs="Times New Roman"/>
          <w:szCs w:val="24"/>
        </w:rPr>
        <w:t>individual</w:t>
      </w:r>
      <w:r w:rsidR="00157677">
        <w:rPr>
          <w:rFonts w:cs="Times New Roman"/>
          <w:szCs w:val="24"/>
        </w:rPr>
        <w:t xml:space="preserve">. The bill would also require the Police Commissioner to </w:t>
      </w:r>
      <w:r w:rsidR="0057702B">
        <w:rPr>
          <w:rFonts w:cs="Times New Roman"/>
          <w:szCs w:val="24"/>
        </w:rPr>
        <w:t>include</w:t>
      </w:r>
      <w:r w:rsidR="0057702B" w:rsidRPr="00157677">
        <w:rPr>
          <w:rFonts w:cs="Times New Roman"/>
          <w:szCs w:val="24"/>
        </w:rPr>
        <w:t xml:space="preserve"> </w:t>
      </w:r>
      <w:r w:rsidR="0057702B">
        <w:rPr>
          <w:rFonts w:cs="Times New Roman"/>
          <w:szCs w:val="24"/>
        </w:rPr>
        <w:t>these</w:t>
      </w:r>
      <w:r w:rsidR="00157677" w:rsidRPr="00157677">
        <w:rPr>
          <w:rFonts w:cs="Times New Roman"/>
          <w:szCs w:val="24"/>
        </w:rPr>
        <w:t xml:space="preserve"> procedures</w:t>
      </w:r>
      <w:r w:rsidR="00157677">
        <w:rPr>
          <w:rFonts w:cs="Times New Roman"/>
          <w:szCs w:val="24"/>
        </w:rPr>
        <w:t xml:space="preserve"> </w:t>
      </w:r>
      <w:r w:rsidR="0057702B">
        <w:rPr>
          <w:rFonts w:cs="Times New Roman"/>
          <w:szCs w:val="24"/>
        </w:rPr>
        <w:t xml:space="preserve">in </w:t>
      </w:r>
      <w:r w:rsidR="00157677">
        <w:rPr>
          <w:rFonts w:cs="Times New Roman"/>
          <w:szCs w:val="24"/>
        </w:rPr>
        <w:t xml:space="preserve">the </w:t>
      </w:r>
      <w:r w:rsidR="00F33C82">
        <w:rPr>
          <w:rFonts w:cs="Times New Roman"/>
          <w:szCs w:val="24"/>
        </w:rPr>
        <w:t xml:space="preserve">Police </w:t>
      </w:r>
      <w:r w:rsidR="00157677">
        <w:rPr>
          <w:rFonts w:cs="Times New Roman"/>
          <w:szCs w:val="24"/>
        </w:rPr>
        <w:t xml:space="preserve">Department’s </w:t>
      </w:r>
      <w:r w:rsidR="0057702B">
        <w:rPr>
          <w:rFonts w:cs="Times New Roman"/>
          <w:szCs w:val="24"/>
        </w:rPr>
        <w:t>P</w:t>
      </w:r>
      <w:r w:rsidR="00157677">
        <w:rPr>
          <w:rFonts w:cs="Times New Roman"/>
          <w:szCs w:val="24"/>
        </w:rPr>
        <w:t xml:space="preserve">atrol </w:t>
      </w:r>
      <w:r w:rsidR="0057702B">
        <w:rPr>
          <w:rFonts w:cs="Times New Roman"/>
          <w:szCs w:val="24"/>
        </w:rPr>
        <w:t>G</w:t>
      </w:r>
      <w:r w:rsidR="00157677">
        <w:rPr>
          <w:rFonts w:cs="Times New Roman"/>
          <w:szCs w:val="24"/>
        </w:rPr>
        <w:t xml:space="preserve">uide. </w:t>
      </w:r>
    </w:p>
    <w:p w14:paraId="3C0D0918" w14:textId="77777777" w:rsidR="00157677" w:rsidRDefault="00157677" w:rsidP="00157677">
      <w:pPr>
        <w:pStyle w:val="NoSpacing"/>
        <w:spacing w:before="120"/>
        <w:jc w:val="both"/>
        <w:rPr>
          <w:rFonts w:cs="Times New Roman"/>
          <w:szCs w:val="24"/>
        </w:rPr>
      </w:pPr>
    </w:p>
    <w:p w14:paraId="3C0D0919" w14:textId="77777777" w:rsidR="004D216F" w:rsidRDefault="004D216F" w:rsidP="004D216F">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C0D091A" w14:textId="77777777" w:rsidR="004D216F" w:rsidRPr="00A5189C" w:rsidRDefault="00027A5C" w:rsidP="004D216F">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3C0D091B" w14:textId="77777777" w:rsidR="004D216F" w:rsidRDefault="004D216F" w:rsidP="004D216F"/>
    <w:p w14:paraId="3C0D091C" w14:textId="77777777" w:rsidR="004D216F" w:rsidRPr="008823EE" w:rsidRDefault="004D216F" w:rsidP="004D216F">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C0D091D" w14:textId="77777777" w:rsidR="004D216F" w:rsidRPr="002B309C" w:rsidRDefault="006F2D87" w:rsidP="004D216F">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D95FB4">
            <w:rPr>
              <w:rFonts w:ascii="MS Gothic" w:eastAsia="MS Gothic" w:hAnsi="MS Gothic" w:hint="eastAsia"/>
              <w:b/>
              <w:szCs w:val="22"/>
            </w:rPr>
            <w:t>☒</w:t>
          </w:r>
        </w:sdtContent>
      </w:sdt>
      <w:r w:rsidR="004D216F">
        <w:rPr>
          <w:rFonts w:eastAsiaTheme="minorHAnsi"/>
          <w:b/>
          <w:szCs w:val="22"/>
        </w:rPr>
        <w:t xml:space="preserve"> </w:t>
      </w:r>
      <w:r w:rsidR="004D216F" w:rsidRPr="002B309C">
        <w:rPr>
          <w:rFonts w:eastAsiaTheme="minorHAnsi"/>
          <w:b/>
          <w:szCs w:val="22"/>
        </w:rPr>
        <w:t>Agency Rulemaking Required</w:t>
      </w:r>
      <w:r w:rsidR="004D216F" w:rsidRPr="002B309C">
        <w:rPr>
          <w:rFonts w:eastAsiaTheme="minorHAnsi"/>
          <w:szCs w:val="22"/>
        </w:rPr>
        <w:t>: Is City agency rulemaking required?</w:t>
      </w:r>
    </w:p>
    <w:p w14:paraId="3C0D091E" w14:textId="77777777" w:rsidR="004D216F" w:rsidRPr="002B309C" w:rsidRDefault="006F2D87" w:rsidP="004D216F">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D216F">
            <w:rPr>
              <w:rFonts w:ascii="MS Gothic" w:eastAsia="MS Gothic" w:hAnsi="MS Gothic" w:hint="eastAsia"/>
              <w:b/>
              <w:szCs w:val="22"/>
            </w:rPr>
            <w:t>☐</w:t>
          </w:r>
        </w:sdtContent>
      </w:sdt>
      <w:r w:rsidR="004D216F">
        <w:rPr>
          <w:rFonts w:eastAsiaTheme="minorHAnsi"/>
          <w:b/>
          <w:szCs w:val="22"/>
        </w:rPr>
        <w:t xml:space="preserve"> </w:t>
      </w:r>
      <w:r w:rsidR="004D216F" w:rsidRPr="002B309C">
        <w:rPr>
          <w:rFonts w:eastAsiaTheme="minorHAnsi"/>
          <w:b/>
          <w:szCs w:val="22"/>
        </w:rPr>
        <w:t>Report Required</w:t>
      </w:r>
      <w:r w:rsidR="004D216F" w:rsidRPr="002B309C">
        <w:rPr>
          <w:rFonts w:eastAsiaTheme="minorHAnsi"/>
          <w:szCs w:val="22"/>
        </w:rPr>
        <w:t>: Is a report due to Council required?</w:t>
      </w:r>
    </w:p>
    <w:p w14:paraId="3C0D091F" w14:textId="77777777" w:rsidR="004D216F" w:rsidRPr="002B309C" w:rsidRDefault="006F2D87" w:rsidP="004D216F">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D216F">
            <w:rPr>
              <w:rFonts w:ascii="MS Gothic" w:eastAsia="MS Gothic" w:hAnsi="MS Gothic" w:hint="eastAsia"/>
              <w:b/>
              <w:szCs w:val="22"/>
            </w:rPr>
            <w:t>☐</w:t>
          </w:r>
        </w:sdtContent>
      </w:sdt>
      <w:r w:rsidR="004D216F">
        <w:rPr>
          <w:rFonts w:eastAsiaTheme="minorHAnsi"/>
          <w:b/>
          <w:szCs w:val="22"/>
        </w:rPr>
        <w:t xml:space="preserve"> </w:t>
      </w:r>
      <w:r w:rsidR="004D216F" w:rsidRPr="002B309C">
        <w:rPr>
          <w:rFonts w:eastAsiaTheme="minorHAnsi"/>
          <w:b/>
          <w:szCs w:val="22"/>
        </w:rPr>
        <w:t>Sunset Date Included</w:t>
      </w:r>
      <w:r w:rsidR="004D216F" w:rsidRPr="002B309C">
        <w:rPr>
          <w:rFonts w:eastAsiaTheme="minorHAnsi"/>
          <w:szCs w:val="22"/>
        </w:rPr>
        <w:t>: Does the legislation have a sunset date?</w:t>
      </w:r>
    </w:p>
    <w:p w14:paraId="3C0D0920" w14:textId="77777777" w:rsidR="004D216F" w:rsidRPr="002B309C" w:rsidRDefault="006F2D87" w:rsidP="004D216F">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4D216F">
            <w:rPr>
              <w:rFonts w:ascii="MS Gothic" w:eastAsia="MS Gothic" w:hAnsi="MS Gothic" w:hint="eastAsia"/>
              <w:b/>
              <w:szCs w:val="22"/>
            </w:rPr>
            <w:t>☐</w:t>
          </w:r>
        </w:sdtContent>
      </w:sdt>
      <w:r w:rsidR="004D216F">
        <w:rPr>
          <w:rFonts w:eastAsiaTheme="minorHAnsi"/>
          <w:b/>
          <w:szCs w:val="22"/>
        </w:rPr>
        <w:t xml:space="preserve"> </w:t>
      </w:r>
      <w:r w:rsidR="004D216F" w:rsidRPr="002B309C">
        <w:rPr>
          <w:rFonts w:eastAsiaTheme="minorHAnsi"/>
          <w:b/>
          <w:szCs w:val="22"/>
        </w:rPr>
        <w:t>Council Appointment Required</w:t>
      </w:r>
      <w:r w:rsidR="004D216F" w:rsidRPr="002B309C">
        <w:rPr>
          <w:rFonts w:eastAsiaTheme="minorHAnsi"/>
          <w:szCs w:val="22"/>
        </w:rPr>
        <w:t>: Is an appointment by the Council required?</w:t>
      </w:r>
    </w:p>
    <w:p w14:paraId="3C0D0921" w14:textId="77777777" w:rsidR="004D216F" w:rsidRPr="002B309C" w:rsidRDefault="006F2D87" w:rsidP="004D216F">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D216F">
            <w:rPr>
              <w:rFonts w:ascii="MS Gothic" w:eastAsia="MS Gothic" w:hAnsi="MS Gothic" w:hint="eastAsia"/>
              <w:b/>
              <w:szCs w:val="22"/>
            </w:rPr>
            <w:t>☐</w:t>
          </w:r>
        </w:sdtContent>
      </w:sdt>
      <w:r w:rsidR="004D216F">
        <w:rPr>
          <w:rFonts w:eastAsiaTheme="minorHAnsi"/>
          <w:b/>
          <w:szCs w:val="22"/>
        </w:rPr>
        <w:t xml:space="preserve"> </w:t>
      </w:r>
      <w:r w:rsidR="004D216F" w:rsidRPr="002B309C">
        <w:rPr>
          <w:rFonts w:eastAsiaTheme="minorHAnsi"/>
          <w:b/>
          <w:szCs w:val="22"/>
        </w:rPr>
        <w:t>Other Appointment Required</w:t>
      </w:r>
      <w:r w:rsidR="004D216F" w:rsidRPr="002B309C">
        <w:rPr>
          <w:rFonts w:eastAsiaTheme="minorHAnsi"/>
          <w:szCs w:val="22"/>
        </w:rPr>
        <w:t>: Are other appointments not by the Council required?</w:t>
      </w:r>
    </w:p>
    <w:p w14:paraId="3C0D0922" w14:textId="77777777" w:rsidR="004D216F" w:rsidRDefault="004D216F" w:rsidP="004D216F">
      <w:pPr>
        <w:pStyle w:val="NoSpacing"/>
        <w:jc w:val="both"/>
        <w:rPr>
          <w:rStyle w:val="apple-style-span"/>
          <w:b/>
          <w:bCs/>
          <w:szCs w:val="24"/>
        </w:rPr>
      </w:pPr>
    </w:p>
    <w:p w14:paraId="3C0D0923" w14:textId="77777777" w:rsidR="004D216F" w:rsidRDefault="004D216F" w:rsidP="004D216F">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C0D0924" w14:textId="77777777" w:rsidR="004D216F" w:rsidRPr="00AC5EE7" w:rsidRDefault="004D216F" w:rsidP="004D216F">
      <w:pPr>
        <w:pStyle w:val="NoSpacing"/>
        <w:jc w:val="both"/>
        <w:rPr>
          <w:rStyle w:val="apple-style-span"/>
          <w:sz w:val="18"/>
          <w:szCs w:val="18"/>
        </w:rPr>
      </w:pPr>
    </w:p>
    <w:p w14:paraId="025C8200" w14:textId="77777777" w:rsidR="00535340" w:rsidRDefault="00535340" w:rsidP="00535340">
      <w:pPr>
        <w:jc w:val="both"/>
        <w:rPr>
          <w:sz w:val="18"/>
          <w:szCs w:val="18"/>
        </w:rPr>
      </w:pPr>
      <w:r>
        <w:rPr>
          <w:sz w:val="18"/>
          <w:szCs w:val="18"/>
        </w:rPr>
        <w:t>SA</w:t>
      </w:r>
    </w:p>
    <w:p w14:paraId="31F3FB1D" w14:textId="77777777" w:rsidR="00535340" w:rsidRDefault="00535340" w:rsidP="00535340">
      <w:pPr>
        <w:jc w:val="both"/>
        <w:rPr>
          <w:sz w:val="18"/>
          <w:szCs w:val="18"/>
        </w:rPr>
      </w:pPr>
      <w:r>
        <w:rPr>
          <w:sz w:val="18"/>
          <w:szCs w:val="18"/>
        </w:rPr>
        <w:t>LS #17754</w:t>
      </w:r>
    </w:p>
    <w:p w14:paraId="77F55B74" w14:textId="77777777" w:rsidR="00535340" w:rsidRDefault="00535340" w:rsidP="00535340">
      <w:pPr>
        <w:jc w:val="both"/>
        <w:rPr>
          <w:sz w:val="18"/>
          <w:szCs w:val="18"/>
        </w:rPr>
      </w:pPr>
      <w:proofErr w:type="gramStart"/>
      <w:r>
        <w:rPr>
          <w:sz w:val="18"/>
          <w:szCs w:val="18"/>
        </w:rPr>
        <w:t>Int. #</w:t>
      </w:r>
      <w:proofErr w:type="gramEnd"/>
      <w:r>
        <w:rPr>
          <w:sz w:val="18"/>
          <w:szCs w:val="18"/>
        </w:rPr>
        <w:t>1158-2024</w:t>
      </w:r>
    </w:p>
    <w:p w14:paraId="1AC272C5" w14:textId="77777777" w:rsidR="00535340" w:rsidRDefault="00535340" w:rsidP="00535340">
      <w:r>
        <w:rPr>
          <w:sz w:val="18"/>
          <w:szCs w:val="18"/>
        </w:rPr>
        <w:t>1/6/2026 10:34 AM</w:t>
      </w:r>
    </w:p>
    <w:p w14:paraId="3C0D0927" w14:textId="5F3B55EE" w:rsidR="00535340" w:rsidRDefault="00535340"/>
    <w:sectPr w:rsidR="0053534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EC19" w14:textId="77777777" w:rsidR="006064F8" w:rsidRDefault="006064F8">
      <w:r>
        <w:separator/>
      </w:r>
    </w:p>
  </w:endnote>
  <w:endnote w:type="continuationSeparator" w:id="0">
    <w:p w14:paraId="67EE9B9C" w14:textId="77777777" w:rsidR="006064F8" w:rsidRDefault="0060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4A8A" w14:textId="77777777" w:rsidR="006064F8" w:rsidRDefault="006064F8">
      <w:r>
        <w:separator/>
      </w:r>
    </w:p>
  </w:footnote>
  <w:footnote w:type="continuationSeparator" w:id="0">
    <w:p w14:paraId="10B0E184" w14:textId="77777777" w:rsidR="006064F8" w:rsidRDefault="00606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092C" w14:textId="77777777" w:rsidR="00535340" w:rsidRPr="00CC3989" w:rsidRDefault="004D216F"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6F"/>
    <w:rsid w:val="0000773C"/>
    <w:rsid w:val="0001116F"/>
    <w:rsid w:val="00027A5C"/>
    <w:rsid w:val="00035C42"/>
    <w:rsid w:val="0007605F"/>
    <w:rsid w:val="000D720C"/>
    <w:rsid w:val="001017C4"/>
    <w:rsid w:val="00110E40"/>
    <w:rsid w:val="001130FB"/>
    <w:rsid w:val="00157677"/>
    <w:rsid w:val="00257B28"/>
    <w:rsid w:val="0028183A"/>
    <w:rsid w:val="002B2161"/>
    <w:rsid w:val="003768F9"/>
    <w:rsid w:val="003F1C96"/>
    <w:rsid w:val="00410B4D"/>
    <w:rsid w:val="0043484A"/>
    <w:rsid w:val="00484A5A"/>
    <w:rsid w:val="004A3244"/>
    <w:rsid w:val="004C4F71"/>
    <w:rsid w:val="004D216F"/>
    <w:rsid w:val="004D784D"/>
    <w:rsid w:val="004E0E61"/>
    <w:rsid w:val="004F7D67"/>
    <w:rsid w:val="0050463F"/>
    <w:rsid w:val="00535340"/>
    <w:rsid w:val="0057702B"/>
    <w:rsid w:val="005D717A"/>
    <w:rsid w:val="005F231E"/>
    <w:rsid w:val="005F73B9"/>
    <w:rsid w:val="006064F8"/>
    <w:rsid w:val="0062597F"/>
    <w:rsid w:val="00643576"/>
    <w:rsid w:val="006447C9"/>
    <w:rsid w:val="006B0F57"/>
    <w:rsid w:val="006F2D87"/>
    <w:rsid w:val="006F7855"/>
    <w:rsid w:val="00747248"/>
    <w:rsid w:val="00771B86"/>
    <w:rsid w:val="0079591F"/>
    <w:rsid w:val="00873D9E"/>
    <w:rsid w:val="00897C37"/>
    <w:rsid w:val="008F523F"/>
    <w:rsid w:val="00914E01"/>
    <w:rsid w:val="00940C89"/>
    <w:rsid w:val="00957DB9"/>
    <w:rsid w:val="00970B6E"/>
    <w:rsid w:val="0097598D"/>
    <w:rsid w:val="009905FB"/>
    <w:rsid w:val="009F2335"/>
    <w:rsid w:val="00A162EB"/>
    <w:rsid w:val="00A4547F"/>
    <w:rsid w:val="00A76EED"/>
    <w:rsid w:val="00A771BC"/>
    <w:rsid w:val="00A96489"/>
    <w:rsid w:val="00B0175E"/>
    <w:rsid w:val="00B02ADF"/>
    <w:rsid w:val="00BA3ED8"/>
    <w:rsid w:val="00BD13EA"/>
    <w:rsid w:val="00C04C64"/>
    <w:rsid w:val="00CF1435"/>
    <w:rsid w:val="00D27A7B"/>
    <w:rsid w:val="00D504C1"/>
    <w:rsid w:val="00D95FB4"/>
    <w:rsid w:val="00E7261C"/>
    <w:rsid w:val="00ED43D1"/>
    <w:rsid w:val="00F0786B"/>
    <w:rsid w:val="00F208CD"/>
    <w:rsid w:val="00F21DCE"/>
    <w:rsid w:val="00F33C82"/>
    <w:rsid w:val="00F5342E"/>
    <w:rsid w:val="00FF448C"/>
    <w:rsid w:val="00FF5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090B"/>
  <w15:chartTrackingRefBased/>
  <w15:docId w15:val="{7A861C04-B1DD-48A9-9841-23402FE4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6F"/>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16F"/>
    <w:pPr>
      <w:spacing w:after="0" w:line="240" w:lineRule="auto"/>
    </w:pPr>
    <w:rPr>
      <w:rFonts w:ascii="Times New Roman" w:hAnsi="Times New Roman"/>
      <w:sz w:val="24"/>
    </w:rPr>
  </w:style>
  <w:style w:type="paragraph" w:styleId="Header">
    <w:name w:val="header"/>
    <w:basedOn w:val="Normal"/>
    <w:link w:val="HeaderChar"/>
    <w:uiPriority w:val="99"/>
    <w:unhideWhenUsed/>
    <w:rsid w:val="004D216F"/>
    <w:pPr>
      <w:tabs>
        <w:tab w:val="center" w:pos="4680"/>
        <w:tab w:val="right" w:pos="9360"/>
      </w:tabs>
    </w:pPr>
  </w:style>
  <w:style w:type="character" w:customStyle="1" w:styleId="HeaderChar">
    <w:name w:val="Header Char"/>
    <w:basedOn w:val="DefaultParagraphFont"/>
    <w:link w:val="Header"/>
    <w:uiPriority w:val="99"/>
    <w:rsid w:val="004D216F"/>
    <w:rPr>
      <w:rFonts w:ascii="Times New Roman" w:eastAsia="Calibri" w:hAnsi="Times New Roman" w:cs="Times New Roman"/>
      <w:sz w:val="24"/>
      <w:szCs w:val="20"/>
    </w:rPr>
  </w:style>
  <w:style w:type="character" w:customStyle="1" w:styleId="apple-style-span">
    <w:name w:val="apple-style-span"/>
    <w:basedOn w:val="DefaultParagraphFont"/>
    <w:rsid w:val="004D216F"/>
  </w:style>
  <w:style w:type="paragraph" w:styleId="BodyText">
    <w:name w:val="Body Text"/>
    <w:basedOn w:val="Normal"/>
    <w:link w:val="BodyTextChar"/>
    <w:uiPriority w:val="99"/>
    <w:rsid w:val="004D216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4D216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D216F"/>
    <w:rPr>
      <w:color w:val="808080"/>
    </w:rPr>
  </w:style>
  <w:style w:type="paragraph" w:styleId="BalloonText">
    <w:name w:val="Balloon Text"/>
    <w:basedOn w:val="Normal"/>
    <w:link w:val="BalloonTextChar"/>
    <w:uiPriority w:val="99"/>
    <w:semiHidden/>
    <w:unhideWhenUsed/>
    <w:rsid w:val="004A32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24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582">
      <w:bodyDiv w:val="1"/>
      <w:marLeft w:val="0"/>
      <w:marRight w:val="0"/>
      <w:marTop w:val="0"/>
      <w:marBottom w:val="0"/>
      <w:divBdr>
        <w:top w:val="none" w:sz="0" w:space="0" w:color="auto"/>
        <w:left w:val="none" w:sz="0" w:space="0" w:color="auto"/>
        <w:bottom w:val="none" w:sz="0" w:space="0" w:color="auto"/>
        <w:right w:val="none" w:sz="0" w:space="0" w:color="auto"/>
      </w:divBdr>
    </w:div>
    <w:div w:id="256867459">
      <w:bodyDiv w:val="1"/>
      <w:marLeft w:val="0"/>
      <w:marRight w:val="0"/>
      <w:marTop w:val="0"/>
      <w:marBottom w:val="0"/>
      <w:divBdr>
        <w:top w:val="none" w:sz="0" w:space="0" w:color="auto"/>
        <w:left w:val="none" w:sz="0" w:space="0" w:color="auto"/>
        <w:bottom w:val="none" w:sz="0" w:space="0" w:color="auto"/>
        <w:right w:val="none" w:sz="0" w:space="0" w:color="auto"/>
      </w:divBdr>
    </w:div>
    <w:div w:id="364794610">
      <w:bodyDiv w:val="1"/>
      <w:marLeft w:val="0"/>
      <w:marRight w:val="0"/>
      <w:marTop w:val="0"/>
      <w:marBottom w:val="0"/>
      <w:divBdr>
        <w:top w:val="none" w:sz="0" w:space="0" w:color="auto"/>
        <w:left w:val="none" w:sz="0" w:space="0" w:color="auto"/>
        <w:bottom w:val="none" w:sz="0" w:space="0" w:color="auto"/>
        <w:right w:val="none" w:sz="0" w:space="0" w:color="auto"/>
      </w:divBdr>
    </w:div>
    <w:div w:id="778723695">
      <w:bodyDiv w:val="1"/>
      <w:marLeft w:val="0"/>
      <w:marRight w:val="0"/>
      <w:marTop w:val="0"/>
      <w:marBottom w:val="0"/>
      <w:divBdr>
        <w:top w:val="none" w:sz="0" w:space="0" w:color="auto"/>
        <w:left w:val="none" w:sz="0" w:space="0" w:color="auto"/>
        <w:bottom w:val="none" w:sz="0" w:space="0" w:color="auto"/>
        <w:right w:val="none" w:sz="0" w:space="0" w:color="auto"/>
      </w:divBdr>
    </w:div>
    <w:div w:id="952707851">
      <w:bodyDiv w:val="1"/>
      <w:marLeft w:val="0"/>
      <w:marRight w:val="0"/>
      <w:marTop w:val="0"/>
      <w:marBottom w:val="0"/>
      <w:divBdr>
        <w:top w:val="none" w:sz="0" w:space="0" w:color="auto"/>
        <w:left w:val="none" w:sz="0" w:space="0" w:color="auto"/>
        <w:bottom w:val="none" w:sz="0" w:space="0" w:color="auto"/>
        <w:right w:val="none" w:sz="0" w:space="0" w:color="auto"/>
      </w:divBdr>
    </w:div>
    <w:div w:id="1854684723">
      <w:bodyDiv w:val="1"/>
      <w:marLeft w:val="0"/>
      <w:marRight w:val="0"/>
      <w:marTop w:val="0"/>
      <w:marBottom w:val="0"/>
      <w:divBdr>
        <w:top w:val="none" w:sz="0" w:space="0" w:color="auto"/>
        <w:left w:val="none" w:sz="0" w:space="0" w:color="auto"/>
        <w:bottom w:val="none" w:sz="0" w:space="0" w:color="auto"/>
        <w:right w:val="none" w:sz="0" w:space="0" w:color="auto"/>
      </w:divBdr>
    </w:div>
    <w:div w:id="197370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2</cp:revision>
  <dcterms:created xsi:type="dcterms:W3CDTF">2026-03-10T15:08:00Z</dcterms:created>
  <dcterms:modified xsi:type="dcterms:W3CDTF">2026-03-10T15:08:00Z</dcterms:modified>
</cp:coreProperties>
</file>