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7CE5" w14:textId="301AB21C" w:rsidR="008D51E6" w:rsidRDefault="008D51E6" w:rsidP="008D51E6">
      <w:pPr>
        <w:widowControl w:val="0"/>
        <w:suppressLineNumbers/>
        <w:autoSpaceDE w:val="0"/>
        <w:autoSpaceDN w:val="0"/>
        <w:adjustRightInd w:val="0"/>
        <w:spacing w:after="0" w:line="480" w:lineRule="auto"/>
        <w:jc w:val="center"/>
        <w:rPr>
          <w:rFonts w:ascii="Times New Roman" w:hAnsi="Times New Roman"/>
          <w:sz w:val="24"/>
          <w:szCs w:val="24"/>
        </w:rPr>
      </w:pPr>
      <w:r w:rsidRPr="22BA2033">
        <w:rPr>
          <w:rFonts w:ascii="Times New Roman" w:hAnsi="Times New Roman"/>
          <w:sz w:val="24"/>
          <w:szCs w:val="24"/>
        </w:rPr>
        <w:t xml:space="preserve">Int. No. </w:t>
      </w:r>
      <w:r w:rsidR="004B2374">
        <w:rPr>
          <w:rFonts w:ascii="Times New Roman" w:hAnsi="Times New Roman"/>
          <w:sz w:val="24"/>
          <w:szCs w:val="24"/>
        </w:rPr>
        <w:t>764</w:t>
      </w:r>
    </w:p>
    <w:p w14:paraId="72310A22" w14:textId="1344270B" w:rsidR="00E84528" w:rsidRDefault="00E84528" w:rsidP="00E84528">
      <w:pPr>
        <w:widowControl w:val="0"/>
        <w:suppressLineNumbers/>
        <w:autoSpaceDE w:val="0"/>
        <w:autoSpaceDN w:val="0"/>
        <w:adjustRightInd w:val="0"/>
        <w:spacing w:after="0" w:line="240" w:lineRule="auto"/>
        <w:rPr>
          <w:rFonts w:eastAsia="Calibri" w:cs="Calibri"/>
          <w:sz w:val="24"/>
          <w:szCs w:val="24"/>
        </w:rPr>
      </w:pPr>
      <w:r>
        <w:rPr>
          <w:rFonts w:ascii="Times New Roman" w:eastAsia="Calibri" w:hAnsi="Times New Roman"/>
          <w:sz w:val="24"/>
          <w:szCs w:val="24"/>
        </w:rPr>
        <w:t xml:space="preserve">By the Public Advocate (Mr. Williams) </w:t>
      </w:r>
    </w:p>
    <w:p w14:paraId="672A6659" w14:textId="77777777" w:rsidR="008D51E6" w:rsidRDefault="008D51E6" w:rsidP="008D51E6">
      <w:pPr>
        <w:widowControl w:val="0"/>
        <w:suppressLineNumbers/>
        <w:autoSpaceDE w:val="0"/>
        <w:autoSpaceDN w:val="0"/>
        <w:adjustRightInd w:val="0"/>
        <w:spacing w:after="0" w:line="240" w:lineRule="auto"/>
        <w:rPr>
          <w:rFonts w:ascii="Times New Roman" w:hAnsi="Times New Roman"/>
          <w:sz w:val="24"/>
          <w:szCs w:val="24"/>
        </w:rPr>
      </w:pPr>
    </w:p>
    <w:p w14:paraId="12A1D79A" w14:textId="77777777" w:rsidR="008D51E6" w:rsidRDefault="008D51E6" w:rsidP="008D51E6">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..Title</w:t>
      </w:r>
    </w:p>
    <w:p w14:paraId="7DBE67C6" w14:textId="77777777" w:rsidR="008D51E6" w:rsidRDefault="008D51E6" w:rsidP="008D51E6">
      <w:pPr>
        <w:widowControl w:val="0"/>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to amend the administrative code of the city of New York, in relation to 311 transmitting image and video data for housing service requests or complaints</w:t>
      </w:r>
    </w:p>
    <w:p w14:paraId="6F91721D" w14:textId="77777777" w:rsidR="008D51E6" w:rsidRDefault="008D51E6" w:rsidP="008D51E6">
      <w:pPr>
        <w:widowControl w:val="0"/>
        <w:suppressLineNumbers/>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..Body</w:t>
      </w:r>
    </w:p>
    <w:p w14:paraId="0A37501D" w14:textId="77777777" w:rsidR="008D51E6" w:rsidRDefault="008D51E6" w:rsidP="008D51E6">
      <w:pPr>
        <w:widowControl w:val="0"/>
        <w:suppressLineNumbers/>
        <w:autoSpaceDE w:val="0"/>
        <w:autoSpaceDN w:val="0"/>
        <w:adjustRightInd w:val="0"/>
        <w:spacing w:after="0" w:line="240" w:lineRule="auto"/>
        <w:jc w:val="both"/>
        <w:rPr>
          <w:rFonts w:ascii="Times New Roman" w:hAnsi="Times New Roman"/>
          <w:sz w:val="24"/>
          <w:szCs w:val="24"/>
        </w:rPr>
      </w:pPr>
    </w:p>
    <w:p w14:paraId="427396F7" w14:textId="77777777" w:rsidR="008D51E6" w:rsidRDefault="008D51E6" w:rsidP="008D51E6">
      <w:pPr>
        <w:widowControl w:val="0"/>
        <w:suppressLineNumbers/>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u w:val="single"/>
        </w:rPr>
        <w:t>Be it enacted by the Council as follows</w:t>
      </w:r>
      <w:r>
        <w:rPr>
          <w:rFonts w:ascii="Times New Roman" w:hAnsi="Times New Roman"/>
          <w:sz w:val="24"/>
          <w:szCs w:val="24"/>
        </w:rPr>
        <w:t>:</w:t>
      </w:r>
    </w:p>
    <w:p w14:paraId="796014F9" w14:textId="77777777" w:rsidR="008D51E6" w:rsidRDefault="008D51E6" w:rsidP="008D51E6">
      <w:pPr>
        <w:widowControl w:val="0"/>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t>Section 1. Chapter 3 of title 23 of the administrative code of the city of New York is amended by adding a new section 23-308 to read as follows</w:t>
      </w:r>
      <w:r w:rsidRPr="00863BD2">
        <w:rPr>
          <w:rFonts w:ascii="Times New Roman" w:hAnsi="Times New Roman"/>
          <w:sz w:val="24"/>
          <w:szCs w:val="24"/>
        </w:rPr>
        <w:t>:</w:t>
      </w:r>
    </w:p>
    <w:p w14:paraId="6E1E3763" w14:textId="77777777" w:rsidR="008D51E6" w:rsidRPr="008741F2" w:rsidRDefault="008D51E6" w:rsidP="008D51E6">
      <w:pPr>
        <w:widowControl w:val="0"/>
        <w:autoSpaceDE w:val="0"/>
        <w:autoSpaceDN w:val="0"/>
        <w:adjustRightInd w:val="0"/>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23-308 Housing service requests or complaints</w:t>
      </w:r>
      <w:r w:rsidRPr="008741F2">
        <w:rPr>
          <w:rFonts w:ascii="Times New Roman" w:hAnsi="Times New Roman"/>
          <w:sz w:val="24"/>
          <w:szCs w:val="24"/>
          <w:u w:val="single"/>
        </w:rPr>
        <w:t xml:space="preserve">. </w:t>
      </w:r>
      <w:r>
        <w:rPr>
          <w:rFonts w:ascii="Times New Roman" w:hAnsi="Times New Roman"/>
          <w:sz w:val="24"/>
          <w:szCs w:val="24"/>
          <w:u w:val="single"/>
        </w:rPr>
        <w:t>Any website or mobile device application used by the 311 customer service center for the intake of 311 requests from the public shall be capable of receiving image and video data in connection with all requests for service or complaints for either the department of buildings or the department of housing preservation and development. Such data shall be transmitted to each such agency as appropriate and be made available to inspectors or other relevant persons within such agencies.</w:t>
      </w:r>
    </w:p>
    <w:p w14:paraId="7D08A7EB" w14:textId="77777777" w:rsidR="008D51E6" w:rsidRPr="001E1C0E" w:rsidRDefault="008D51E6" w:rsidP="008D51E6">
      <w:pPr>
        <w:widowControl w:val="0"/>
        <w:autoSpaceDE w:val="0"/>
        <w:autoSpaceDN w:val="0"/>
        <w:adjustRightInd w:val="0"/>
        <w:spacing w:after="0" w:line="480" w:lineRule="auto"/>
        <w:ind w:firstLine="720"/>
        <w:jc w:val="both"/>
        <w:rPr>
          <w:rFonts w:ascii="Times New Roman" w:hAnsi="Times New Roman"/>
          <w:color w:val="000000"/>
          <w:sz w:val="24"/>
          <w:szCs w:val="24"/>
        </w:rPr>
      </w:pPr>
      <w:r>
        <w:rPr>
          <w:rFonts w:ascii="Times New Roman" w:hAnsi="Times New Roman"/>
          <w:color w:val="000000"/>
          <w:sz w:val="24"/>
          <w:szCs w:val="24"/>
        </w:rPr>
        <w:t>§ 2.</w:t>
      </w:r>
      <w:r>
        <w:rPr>
          <w:rFonts w:ascii="Times New Roman" w:hAnsi="Times New Roman"/>
          <w:sz w:val="24"/>
          <w:szCs w:val="24"/>
        </w:rPr>
        <w:t xml:space="preserve"> </w:t>
      </w:r>
      <w:r w:rsidRPr="00A5473F">
        <w:rPr>
          <w:rFonts w:ascii="Times New Roman" w:hAnsi="Times New Roman"/>
          <w:sz w:val="24"/>
          <w:szCs w:val="24"/>
        </w:rPr>
        <w:t>This local law take</w:t>
      </w:r>
      <w:r>
        <w:rPr>
          <w:rFonts w:ascii="Times New Roman" w:hAnsi="Times New Roman"/>
          <w:sz w:val="24"/>
          <w:szCs w:val="24"/>
        </w:rPr>
        <w:t>s</w:t>
      </w:r>
      <w:r w:rsidRPr="00A5473F">
        <w:rPr>
          <w:rFonts w:ascii="Times New Roman" w:hAnsi="Times New Roman"/>
          <w:sz w:val="24"/>
          <w:szCs w:val="24"/>
        </w:rPr>
        <w:t xml:space="preserve"> effect </w:t>
      </w:r>
      <w:r>
        <w:rPr>
          <w:rFonts w:ascii="Times New Roman" w:hAnsi="Times New Roman"/>
          <w:sz w:val="24"/>
          <w:szCs w:val="24"/>
        </w:rPr>
        <w:t>120 days after it becomes law</w:t>
      </w:r>
      <w:r w:rsidRPr="00A5473F">
        <w:rPr>
          <w:rFonts w:ascii="Times New Roman" w:hAnsi="Times New Roman"/>
          <w:sz w:val="24"/>
          <w:szCs w:val="24"/>
        </w:rPr>
        <w:t>.</w:t>
      </w:r>
    </w:p>
    <w:p w14:paraId="5DAB6C7B" w14:textId="77777777" w:rsidR="00E713D3" w:rsidRDefault="00E713D3" w:rsidP="008D51E6">
      <w:pPr>
        <w:widowControl w:val="0"/>
        <w:suppressLineNumbers/>
        <w:autoSpaceDE w:val="0"/>
        <w:autoSpaceDN w:val="0"/>
        <w:adjustRightInd w:val="0"/>
        <w:spacing w:after="0" w:line="240" w:lineRule="auto"/>
        <w:jc w:val="both"/>
        <w:rPr>
          <w:rFonts w:ascii="Times New Roman" w:hAnsi="Times New Roman"/>
          <w:color w:val="000000"/>
        </w:rPr>
      </w:pPr>
    </w:p>
    <w:p w14:paraId="02EB378F" w14:textId="77777777" w:rsidR="00E713D3" w:rsidRDefault="00E713D3" w:rsidP="008D51E6">
      <w:pPr>
        <w:widowControl w:val="0"/>
        <w:suppressLineNumbers/>
        <w:autoSpaceDE w:val="0"/>
        <w:autoSpaceDN w:val="0"/>
        <w:adjustRightInd w:val="0"/>
        <w:spacing w:after="0" w:line="240" w:lineRule="auto"/>
        <w:jc w:val="both"/>
        <w:rPr>
          <w:rFonts w:ascii="Times New Roman" w:hAnsi="Times New Roman"/>
          <w:color w:val="000000"/>
        </w:rPr>
      </w:pPr>
    </w:p>
    <w:p w14:paraId="6A05A809" w14:textId="77777777" w:rsidR="00E713D3" w:rsidRDefault="00E713D3" w:rsidP="008D51E6">
      <w:pPr>
        <w:widowControl w:val="0"/>
        <w:suppressLineNumbers/>
        <w:autoSpaceDE w:val="0"/>
        <w:autoSpaceDN w:val="0"/>
        <w:adjustRightInd w:val="0"/>
        <w:spacing w:after="0" w:line="240" w:lineRule="auto"/>
        <w:jc w:val="both"/>
        <w:rPr>
          <w:rFonts w:ascii="Times New Roman" w:hAnsi="Times New Roman"/>
          <w:color w:val="000000"/>
        </w:rPr>
      </w:pPr>
    </w:p>
    <w:p w14:paraId="5A39BBE3" w14:textId="77777777" w:rsidR="00E713D3" w:rsidRDefault="00E713D3" w:rsidP="008D51E6">
      <w:pPr>
        <w:widowControl w:val="0"/>
        <w:suppressLineNumbers/>
        <w:autoSpaceDE w:val="0"/>
        <w:autoSpaceDN w:val="0"/>
        <w:adjustRightInd w:val="0"/>
        <w:spacing w:after="0" w:line="240" w:lineRule="auto"/>
        <w:jc w:val="both"/>
        <w:rPr>
          <w:rFonts w:ascii="Times New Roman" w:hAnsi="Times New Roman"/>
          <w:color w:val="000000"/>
        </w:rPr>
      </w:pPr>
    </w:p>
    <w:p w14:paraId="41C8F396" w14:textId="77777777" w:rsidR="00E713D3" w:rsidRDefault="00E713D3" w:rsidP="008D51E6">
      <w:pPr>
        <w:widowControl w:val="0"/>
        <w:suppressLineNumbers/>
        <w:autoSpaceDE w:val="0"/>
        <w:autoSpaceDN w:val="0"/>
        <w:adjustRightInd w:val="0"/>
        <w:spacing w:after="0" w:line="240" w:lineRule="auto"/>
        <w:jc w:val="both"/>
        <w:rPr>
          <w:rFonts w:ascii="Times New Roman" w:hAnsi="Times New Roman"/>
          <w:color w:val="000000"/>
        </w:rPr>
      </w:pPr>
    </w:p>
    <w:p w14:paraId="04C0C57C" w14:textId="77777777" w:rsidR="008D51E6" w:rsidRPr="00E31E2F" w:rsidRDefault="008D51E6" w:rsidP="008D51E6">
      <w:pPr>
        <w:widowControl w:val="0"/>
        <w:suppressLineNumbers/>
        <w:autoSpaceDE w:val="0"/>
        <w:autoSpaceDN w:val="0"/>
        <w:adjustRightInd w:val="0"/>
        <w:spacing w:after="0" w:line="240" w:lineRule="auto"/>
        <w:jc w:val="both"/>
        <w:rPr>
          <w:rFonts w:ascii="Times New Roman" w:hAnsi="Times New Roman"/>
          <w:color w:val="000000"/>
          <w:sz w:val="20"/>
          <w:szCs w:val="20"/>
        </w:rPr>
      </w:pPr>
      <w:r w:rsidRPr="00E31E2F">
        <w:rPr>
          <w:rFonts w:ascii="Times New Roman" w:hAnsi="Times New Roman"/>
          <w:color w:val="000000"/>
          <w:sz w:val="20"/>
          <w:szCs w:val="20"/>
        </w:rPr>
        <w:t>IB</w:t>
      </w:r>
    </w:p>
    <w:p w14:paraId="2A908F7A" w14:textId="77777777" w:rsidR="003B25F2" w:rsidRPr="00E31E2F" w:rsidRDefault="008D51E6" w:rsidP="009E57BD">
      <w:pPr>
        <w:widowControl w:val="0"/>
        <w:suppressLineNumbers/>
        <w:autoSpaceDE w:val="0"/>
        <w:autoSpaceDN w:val="0"/>
        <w:adjustRightInd w:val="0"/>
        <w:spacing w:after="0" w:line="240" w:lineRule="auto"/>
        <w:rPr>
          <w:rFonts w:ascii="Times New Roman" w:hAnsi="Times New Roman"/>
          <w:color w:val="000000" w:themeColor="text1"/>
          <w:sz w:val="20"/>
          <w:szCs w:val="20"/>
        </w:rPr>
      </w:pPr>
      <w:r w:rsidRPr="00E31E2F">
        <w:rPr>
          <w:rFonts w:ascii="Times New Roman" w:hAnsi="Times New Roman"/>
          <w:color w:val="000000" w:themeColor="text1"/>
          <w:sz w:val="20"/>
          <w:szCs w:val="20"/>
        </w:rPr>
        <w:t xml:space="preserve">LS </w:t>
      </w:r>
      <w:r w:rsidR="003B25F2" w:rsidRPr="00E31E2F">
        <w:rPr>
          <w:rFonts w:ascii="Times New Roman" w:hAnsi="Times New Roman"/>
          <w:color w:val="000000" w:themeColor="text1"/>
          <w:sz w:val="20"/>
          <w:szCs w:val="20"/>
        </w:rPr>
        <w:t>#</w:t>
      </w:r>
      <w:r w:rsidRPr="00E31E2F">
        <w:rPr>
          <w:rFonts w:ascii="Times New Roman" w:hAnsi="Times New Roman"/>
          <w:color w:val="000000" w:themeColor="text1"/>
          <w:sz w:val="20"/>
          <w:szCs w:val="20"/>
        </w:rPr>
        <w:t>85</w:t>
      </w:r>
    </w:p>
    <w:p w14:paraId="65018F86" w14:textId="70EF7E35" w:rsidR="009E57BD" w:rsidRPr="00E31E2F" w:rsidRDefault="003B25F2" w:rsidP="009E57BD">
      <w:pPr>
        <w:widowControl w:val="0"/>
        <w:suppressLineNumbers/>
        <w:autoSpaceDE w:val="0"/>
        <w:autoSpaceDN w:val="0"/>
        <w:adjustRightInd w:val="0"/>
        <w:spacing w:after="0" w:line="240" w:lineRule="auto"/>
        <w:rPr>
          <w:rFonts w:ascii="Times New Roman" w:hAnsi="Times New Roman"/>
          <w:color w:val="000000"/>
          <w:sz w:val="20"/>
          <w:szCs w:val="20"/>
        </w:rPr>
      </w:pPr>
      <w:r w:rsidRPr="00E31E2F">
        <w:rPr>
          <w:rFonts w:ascii="Times New Roman" w:hAnsi="Times New Roman"/>
          <w:color w:val="000000" w:themeColor="text1"/>
          <w:sz w:val="20"/>
          <w:szCs w:val="20"/>
        </w:rPr>
        <w:t>Int. #0634-2024</w:t>
      </w:r>
      <w:r w:rsidR="008D51E6" w:rsidRPr="00E31E2F">
        <w:rPr>
          <w:sz w:val="20"/>
          <w:szCs w:val="20"/>
        </w:rPr>
        <w:br/>
      </w:r>
      <w:r w:rsidRPr="00E31E2F">
        <w:rPr>
          <w:rFonts w:ascii="Times New Roman" w:hAnsi="Times New Roman"/>
          <w:color w:val="000000" w:themeColor="text1"/>
          <w:sz w:val="20"/>
          <w:szCs w:val="20"/>
        </w:rPr>
        <w:t>1/5/2026 4:32 PM</w:t>
      </w:r>
    </w:p>
    <w:sectPr w:rsidR="009E57BD" w:rsidRPr="00E31E2F" w:rsidSect="009E57BD">
      <w:footerReference w:type="default" r:id="rId6"/>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22C6E" w14:textId="77777777" w:rsidR="002D05C8" w:rsidRDefault="002D05C8">
      <w:pPr>
        <w:spacing w:after="0" w:line="240" w:lineRule="auto"/>
      </w:pPr>
      <w:r>
        <w:separator/>
      </w:r>
    </w:p>
  </w:endnote>
  <w:endnote w:type="continuationSeparator" w:id="0">
    <w:p w14:paraId="131D5586" w14:textId="77777777" w:rsidR="002D05C8" w:rsidRDefault="002D0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0226E32" w:rsidR="009E57BD" w:rsidRDefault="009E57BD">
    <w:pPr>
      <w:pStyle w:val="Footer"/>
      <w:jc w:val="center"/>
    </w:pPr>
    <w:r>
      <w:fldChar w:fldCharType="begin"/>
    </w:r>
    <w:r>
      <w:instrText xml:space="preserve"> PAGE   \* MERGEFORMAT </w:instrText>
    </w:r>
    <w:r>
      <w:fldChar w:fldCharType="separate"/>
    </w:r>
    <w:r w:rsidR="00E84528">
      <w:rPr>
        <w:noProof/>
      </w:rPr>
      <w:t>1</w:t>
    </w:r>
    <w:r>
      <w:rPr>
        <w:noProof/>
      </w:rPr>
      <w:fldChar w:fldCharType="end"/>
    </w:r>
  </w:p>
  <w:p w14:paraId="60061E4C" w14:textId="77777777" w:rsidR="009E57BD" w:rsidRDefault="009E5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FDDB" w14:textId="77777777" w:rsidR="002D05C8" w:rsidRDefault="002D05C8">
      <w:pPr>
        <w:spacing w:after="0" w:line="240" w:lineRule="auto"/>
      </w:pPr>
      <w:r>
        <w:separator/>
      </w:r>
    </w:p>
  </w:footnote>
  <w:footnote w:type="continuationSeparator" w:id="0">
    <w:p w14:paraId="1A05A4CB" w14:textId="77777777" w:rsidR="002D05C8" w:rsidRDefault="002D05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E6"/>
    <w:rsid w:val="00093831"/>
    <w:rsid w:val="000C4540"/>
    <w:rsid w:val="0018497D"/>
    <w:rsid w:val="00202D5A"/>
    <w:rsid w:val="0024730C"/>
    <w:rsid w:val="00251199"/>
    <w:rsid w:val="00272505"/>
    <w:rsid w:val="002D05C8"/>
    <w:rsid w:val="00354323"/>
    <w:rsid w:val="00393C28"/>
    <w:rsid w:val="003B25F2"/>
    <w:rsid w:val="00403836"/>
    <w:rsid w:val="004A01AD"/>
    <w:rsid w:val="004B1963"/>
    <w:rsid w:val="004B2374"/>
    <w:rsid w:val="00651F79"/>
    <w:rsid w:val="00713EB7"/>
    <w:rsid w:val="00737963"/>
    <w:rsid w:val="008302CC"/>
    <w:rsid w:val="00863961"/>
    <w:rsid w:val="008A2737"/>
    <w:rsid w:val="008A3C79"/>
    <w:rsid w:val="008D51E6"/>
    <w:rsid w:val="0095564A"/>
    <w:rsid w:val="00955F3A"/>
    <w:rsid w:val="009E57BD"/>
    <w:rsid w:val="00A01090"/>
    <w:rsid w:val="00A43654"/>
    <w:rsid w:val="00A95DAF"/>
    <w:rsid w:val="00B673A4"/>
    <w:rsid w:val="00BA6358"/>
    <w:rsid w:val="00C81754"/>
    <w:rsid w:val="00D31BF9"/>
    <w:rsid w:val="00E31E2F"/>
    <w:rsid w:val="00E713D3"/>
    <w:rsid w:val="00E84528"/>
    <w:rsid w:val="02256BF5"/>
    <w:rsid w:val="18E35585"/>
    <w:rsid w:val="22BA2033"/>
    <w:rsid w:val="2370161E"/>
    <w:rsid w:val="65176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A571"/>
  <w15:chartTrackingRefBased/>
  <w15:docId w15:val="{6D51C932-3934-45C1-B62C-8FCB4886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1E6"/>
    <w:pPr>
      <w:tabs>
        <w:tab w:val="center" w:pos="4680"/>
        <w:tab w:val="right" w:pos="9360"/>
      </w:tabs>
      <w:spacing w:after="0" w:line="240" w:lineRule="auto"/>
    </w:pPr>
  </w:style>
  <w:style w:type="character" w:customStyle="1" w:styleId="HeaderChar">
    <w:name w:val="Header Char"/>
    <w:link w:val="Header"/>
    <w:uiPriority w:val="99"/>
    <w:rsid w:val="008D51E6"/>
    <w:rPr>
      <w:rFonts w:ascii="Calibri" w:eastAsia="Times New Roman" w:hAnsi="Calibri" w:cs="Times New Roman"/>
    </w:rPr>
  </w:style>
  <w:style w:type="paragraph" w:styleId="Footer">
    <w:name w:val="footer"/>
    <w:basedOn w:val="Normal"/>
    <w:link w:val="FooterChar"/>
    <w:uiPriority w:val="99"/>
    <w:unhideWhenUsed/>
    <w:rsid w:val="008D51E6"/>
    <w:pPr>
      <w:tabs>
        <w:tab w:val="center" w:pos="4680"/>
        <w:tab w:val="right" w:pos="9360"/>
      </w:tabs>
      <w:spacing w:after="0" w:line="240" w:lineRule="auto"/>
    </w:pPr>
  </w:style>
  <w:style w:type="character" w:customStyle="1" w:styleId="FooterChar">
    <w:name w:val="Footer Char"/>
    <w:link w:val="Footer"/>
    <w:uiPriority w:val="99"/>
    <w:rsid w:val="008D51E6"/>
    <w:rPr>
      <w:rFonts w:ascii="Calibri" w:eastAsia="Times New Roman" w:hAnsi="Calibri" w:cs="Times New Roman"/>
    </w:rPr>
  </w:style>
  <w:style w:type="character" w:styleId="LineNumber">
    <w:name w:val="line number"/>
    <w:uiPriority w:val="99"/>
    <w:semiHidden/>
    <w:unhideWhenUsed/>
    <w:rsid w:val="008D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910</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Jeffries, Jillian</cp:lastModifiedBy>
  <cp:revision>3</cp:revision>
  <cp:lastPrinted>2022-06-08T21:02:00Z</cp:lastPrinted>
  <dcterms:created xsi:type="dcterms:W3CDTF">2026-03-05T15:57:00Z</dcterms:created>
  <dcterms:modified xsi:type="dcterms:W3CDTF">2026-03-10T13:27:00Z</dcterms:modified>
</cp:coreProperties>
</file>