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0015" w14:textId="77777777" w:rsidR="00EF25D4" w:rsidRDefault="00B743D2">
      <w:pPr>
        <w:pStyle w:val="Heading1"/>
      </w:pPr>
      <w:r>
        <w:t>New York City Council</w:t>
      </w:r>
    </w:p>
    <w:p w14:paraId="4EF90016" w14:textId="77777777" w:rsidR="00EF25D4" w:rsidRDefault="00B743D2">
      <w:pPr>
        <w:pStyle w:val="Heading2"/>
      </w:pPr>
      <w:r>
        <w:t>Memorandum in Support of Legislation</w:t>
      </w:r>
    </w:p>
    <w:p w14:paraId="4EF90017" w14:textId="77777777" w:rsidR="00EF25D4" w:rsidRDefault="00B743D2">
      <w:r>
        <w:t>This memorandum is authored by the sponsor and explains the need for the legislation referenced below, in accordance with Rule 6.00(d) of the Rules of the Council.</w:t>
      </w:r>
    </w:p>
    <w:p w14:paraId="4EF90018" w14:textId="77777777" w:rsidR="00EF25D4" w:rsidRDefault="00B743D2">
      <w:r>
        <w:t>Legislative Service Number:</w:t>
      </w:r>
    </w:p>
    <w:p w14:paraId="4EF90019" w14:textId="77777777" w:rsidR="00EF25D4" w:rsidRDefault="00B743D2">
      <w:pPr>
        <w:numPr>
          <w:ilvl w:val="0"/>
          <w:numId w:val="1"/>
        </w:numPr>
        <w:pBdr>
          <w:top w:val="nil"/>
          <w:left w:val="nil"/>
          <w:bottom w:val="nil"/>
          <w:right w:val="nil"/>
          <w:between w:val="nil"/>
        </w:pBdr>
      </w:pPr>
      <w:r>
        <w:t xml:space="preserve">Int. 634-2024 | </w:t>
      </w:r>
      <w:r>
        <w:rPr>
          <w:color w:val="000000"/>
        </w:rPr>
        <w:t xml:space="preserve">LS No. </w:t>
      </w:r>
      <w:r>
        <w:t>85-2024</w:t>
      </w:r>
    </w:p>
    <w:p w14:paraId="4EF9001A" w14:textId="77777777" w:rsidR="00EF25D4" w:rsidRDefault="00B743D2">
      <w:r>
        <w:t>Prime Sponsor:</w:t>
      </w:r>
    </w:p>
    <w:p w14:paraId="4EF9001B" w14:textId="77777777" w:rsidR="00EF25D4" w:rsidRDefault="00B743D2">
      <w:pPr>
        <w:numPr>
          <w:ilvl w:val="0"/>
          <w:numId w:val="1"/>
        </w:numPr>
        <w:pBdr>
          <w:top w:val="nil"/>
          <w:left w:val="nil"/>
          <w:bottom w:val="nil"/>
          <w:right w:val="nil"/>
          <w:between w:val="nil"/>
        </w:pBdr>
      </w:pPr>
      <w:r>
        <w:t>Public Advocate Jumaane Williams, Farah N. Louis, Crystal Hudson</w:t>
      </w:r>
    </w:p>
    <w:p w14:paraId="4EF9001C" w14:textId="77777777" w:rsidR="00EF25D4" w:rsidRDefault="00B743D2">
      <w:r>
        <w:t>Bill Title:</w:t>
      </w:r>
    </w:p>
    <w:p w14:paraId="4EF9001D" w14:textId="77777777" w:rsidR="00EF25D4" w:rsidRDefault="00B743D2">
      <w:pPr>
        <w:numPr>
          <w:ilvl w:val="0"/>
          <w:numId w:val="1"/>
        </w:numPr>
        <w:pBdr>
          <w:top w:val="nil"/>
          <w:left w:val="nil"/>
          <w:bottom w:val="nil"/>
          <w:right w:val="nil"/>
          <w:between w:val="nil"/>
        </w:pBdr>
      </w:pPr>
      <w:r>
        <w:rPr>
          <w:sz w:val="20"/>
          <w:szCs w:val="20"/>
          <w:highlight w:val="white"/>
        </w:rPr>
        <w:t>A Local Law to amend the administrative code of the city of New York, in relation to 311 transmitting image and video data for housing service requests or complaints</w:t>
      </w:r>
    </w:p>
    <w:p w14:paraId="4EF9001E" w14:textId="77777777" w:rsidR="00EF25D4" w:rsidRDefault="00B743D2">
      <w:r>
        <w:t>Submitted by:</w:t>
      </w:r>
    </w:p>
    <w:p w14:paraId="4EF9001F" w14:textId="77777777" w:rsidR="00EF25D4" w:rsidRDefault="00B743D2">
      <w:pPr>
        <w:numPr>
          <w:ilvl w:val="0"/>
          <w:numId w:val="1"/>
        </w:numPr>
      </w:pPr>
      <w:r>
        <w:t>Public Advocate Jumaane D. Williams</w:t>
      </w:r>
    </w:p>
    <w:p w14:paraId="4EF90020" w14:textId="77777777" w:rsidR="00EF25D4" w:rsidRDefault="00B743D2">
      <w:pPr>
        <w:pStyle w:val="Heading3"/>
      </w:pPr>
      <w:r>
        <w:t>Justification</w:t>
      </w:r>
    </w:p>
    <w:p w14:paraId="4EF90021" w14:textId="77777777" w:rsidR="00EF25D4" w:rsidRDefault="00B743D2">
      <w:r>
        <w:br/>
        <w:t xml:space="preserve">There are still outstanding issues that must be addressed by 311 to best serve New Yorkers. The most common complaint that my office receives from constituents, non-profits, and other stakeholders such as community boards is that many 311 complaints are closed quickly, without resolution and without an explanation. Furthermore, when 311 agents </w:t>
      </w:r>
      <w:proofErr w:type="gramStart"/>
      <w:r>
        <w:t>misdirects</w:t>
      </w:r>
      <w:proofErr w:type="gramEnd"/>
      <w:r>
        <w:t xml:space="preserve"> and assign complaints to the wrong agency, the agency closes out the complaint instead of redirecting it back to the 311 agent or to the appropriate agency. This bill </w:t>
      </w:r>
      <w:proofErr w:type="gramStart"/>
      <w:r>
        <w:t>would  bring</w:t>
      </w:r>
      <w:proofErr w:type="gramEnd"/>
      <w:r>
        <w:t xml:space="preserve"> the City of New York into the current century, respectively, by utilizing modern technology to make complaints by sending photos and videos for housing or building complaints and allowing New Yorkers to make video calls to the 311 system. It would </w:t>
      </w:r>
      <w:proofErr w:type="gramStart"/>
      <w:r>
        <w:t>mandate</w:t>
      </w:r>
      <w:proofErr w:type="gramEnd"/>
      <w:r>
        <w:t xml:space="preserve"> that the information can be transferred to and available </w:t>
      </w:r>
      <w:proofErr w:type="gramStart"/>
      <w:r>
        <w:t>for</w:t>
      </w:r>
      <w:proofErr w:type="gramEnd"/>
      <w:r>
        <w:t xml:space="preserve"> insp</w:t>
      </w:r>
      <w:r>
        <w:t xml:space="preserve">ectors. This information will make it easier for inspectors to classify complaints, which will cut down on cancellations. While the Administration has raised privacy concerns, ultimately these concerns can be addressed without overly restricting citizen reporting. Moreover, it may assist with clarifying the nature of the complaints and directing </w:t>
      </w:r>
      <w:proofErr w:type="gramStart"/>
      <w:r>
        <w:t>it</w:t>
      </w:r>
      <w:proofErr w:type="gramEnd"/>
      <w:r>
        <w:t xml:space="preserve"> to the appropriate agency.</w:t>
      </w:r>
    </w:p>
    <w:p w14:paraId="4EF90022" w14:textId="77777777" w:rsidR="00EF25D4" w:rsidRDefault="00EF25D4"/>
    <w:p w14:paraId="4EF90023" w14:textId="77777777" w:rsidR="00EF25D4" w:rsidRDefault="00EF25D4"/>
    <w:p w14:paraId="4EF90024" w14:textId="77777777" w:rsidR="00EF25D4" w:rsidRDefault="00EF25D4"/>
    <w:p w14:paraId="4EF90025" w14:textId="77777777" w:rsidR="00EF25D4" w:rsidRDefault="00B743D2">
      <w:r>
        <w:lastRenderedPageBreak/>
        <w:t>For these reasons, I urge my colleagues to support this legislation.</w:t>
      </w:r>
    </w:p>
    <w:sectPr w:rsidR="00EF25D4">
      <w:head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0028" w14:textId="77777777" w:rsidR="00DA0BA2" w:rsidRDefault="00DA0BA2">
      <w:pPr>
        <w:spacing w:after="0" w:line="240" w:lineRule="auto"/>
      </w:pPr>
      <w:r>
        <w:separator/>
      </w:r>
    </w:p>
  </w:endnote>
  <w:endnote w:type="continuationSeparator" w:id="0">
    <w:p w14:paraId="4EF90029" w14:textId="77777777" w:rsidR="00DA0BA2" w:rsidRDefault="00DA0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8876463-9C6E-4E56-A915-4385F95201E0}"/>
  </w:font>
  <w:font w:name="Cambria">
    <w:panose1 w:val="02040503050406030204"/>
    <w:charset w:val="00"/>
    <w:family w:val="roman"/>
    <w:pitch w:val="variable"/>
    <w:sig w:usb0="E00006FF" w:usb1="420024FF" w:usb2="02000000" w:usb3="00000000" w:csb0="0000019F" w:csb1="00000000"/>
    <w:embedRegular r:id="rId2" w:fontKey="{4CDFFEF9-A5C2-4E9D-9F5B-ED7B3F315ADC}"/>
    <w:embedBold r:id="rId3" w:fontKey="{F200366E-2AD6-418F-AD83-4154763B74C9}"/>
    <w:embedItalic r:id="rId4" w:fontKey="{5D31E7C8-9D2D-4179-B764-645886E48A80}"/>
    <w:embedBoldItalic r:id="rId5" w:fontKey="{A34678B2-92A2-4AAD-A14F-5349C3ACF382}"/>
  </w:font>
  <w:font w:name="Calibri">
    <w:panose1 w:val="020F0502020204030204"/>
    <w:charset w:val="00"/>
    <w:family w:val="swiss"/>
    <w:pitch w:val="variable"/>
    <w:sig w:usb0="E4002EFF" w:usb1="C200247B" w:usb2="00000009" w:usb3="00000000" w:csb0="000001FF" w:csb1="00000000"/>
    <w:embedRegular r:id="rId6" w:fontKey="{CCC6770E-C8BB-47D6-A072-B7FEE48342F7}"/>
    <w:embedBold r:id="rId7" w:fontKey="{4E58DB56-058F-43C1-93C0-3679728DA801}"/>
    <w:embedItalic r:id="rId8" w:fontKey="{12BABBFF-8874-4C73-B51A-E2C866A933BB}"/>
    <w:embedBoldItalic r:id="rId9" w:fontKey="{E19CF915-D327-4D93-A619-D74556DA3D47}"/>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90026" w14:textId="77777777" w:rsidR="00DA0BA2" w:rsidRDefault="00DA0BA2">
      <w:pPr>
        <w:spacing w:after="0" w:line="240" w:lineRule="auto"/>
      </w:pPr>
      <w:r>
        <w:separator/>
      </w:r>
    </w:p>
  </w:footnote>
  <w:footnote w:type="continuationSeparator" w:id="0">
    <w:p w14:paraId="4EF90027" w14:textId="77777777" w:rsidR="00DA0BA2" w:rsidRDefault="00DA0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002A" w14:textId="77777777" w:rsidR="00EF25D4" w:rsidRDefault="00EF25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1A79"/>
    <w:multiLevelType w:val="multilevel"/>
    <w:tmpl w:val="CDB8836C"/>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FD6294B"/>
    <w:multiLevelType w:val="multilevel"/>
    <w:tmpl w:val="CA3AC3B8"/>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63162256">
    <w:abstractNumId w:val="0"/>
  </w:num>
  <w:num w:numId="2" w16cid:durableId="2008247229">
    <w:abstractNumId w:val="1"/>
  </w:num>
  <w:num w:numId="3" w16cid:durableId="2085829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58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8949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74729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5D4"/>
    <w:rsid w:val="00014391"/>
    <w:rsid w:val="00463F4C"/>
    <w:rsid w:val="00B743D2"/>
    <w:rsid w:val="00DA0BA2"/>
    <w:rsid w:val="00E34D7F"/>
    <w:rsid w:val="00EF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0015"/>
  <w15:docId w15:val="{B97904A7-B6EB-42F6-820D-3EDEAD5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UwwXZY/kXiLDqvmV9tN+err5w==">CgMxLjA4AHIhMTRnX0szNDNQUENEd1dsM1N3dVExd0hTZlRTc29ZenNv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Delancey, Thaddea</cp:lastModifiedBy>
  <cp:revision>2</cp:revision>
  <dcterms:created xsi:type="dcterms:W3CDTF">2026-03-12T15:11:00Z</dcterms:created>
  <dcterms:modified xsi:type="dcterms:W3CDTF">2026-03-12T15:11:00Z</dcterms:modified>
</cp:coreProperties>
</file>