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180C" w14:textId="75076785" w:rsidR="007566D3" w:rsidRPr="00B64FDB" w:rsidRDefault="00473AC0" w:rsidP="00FB5637">
      <w:pPr>
        <w:pStyle w:val="Heading1"/>
        <w:spacing w:before="0" w:after="120" w:line="240" w:lineRule="auto"/>
        <w:rPr>
          <w:rFonts w:ascii="Georgia" w:hAnsi="Georgia"/>
          <w:sz w:val="24"/>
          <w:szCs w:val="24"/>
        </w:rPr>
      </w:pPr>
      <w:r w:rsidRPr="00B64FDB">
        <w:rPr>
          <w:rFonts w:ascii="Georgia" w:hAnsi="Georgia"/>
          <w:sz w:val="24"/>
          <w:szCs w:val="24"/>
        </w:rPr>
        <w:t>New York City Council</w:t>
      </w:r>
      <w:r w:rsidR="00B66397">
        <w:rPr>
          <w:rFonts w:ascii="Georgia" w:hAnsi="Georgia"/>
          <w:sz w:val="24"/>
          <w:szCs w:val="24"/>
        </w:rPr>
        <w:t xml:space="preserve"> </w:t>
      </w:r>
    </w:p>
    <w:p w14:paraId="3B85C7DA" w14:textId="77777777" w:rsidR="00C210DC" w:rsidRPr="00B64FDB" w:rsidRDefault="00C210DC" w:rsidP="00FB5637">
      <w:pPr>
        <w:pStyle w:val="Heading2"/>
        <w:spacing w:before="0" w:after="120" w:line="240" w:lineRule="auto"/>
        <w:rPr>
          <w:rFonts w:ascii="Georgia" w:hAnsi="Georgia"/>
          <w:sz w:val="24"/>
          <w:szCs w:val="24"/>
        </w:rPr>
      </w:pPr>
    </w:p>
    <w:p w14:paraId="705262FE" w14:textId="6BE140F4" w:rsidR="007566D3" w:rsidRPr="00660C77" w:rsidRDefault="00473AC0" w:rsidP="00FB5637">
      <w:pPr>
        <w:pStyle w:val="Heading2"/>
        <w:spacing w:before="0" w:after="120" w:line="240" w:lineRule="auto"/>
        <w:rPr>
          <w:rFonts w:ascii="Georgia" w:hAnsi="Georgia"/>
          <w:color w:val="007BB8"/>
          <w:sz w:val="24"/>
          <w:szCs w:val="24"/>
        </w:rPr>
      </w:pPr>
      <w:r w:rsidRPr="00660C77">
        <w:rPr>
          <w:rFonts w:ascii="Georgia" w:hAnsi="Georgia"/>
          <w:color w:val="007BB8"/>
          <w:sz w:val="24"/>
          <w:szCs w:val="24"/>
        </w:rPr>
        <w:t>Memorandum in Support of Legislation</w:t>
      </w:r>
    </w:p>
    <w:p w14:paraId="2EB3A312" w14:textId="2B442F36" w:rsidR="007566D3" w:rsidRPr="00660C77" w:rsidRDefault="00473AC0" w:rsidP="00FB5637">
      <w:pPr>
        <w:spacing w:after="120" w:line="240" w:lineRule="auto"/>
        <w:rPr>
          <w:rFonts w:ascii="Georgia" w:hAnsi="Georgia"/>
          <w:color w:val="007BB8"/>
          <w:sz w:val="24"/>
          <w:szCs w:val="24"/>
        </w:rPr>
      </w:pPr>
      <w:r w:rsidRPr="00660C77">
        <w:rPr>
          <w:rFonts w:ascii="Georgia" w:hAnsi="Georgia"/>
          <w:color w:val="007BB8"/>
          <w:sz w:val="24"/>
          <w:szCs w:val="24"/>
        </w:rPr>
        <w:t>This memorandum is authored by the sponsor and explains the need for the legislation referenced below, in accordance with Rule 6.00(d) of the Rules of the Council.</w:t>
      </w:r>
      <w:r w:rsidR="00F27E58" w:rsidRPr="00660C77">
        <w:rPr>
          <w:rFonts w:ascii="Georgia" w:hAnsi="Georgia"/>
          <w:color w:val="007BB8"/>
          <w:sz w:val="24"/>
          <w:szCs w:val="24"/>
        </w:rPr>
        <w:t xml:space="preserve"> </w:t>
      </w:r>
    </w:p>
    <w:p w14:paraId="6E234984" w14:textId="77777777" w:rsidR="00F27E58" w:rsidRPr="00B64FDB" w:rsidRDefault="00F27E58" w:rsidP="00FB5637">
      <w:pPr>
        <w:spacing w:after="120" w:line="240" w:lineRule="auto"/>
        <w:rPr>
          <w:rFonts w:ascii="Georgia" w:hAnsi="Georgia"/>
          <w:sz w:val="24"/>
          <w:szCs w:val="24"/>
        </w:rPr>
      </w:pPr>
    </w:p>
    <w:p w14:paraId="3C83B751" w14:textId="71D40727" w:rsidR="007566D3" w:rsidRPr="00B64FDB" w:rsidRDefault="00473AC0" w:rsidP="00FB5637">
      <w:pPr>
        <w:spacing w:after="120" w:line="240" w:lineRule="auto"/>
        <w:rPr>
          <w:rFonts w:ascii="Georgia" w:hAnsi="Georgia"/>
          <w:b/>
          <w:bCs/>
          <w:sz w:val="24"/>
          <w:szCs w:val="24"/>
        </w:rPr>
      </w:pPr>
      <w:r w:rsidRPr="00B64FDB">
        <w:rPr>
          <w:rFonts w:ascii="Georgia" w:hAnsi="Georgia"/>
          <w:b/>
          <w:bCs/>
          <w:sz w:val="24"/>
          <w:szCs w:val="24"/>
          <w:u w:val="single"/>
        </w:rPr>
        <w:t>Legislative Service Number</w:t>
      </w:r>
      <w:r w:rsidRPr="00B64FDB">
        <w:rPr>
          <w:rFonts w:ascii="Georgia" w:hAnsi="Georgia"/>
          <w:b/>
          <w:bCs/>
          <w:sz w:val="24"/>
          <w:szCs w:val="24"/>
        </w:rPr>
        <w:t>:</w:t>
      </w:r>
    </w:p>
    <w:p w14:paraId="6781D6F0" w14:textId="24482B81" w:rsidR="00B64FDB" w:rsidRPr="008F782D" w:rsidRDefault="0048641E" w:rsidP="00B64FDB">
      <w:pPr>
        <w:pStyle w:val="ListBullet"/>
        <w:numPr>
          <w:ilvl w:val="0"/>
          <w:numId w:val="0"/>
        </w:numPr>
        <w:spacing w:after="120" w:line="240" w:lineRule="auto"/>
        <w:rPr>
          <w:rFonts w:ascii="Georgia" w:hAnsi="Georgia"/>
          <w:sz w:val="24"/>
          <w:szCs w:val="24"/>
        </w:rPr>
      </w:pPr>
      <w:r w:rsidRPr="008F782D">
        <w:rPr>
          <w:rFonts w:ascii="Georgia" w:hAnsi="Georgia"/>
          <w:sz w:val="24"/>
          <w:szCs w:val="24"/>
        </w:rPr>
        <w:t xml:space="preserve">Int. </w:t>
      </w:r>
      <w:r w:rsidR="00432FF6" w:rsidRPr="008F782D">
        <w:rPr>
          <w:rFonts w:ascii="Georgia" w:hAnsi="Georgia"/>
          <w:sz w:val="24"/>
          <w:szCs w:val="24"/>
        </w:rPr>
        <w:t>78</w:t>
      </w:r>
      <w:r w:rsidR="00660C77" w:rsidRPr="008F782D">
        <w:rPr>
          <w:rFonts w:ascii="Georgia" w:hAnsi="Georgia"/>
          <w:sz w:val="24"/>
          <w:szCs w:val="24"/>
        </w:rPr>
        <w:t>8</w:t>
      </w:r>
      <w:r w:rsidRPr="008F782D">
        <w:rPr>
          <w:rFonts w:ascii="Georgia" w:hAnsi="Georgia"/>
          <w:sz w:val="24"/>
          <w:szCs w:val="24"/>
        </w:rPr>
        <w:t>-2024</w:t>
      </w:r>
      <w:r w:rsidR="00660C77" w:rsidRPr="008F782D">
        <w:rPr>
          <w:rFonts w:ascii="Georgia" w:hAnsi="Georgia"/>
          <w:sz w:val="24"/>
          <w:szCs w:val="24"/>
        </w:rPr>
        <w:t xml:space="preserve"> | </w:t>
      </w:r>
      <w:r w:rsidR="00101E25" w:rsidRPr="008F782D">
        <w:rPr>
          <w:rFonts w:ascii="Georgia" w:hAnsi="Georgia"/>
          <w:sz w:val="24"/>
          <w:szCs w:val="24"/>
        </w:rPr>
        <w:t>LS 123-</w:t>
      </w:r>
      <w:r w:rsidR="008F782D" w:rsidRPr="008F782D">
        <w:rPr>
          <w:rFonts w:ascii="Georgia" w:hAnsi="Georgia"/>
          <w:sz w:val="24"/>
          <w:szCs w:val="24"/>
        </w:rPr>
        <w:t>2024</w:t>
      </w:r>
    </w:p>
    <w:p w14:paraId="709DF8A2" w14:textId="5C26AA4D" w:rsidR="007566D3" w:rsidRPr="00B64FDB" w:rsidRDefault="00473AC0" w:rsidP="00FB5637">
      <w:pPr>
        <w:spacing w:after="120" w:line="240" w:lineRule="auto"/>
        <w:rPr>
          <w:rFonts w:ascii="Georgia" w:hAnsi="Georgia"/>
          <w:b/>
          <w:bCs/>
          <w:sz w:val="24"/>
          <w:szCs w:val="24"/>
        </w:rPr>
      </w:pPr>
      <w:r w:rsidRPr="00B64FDB">
        <w:rPr>
          <w:rFonts w:ascii="Georgia" w:hAnsi="Georgia"/>
          <w:b/>
          <w:bCs/>
          <w:sz w:val="24"/>
          <w:szCs w:val="24"/>
          <w:u w:val="single"/>
        </w:rPr>
        <w:t>Prime Sponsor</w:t>
      </w:r>
      <w:r w:rsidRPr="00B64FDB">
        <w:rPr>
          <w:rFonts w:ascii="Georgia" w:hAnsi="Georgia"/>
          <w:b/>
          <w:bCs/>
          <w:sz w:val="24"/>
          <w:szCs w:val="24"/>
        </w:rPr>
        <w:t>:</w:t>
      </w:r>
    </w:p>
    <w:p w14:paraId="775863D9" w14:textId="7BE1C067" w:rsidR="007566D3" w:rsidRPr="00B64FDB" w:rsidRDefault="00470D61" w:rsidP="00FB5637">
      <w:pPr>
        <w:pStyle w:val="ListBullet"/>
        <w:spacing w:after="120" w:line="240" w:lineRule="auto"/>
        <w:rPr>
          <w:rFonts w:ascii="Georgia" w:hAnsi="Georgia"/>
          <w:sz w:val="24"/>
          <w:szCs w:val="24"/>
        </w:rPr>
      </w:pPr>
      <w:r w:rsidRPr="00B64FDB">
        <w:rPr>
          <w:rFonts w:ascii="Georgia" w:hAnsi="Georgia"/>
          <w:sz w:val="24"/>
          <w:szCs w:val="24"/>
        </w:rPr>
        <w:t>Public Advocate Jumaane D. Williams</w:t>
      </w:r>
    </w:p>
    <w:p w14:paraId="05FB02FE" w14:textId="77777777" w:rsidR="00B64FDB" w:rsidRPr="008259C8" w:rsidRDefault="00B64FDB" w:rsidP="00B64FDB">
      <w:pPr>
        <w:pStyle w:val="ListBullet"/>
        <w:numPr>
          <w:ilvl w:val="0"/>
          <w:numId w:val="0"/>
        </w:numPr>
        <w:spacing w:after="120" w:line="240" w:lineRule="auto"/>
        <w:rPr>
          <w:rFonts w:ascii="Georgia" w:hAnsi="Georgia"/>
          <w:sz w:val="24"/>
          <w:szCs w:val="24"/>
        </w:rPr>
      </w:pPr>
    </w:p>
    <w:p w14:paraId="14FB658F" w14:textId="77777777" w:rsidR="007566D3" w:rsidRPr="00E4474C" w:rsidRDefault="00473AC0" w:rsidP="00FB5637">
      <w:pPr>
        <w:spacing w:after="120" w:line="240" w:lineRule="auto"/>
        <w:rPr>
          <w:rFonts w:ascii="Georgia" w:hAnsi="Georgia"/>
          <w:b/>
          <w:bCs/>
          <w:sz w:val="24"/>
          <w:szCs w:val="24"/>
        </w:rPr>
      </w:pPr>
      <w:r w:rsidRPr="008259C8">
        <w:rPr>
          <w:rFonts w:ascii="Georgia" w:hAnsi="Georgia"/>
          <w:b/>
          <w:bCs/>
          <w:sz w:val="24"/>
          <w:szCs w:val="24"/>
          <w:u w:val="single"/>
        </w:rPr>
        <w:t>Bill Title</w:t>
      </w:r>
      <w:r w:rsidRPr="008259C8">
        <w:rPr>
          <w:rFonts w:ascii="Georgia" w:hAnsi="Georgia"/>
          <w:b/>
          <w:bCs/>
          <w:sz w:val="24"/>
          <w:szCs w:val="24"/>
        </w:rPr>
        <w:t>:</w:t>
      </w:r>
    </w:p>
    <w:p w14:paraId="4245976E" w14:textId="29F98F11" w:rsidR="00E4474C" w:rsidRPr="00E4474C" w:rsidRDefault="00E4474C" w:rsidP="00E4474C">
      <w:pPr>
        <w:pStyle w:val="ListBullet"/>
        <w:rPr>
          <w:rFonts w:ascii="Georgia" w:hAnsi="Georgia"/>
          <w:sz w:val="24"/>
          <w:szCs w:val="24"/>
        </w:rPr>
      </w:pPr>
      <w:r w:rsidRPr="00E4474C">
        <w:rPr>
          <w:rFonts w:ascii="Georgia" w:hAnsi="Georgia"/>
          <w:sz w:val="24"/>
          <w:szCs w:val="24"/>
        </w:rPr>
        <w:t xml:space="preserve">A Local Law to amend the New York city building code, in relation to </w:t>
      </w:r>
      <w:r w:rsidR="0082754C">
        <w:rPr>
          <w:rFonts w:ascii="Georgia" w:hAnsi="Georgia"/>
          <w:sz w:val="24"/>
          <w:szCs w:val="24"/>
        </w:rPr>
        <w:t xml:space="preserve">strengthening </w:t>
      </w:r>
      <w:r w:rsidR="00101E25">
        <w:rPr>
          <w:rFonts w:ascii="Georgia" w:hAnsi="Georgia"/>
          <w:sz w:val="24"/>
          <w:szCs w:val="24"/>
        </w:rPr>
        <w:t>scaffolding requirements</w:t>
      </w:r>
    </w:p>
    <w:p w14:paraId="0717F50C" w14:textId="77777777" w:rsidR="00B64FDB" w:rsidRPr="00E4474C" w:rsidRDefault="00B64FDB" w:rsidP="00B64FDB">
      <w:pPr>
        <w:pStyle w:val="ListBullet"/>
        <w:numPr>
          <w:ilvl w:val="0"/>
          <w:numId w:val="0"/>
        </w:numPr>
        <w:spacing w:after="120" w:line="240" w:lineRule="auto"/>
        <w:rPr>
          <w:rFonts w:ascii="Georgia" w:hAnsi="Georgia"/>
          <w:sz w:val="24"/>
          <w:szCs w:val="24"/>
        </w:rPr>
      </w:pPr>
    </w:p>
    <w:p w14:paraId="77115D9C" w14:textId="77777777" w:rsidR="007566D3" w:rsidRPr="00B64FDB" w:rsidRDefault="00473AC0" w:rsidP="00FB5637">
      <w:pPr>
        <w:spacing w:after="120" w:line="240" w:lineRule="auto"/>
        <w:rPr>
          <w:rFonts w:ascii="Georgia" w:hAnsi="Georgia"/>
          <w:b/>
          <w:bCs/>
          <w:sz w:val="24"/>
          <w:szCs w:val="24"/>
        </w:rPr>
      </w:pPr>
      <w:r w:rsidRPr="00B64FDB">
        <w:rPr>
          <w:rFonts w:ascii="Georgia" w:hAnsi="Georgia"/>
          <w:b/>
          <w:bCs/>
          <w:sz w:val="24"/>
          <w:szCs w:val="24"/>
          <w:u w:val="single"/>
        </w:rPr>
        <w:t>Submitted by</w:t>
      </w:r>
      <w:r w:rsidRPr="00B64FDB">
        <w:rPr>
          <w:rFonts w:ascii="Georgia" w:hAnsi="Georgia"/>
          <w:b/>
          <w:bCs/>
          <w:sz w:val="24"/>
          <w:szCs w:val="24"/>
        </w:rPr>
        <w:t>:</w:t>
      </w:r>
    </w:p>
    <w:p w14:paraId="70411CD6" w14:textId="18434226" w:rsidR="007566D3" w:rsidRPr="00B64FDB" w:rsidRDefault="00B64FDB" w:rsidP="00FB5637">
      <w:pPr>
        <w:pStyle w:val="ListBullet"/>
        <w:spacing w:after="120" w:line="240" w:lineRule="auto"/>
        <w:rPr>
          <w:rFonts w:ascii="Georgia" w:hAnsi="Georgia"/>
          <w:sz w:val="24"/>
          <w:szCs w:val="24"/>
        </w:rPr>
      </w:pPr>
      <w:r w:rsidRPr="00B64FDB">
        <w:rPr>
          <w:rFonts w:ascii="Georgia" w:hAnsi="Georgia"/>
          <w:sz w:val="24"/>
          <w:szCs w:val="24"/>
        </w:rPr>
        <w:t>Public Advocate Jumaane Williams</w:t>
      </w:r>
    </w:p>
    <w:p w14:paraId="204F4232" w14:textId="77777777" w:rsidR="00B64FDB" w:rsidRPr="00B64FDB" w:rsidRDefault="00B64FDB" w:rsidP="00B64FDB">
      <w:pPr>
        <w:pStyle w:val="ListBullet"/>
        <w:numPr>
          <w:ilvl w:val="0"/>
          <w:numId w:val="0"/>
        </w:numPr>
        <w:spacing w:after="120" w:line="240" w:lineRule="auto"/>
        <w:rPr>
          <w:rFonts w:ascii="Georgia" w:hAnsi="Georgia"/>
          <w:sz w:val="24"/>
          <w:szCs w:val="24"/>
        </w:rPr>
      </w:pPr>
    </w:p>
    <w:p w14:paraId="0CFC1EA1" w14:textId="77777777" w:rsidR="007566D3" w:rsidRPr="00B64FDB" w:rsidRDefault="00473AC0" w:rsidP="00FB5637">
      <w:pPr>
        <w:pStyle w:val="Heading3"/>
        <w:spacing w:before="0" w:after="120" w:line="240" w:lineRule="auto"/>
        <w:rPr>
          <w:rFonts w:ascii="Georgia" w:hAnsi="Georgia"/>
          <w:sz w:val="24"/>
          <w:szCs w:val="24"/>
          <w:u w:val="single"/>
        </w:rPr>
      </w:pPr>
      <w:r w:rsidRPr="00B64FDB">
        <w:rPr>
          <w:rFonts w:ascii="Georgia" w:hAnsi="Georgia"/>
          <w:sz w:val="24"/>
          <w:szCs w:val="24"/>
          <w:u w:val="single"/>
        </w:rPr>
        <w:t>Justification</w:t>
      </w:r>
    </w:p>
    <w:p w14:paraId="14841F70" w14:textId="249CD3DF" w:rsidR="00E37BC5" w:rsidRDefault="00EA3936" w:rsidP="00FB5637">
      <w:pPr>
        <w:spacing w:after="12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The proposed legislation states who </w:t>
      </w:r>
      <w:r w:rsidR="00197529">
        <w:rPr>
          <w:rFonts w:ascii="Georgia" w:hAnsi="Georgia"/>
          <w:sz w:val="24"/>
          <w:szCs w:val="24"/>
        </w:rPr>
        <w:t xml:space="preserve">can install or remove a </w:t>
      </w:r>
      <w:r w:rsidR="00807BDB">
        <w:rPr>
          <w:rFonts w:ascii="Georgia" w:hAnsi="Georgia"/>
          <w:sz w:val="24"/>
          <w:szCs w:val="24"/>
        </w:rPr>
        <w:t xml:space="preserve">suspended scaffold. </w:t>
      </w:r>
      <w:r w:rsidR="000C2122">
        <w:rPr>
          <w:rFonts w:ascii="Georgia" w:hAnsi="Georgia"/>
          <w:sz w:val="24"/>
          <w:szCs w:val="24"/>
        </w:rPr>
        <w:t xml:space="preserve">In addition to a licensed </w:t>
      </w:r>
      <w:r w:rsidR="00D45B44">
        <w:rPr>
          <w:rFonts w:ascii="Georgia" w:hAnsi="Georgia"/>
          <w:sz w:val="24"/>
          <w:szCs w:val="24"/>
        </w:rPr>
        <w:t xml:space="preserve">rigger, this bill proposes </w:t>
      </w:r>
      <w:r w:rsidR="004E3BE5">
        <w:rPr>
          <w:rFonts w:ascii="Georgia" w:hAnsi="Georgia"/>
          <w:sz w:val="24"/>
          <w:szCs w:val="24"/>
        </w:rPr>
        <w:t xml:space="preserve">that a competent person designated by the scaffolding entity </w:t>
      </w:r>
      <w:r w:rsidR="00F8348B">
        <w:rPr>
          <w:rFonts w:ascii="Georgia" w:hAnsi="Georgia"/>
          <w:sz w:val="24"/>
          <w:szCs w:val="24"/>
        </w:rPr>
        <w:t>can supervise the installation or removal of a suspended scaffold</w:t>
      </w:r>
      <w:r w:rsidR="00E57258">
        <w:rPr>
          <w:rFonts w:ascii="Georgia" w:hAnsi="Georgia"/>
          <w:sz w:val="24"/>
          <w:szCs w:val="24"/>
        </w:rPr>
        <w:t>.  However</w:t>
      </w:r>
      <w:r w:rsidR="009033C1">
        <w:rPr>
          <w:rFonts w:ascii="Georgia" w:hAnsi="Georgia"/>
          <w:sz w:val="24"/>
          <w:szCs w:val="24"/>
        </w:rPr>
        <w:t xml:space="preserve">, </w:t>
      </w:r>
      <w:r w:rsidR="00931744">
        <w:rPr>
          <w:rFonts w:ascii="Georgia" w:hAnsi="Georgia"/>
          <w:sz w:val="24"/>
          <w:szCs w:val="24"/>
        </w:rPr>
        <w:t>the following</w:t>
      </w:r>
      <w:r w:rsidR="009A4DB7">
        <w:rPr>
          <w:rFonts w:ascii="Georgia" w:hAnsi="Georgia"/>
          <w:sz w:val="24"/>
          <w:szCs w:val="24"/>
        </w:rPr>
        <w:t xml:space="preserve"> criteria </w:t>
      </w:r>
      <w:r w:rsidR="009033C1">
        <w:rPr>
          <w:rFonts w:ascii="Georgia" w:hAnsi="Georgia"/>
          <w:sz w:val="24"/>
          <w:szCs w:val="24"/>
        </w:rPr>
        <w:t xml:space="preserve">must </w:t>
      </w:r>
      <w:r w:rsidR="00931744">
        <w:rPr>
          <w:rFonts w:ascii="Georgia" w:hAnsi="Georgia"/>
          <w:sz w:val="24"/>
          <w:szCs w:val="24"/>
        </w:rPr>
        <w:t>apply</w:t>
      </w:r>
      <w:r w:rsidR="009C764A">
        <w:rPr>
          <w:rFonts w:ascii="Georgia" w:hAnsi="Georgia"/>
          <w:sz w:val="24"/>
          <w:szCs w:val="24"/>
        </w:rPr>
        <w:t>.  It must be</w:t>
      </w:r>
      <w:r w:rsidR="00EF1848">
        <w:rPr>
          <w:rFonts w:ascii="Georgia" w:hAnsi="Georgia"/>
          <w:sz w:val="24"/>
          <w:szCs w:val="24"/>
        </w:rPr>
        <w:t>:</w:t>
      </w:r>
    </w:p>
    <w:p w14:paraId="21AC59FD" w14:textId="4A27056E" w:rsidR="00931744" w:rsidRPr="00E57258" w:rsidRDefault="00EF1848" w:rsidP="00E57258">
      <w:pPr>
        <w:pStyle w:val="ListParagraph"/>
        <w:numPr>
          <w:ilvl w:val="0"/>
          <w:numId w:val="13"/>
        </w:numPr>
        <w:spacing w:after="12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 c</w:t>
      </w:r>
      <w:r w:rsidR="00931744" w:rsidRPr="00E57258">
        <w:rPr>
          <w:rFonts w:ascii="Georgia" w:hAnsi="Georgia"/>
          <w:sz w:val="24"/>
          <w:szCs w:val="24"/>
        </w:rPr>
        <w:t>onstruction of a new building</w:t>
      </w:r>
      <w:r w:rsidR="003329D0">
        <w:rPr>
          <w:rFonts w:ascii="Georgia" w:hAnsi="Georgia"/>
          <w:sz w:val="24"/>
          <w:szCs w:val="24"/>
        </w:rPr>
        <w:t>,</w:t>
      </w:r>
    </w:p>
    <w:p w14:paraId="57BCAD9A" w14:textId="3596EC24" w:rsidR="00931744" w:rsidRDefault="00EF1848" w:rsidP="00E57258">
      <w:pPr>
        <w:pStyle w:val="ListParagraph"/>
        <w:numPr>
          <w:ilvl w:val="0"/>
          <w:numId w:val="13"/>
        </w:numPr>
        <w:spacing w:after="12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 f</w:t>
      </w:r>
      <w:r w:rsidR="00F43B74" w:rsidRPr="00E57258">
        <w:rPr>
          <w:rFonts w:ascii="Georgia" w:hAnsi="Georgia"/>
          <w:sz w:val="24"/>
          <w:szCs w:val="24"/>
        </w:rPr>
        <w:t>ull demolition of an existing building</w:t>
      </w:r>
      <w:r w:rsidR="003329D0">
        <w:rPr>
          <w:rFonts w:ascii="Georgia" w:hAnsi="Georgia"/>
          <w:sz w:val="24"/>
          <w:szCs w:val="24"/>
        </w:rPr>
        <w:t>,</w:t>
      </w:r>
      <w:r w:rsidR="005B07B3" w:rsidRPr="00E57258">
        <w:rPr>
          <w:rFonts w:ascii="Georgia" w:hAnsi="Georgia"/>
          <w:sz w:val="24"/>
          <w:szCs w:val="24"/>
        </w:rPr>
        <w:t xml:space="preserve"> or </w:t>
      </w:r>
    </w:p>
    <w:p w14:paraId="196E16CF" w14:textId="77406C9D" w:rsidR="003329D0" w:rsidRPr="00E57258" w:rsidRDefault="00EF1848" w:rsidP="00E57258">
      <w:pPr>
        <w:pStyle w:val="ListParagraph"/>
        <w:numPr>
          <w:ilvl w:val="0"/>
          <w:numId w:val="13"/>
        </w:numPr>
        <w:spacing w:after="12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 vertical or horizontal e</w:t>
      </w:r>
      <w:r w:rsidR="003329D0">
        <w:rPr>
          <w:rFonts w:ascii="Georgia" w:hAnsi="Georgia"/>
          <w:sz w:val="24"/>
          <w:szCs w:val="24"/>
        </w:rPr>
        <w:t xml:space="preserve">nlargement of </w:t>
      </w:r>
      <w:r w:rsidR="009C764A">
        <w:rPr>
          <w:rFonts w:ascii="Georgia" w:hAnsi="Georgia"/>
          <w:sz w:val="24"/>
          <w:szCs w:val="24"/>
        </w:rPr>
        <w:t>an existing building.</w:t>
      </w:r>
    </w:p>
    <w:p w14:paraId="7A8D93E6" w14:textId="060CC98D" w:rsidR="00F43B74" w:rsidRPr="00B64FDB" w:rsidRDefault="00F43B74" w:rsidP="00FB5637">
      <w:pPr>
        <w:spacing w:after="120" w:line="240" w:lineRule="auto"/>
        <w:rPr>
          <w:rFonts w:ascii="Georgia" w:hAnsi="Georgia"/>
          <w:sz w:val="24"/>
          <w:szCs w:val="24"/>
        </w:rPr>
      </w:pPr>
    </w:p>
    <w:sectPr w:rsidR="00F43B74" w:rsidRPr="00B64FDB" w:rsidSect="00D407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B234DE"/>
    <w:multiLevelType w:val="hybridMultilevel"/>
    <w:tmpl w:val="BD726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932F2"/>
    <w:multiLevelType w:val="hybridMultilevel"/>
    <w:tmpl w:val="6E32C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C558C"/>
    <w:multiLevelType w:val="hybridMultilevel"/>
    <w:tmpl w:val="58C6F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F54EB"/>
    <w:multiLevelType w:val="hybridMultilevel"/>
    <w:tmpl w:val="223E2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82096">
    <w:abstractNumId w:val="8"/>
  </w:num>
  <w:num w:numId="2" w16cid:durableId="176968481">
    <w:abstractNumId w:val="6"/>
  </w:num>
  <w:num w:numId="3" w16cid:durableId="2104956732">
    <w:abstractNumId w:val="5"/>
  </w:num>
  <w:num w:numId="4" w16cid:durableId="1408264106">
    <w:abstractNumId w:val="4"/>
  </w:num>
  <w:num w:numId="5" w16cid:durableId="1458332372">
    <w:abstractNumId w:val="7"/>
  </w:num>
  <w:num w:numId="6" w16cid:durableId="642389921">
    <w:abstractNumId w:val="3"/>
  </w:num>
  <w:num w:numId="7" w16cid:durableId="2104296455">
    <w:abstractNumId w:val="2"/>
  </w:num>
  <w:num w:numId="8" w16cid:durableId="697003152">
    <w:abstractNumId w:val="1"/>
  </w:num>
  <w:num w:numId="9" w16cid:durableId="477308739">
    <w:abstractNumId w:val="0"/>
  </w:num>
  <w:num w:numId="10" w16cid:durableId="455098963">
    <w:abstractNumId w:val="9"/>
  </w:num>
  <w:num w:numId="11" w16cid:durableId="534998799">
    <w:abstractNumId w:val="11"/>
  </w:num>
  <w:num w:numId="12" w16cid:durableId="1438986271">
    <w:abstractNumId w:val="10"/>
  </w:num>
  <w:num w:numId="13" w16cid:durableId="374353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2C8B"/>
    <w:rsid w:val="00027E16"/>
    <w:rsid w:val="00033745"/>
    <w:rsid w:val="00034616"/>
    <w:rsid w:val="0006063C"/>
    <w:rsid w:val="000901A1"/>
    <w:rsid w:val="00091CCC"/>
    <w:rsid w:val="00093ACE"/>
    <w:rsid w:val="000C0498"/>
    <w:rsid w:val="000C2122"/>
    <w:rsid w:val="000F695E"/>
    <w:rsid w:val="00101E25"/>
    <w:rsid w:val="00120944"/>
    <w:rsid w:val="00147000"/>
    <w:rsid w:val="0015074B"/>
    <w:rsid w:val="00174E03"/>
    <w:rsid w:val="00183C08"/>
    <w:rsid w:val="00185CA2"/>
    <w:rsid w:val="00197529"/>
    <w:rsid w:val="001B555F"/>
    <w:rsid w:val="001C5070"/>
    <w:rsid w:val="001D40D0"/>
    <w:rsid w:val="001E5D25"/>
    <w:rsid w:val="001F646D"/>
    <w:rsid w:val="00206FE4"/>
    <w:rsid w:val="00216F65"/>
    <w:rsid w:val="00220DB9"/>
    <w:rsid w:val="0023419A"/>
    <w:rsid w:val="0029639D"/>
    <w:rsid w:val="002A746A"/>
    <w:rsid w:val="002D3C4B"/>
    <w:rsid w:val="002E3811"/>
    <w:rsid w:val="00304F38"/>
    <w:rsid w:val="00310C34"/>
    <w:rsid w:val="00310C8C"/>
    <w:rsid w:val="00310E41"/>
    <w:rsid w:val="00313D73"/>
    <w:rsid w:val="00326F90"/>
    <w:rsid w:val="00327312"/>
    <w:rsid w:val="003329D0"/>
    <w:rsid w:val="003348D4"/>
    <w:rsid w:val="003410C2"/>
    <w:rsid w:val="003563B4"/>
    <w:rsid w:val="00371194"/>
    <w:rsid w:val="003A503F"/>
    <w:rsid w:val="003F3E87"/>
    <w:rsid w:val="003F5325"/>
    <w:rsid w:val="00411090"/>
    <w:rsid w:val="004203A5"/>
    <w:rsid w:val="00423CD3"/>
    <w:rsid w:val="004257FB"/>
    <w:rsid w:val="00432FF6"/>
    <w:rsid w:val="0046341F"/>
    <w:rsid w:val="00470D61"/>
    <w:rsid w:val="00473AC0"/>
    <w:rsid w:val="00477492"/>
    <w:rsid w:val="0048641E"/>
    <w:rsid w:val="00494039"/>
    <w:rsid w:val="004D4B2E"/>
    <w:rsid w:val="004E3BE5"/>
    <w:rsid w:val="005158F3"/>
    <w:rsid w:val="00534BE4"/>
    <w:rsid w:val="00542779"/>
    <w:rsid w:val="00554BC6"/>
    <w:rsid w:val="005662D1"/>
    <w:rsid w:val="005B07B3"/>
    <w:rsid w:val="005B1EFE"/>
    <w:rsid w:val="005B2F61"/>
    <w:rsid w:val="005C2BD3"/>
    <w:rsid w:val="00613169"/>
    <w:rsid w:val="00660C77"/>
    <w:rsid w:val="00676CCC"/>
    <w:rsid w:val="006F6ACA"/>
    <w:rsid w:val="00702BE1"/>
    <w:rsid w:val="00707937"/>
    <w:rsid w:val="0072763D"/>
    <w:rsid w:val="00742DD4"/>
    <w:rsid w:val="00751640"/>
    <w:rsid w:val="007566D3"/>
    <w:rsid w:val="00796B1B"/>
    <w:rsid w:val="007A6B20"/>
    <w:rsid w:val="007B1496"/>
    <w:rsid w:val="007B3231"/>
    <w:rsid w:val="007C4232"/>
    <w:rsid w:val="00807BDB"/>
    <w:rsid w:val="00813053"/>
    <w:rsid w:val="008259C8"/>
    <w:rsid w:val="0082754C"/>
    <w:rsid w:val="00851D2E"/>
    <w:rsid w:val="00865C88"/>
    <w:rsid w:val="00876577"/>
    <w:rsid w:val="00893E35"/>
    <w:rsid w:val="008B022A"/>
    <w:rsid w:val="008B3536"/>
    <w:rsid w:val="008E7B83"/>
    <w:rsid w:val="008F782D"/>
    <w:rsid w:val="009033C1"/>
    <w:rsid w:val="00906A55"/>
    <w:rsid w:val="0091493C"/>
    <w:rsid w:val="00931744"/>
    <w:rsid w:val="00932CD2"/>
    <w:rsid w:val="00932DD5"/>
    <w:rsid w:val="009524FB"/>
    <w:rsid w:val="00956082"/>
    <w:rsid w:val="009713DB"/>
    <w:rsid w:val="0098084D"/>
    <w:rsid w:val="009A4DB7"/>
    <w:rsid w:val="009C06CB"/>
    <w:rsid w:val="009C764A"/>
    <w:rsid w:val="009E47B6"/>
    <w:rsid w:val="00A11F44"/>
    <w:rsid w:val="00A1565A"/>
    <w:rsid w:val="00A31C5A"/>
    <w:rsid w:val="00A5015B"/>
    <w:rsid w:val="00A5369D"/>
    <w:rsid w:val="00A82542"/>
    <w:rsid w:val="00AA1D8D"/>
    <w:rsid w:val="00AA4E3F"/>
    <w:rsid w:val="00B3152C"/>
    <w:rsid w:val="00B45219"/>
    <w:rsid w:val="00B47730"/>
    <w:rsid w:val="00B64FDB"/>
    <w:rsid w:val="00B66397"/>
    <w:rsid w:val="00BB3EAB"/>
    <w:rsid w:val="00BC7067"/>
    <w:rsid w:val="00BD2541"/>
    <w:rsid w:val="00BE3CA7"/>
    <w:rsid w:val="00C210DC"/>
    <w:rsid w:val="00C351B8"/>
    <w:rsid w:val="00C36B9A"/>
    <w:rsid w:val="00C36EE4"/>
    <w:rsid w:val="00C5712C"/>
    <w:rsid w:val="00C72B56"/>
    <w:rsid w:val="00C93752"/>
    <w:rsid w:val="00CA7568"/>
    <w:rsid w:val="00CB0664"/>
    <w:rsid w:val="00D35B7C"/>
    <w:rsid w:val="00D4074A"/>
    <w:rsid w:val="00D45B44"/>
    <w:rsid w:val="00D80EF1"/>
    <w:rsid w:val="00D92FC7"/>
    <w:rsid w:val="00DC68F0"/>
    <w:rsid w:val="00E21F56"/>
    <w:rsid w:val="00E37BC5"/>
    <w:rsid w:val="00E4474C"/>
    <w:rsid w:val="00E46A07"/>
    <w:rsid w:val="00E46DDF"/>
    <w:rsid w:val="00E52A97"/>
    <w:rsid w:val="00E55914"/>
    <w:rsid w:val="00E57258"/>
    <w:rsid w:val="00E67440"/>
    <w:rsid w:val="00EA3936"/>
    <w:rsid w:val="00ED0526"/>
    <w:rsid w:val="00EF1848"/>
    <w:rsid w:val="00F06C78"/>
    <w:rsid w:val="00F24384"/>
    <w:rsid w:val="00F279C9"/>
    <w:rsid w:val="00F27E58"/>
    <w:rsid w:val="00F43B74"/>
    <w:rsid w:val="00F80440"/>
    <w:rsid w:val="00F831F6"/>
    <w:rsid w:val="00F8348B"/>
    <w:rsid w:val="00FB5637"/>
    <w:rsid w:val="00FB74A2"/>
    <w:rsid w:val="00FC21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745F0D"/>
  <w14:defaultImageDpi w14:val="300"/>
  <w15:docId w15:val="{51FFD016-69D3-4137-AA47-F9BACB5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1C50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D4219B-17DB-4822-857F-2756803F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Delancey, Thaddea</cp:lastModifiedBy>
  <cp:revision>2</cp:revision>
  <dcterms:created xsi:type="dcterms:W3CDTF">2026-03-11T20:40:00Z</dcterms:created>
  <dcterms:modified xsi:type="dcterms:W3CDTF">2026-03-11T20:40:00Z</dcterms:modified>
  <cp:category/>
</cp:coreProperties>
</file>