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6D821" w14:textId="77777777" w:rsidR="00DC1775" w:rsidRPr="00E3518C" w:rsidRDefault="00DC1775" w:rsidP="00DC1775">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C5E2A6C" w14:textId="77777777" w:rsidR="00DC1775" w:rsidRDefault="00DC1775" w:rsidP="00DC1775">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38E7987" w14:textId="231A74E8" w:rsidR="00DC1775" w:rsidRPr="00A5189C" w:rsidRDefault="00DC1775" w:rsidP="00DC1775">
      <w:pPr>
        <w:pStyle w:val="NoSpacing"/>
        <w:spacing w:before="80"/>
        <w:jc w:val="both"/>
        <w:rPr>
          <w:rFonts w:cs="Times New Roman"/>
          <w:szCs w:val="24"/>
        </w:rPr>
      </w:pPr>
      <w:r>
        <w:rPr>
          <w:rFonts w:cs="Times New Roman"/>
          <w:szCs w:val="24"/>
        </w:rPr>
        <w:t>Int. No.</w:t>
      </w:r>
      <w:r w:rsidR="009D0019">
        <w:rPr>
          <w:rFonts w:cs="Times New Roman"/>
          <w:szCs w:val="24"/>
        </w:rPr>
        <w:t xml:space="preserve"> 708</w:t>
      </w:r>
    </w:p>
    <w:p w14:paraId="4BD91977" w14:textId="77777777" w:rsidR="00DC1775" w:rsidRDefault="00DC1775" w:rsidP="00DC1775">
      <w:pPr>
        <w:pStyle w:val="NoSpacing"/>
        <w:jc w:val="both"/>
        <w:rPr>
          <w:rFonts w:cs="Times New Roman"/>
          <w:b/>
          <w:szCs w:val="24"/>
        </w:rPr>
      </w:pPr>
    </w:p>
    <w:p w14:paraId="62B2D9DF" w14:textId="77777777" w:rsidR="00DC1775" w:rsidRPr="008823EE" w:rsidRDefault="00DC1775" w:rsidP="00DC1775">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3CBF5CF" w14:textId="08B497F7" w:rsidR="00662A84" w:rsidRDefault="008807B1" w:rsidP="00662A84">
      <w:pPr>
        <w:jc w:val="both"/>
      </w:pPr>
      <w:r>
        <w:t>T</w:t>
      </w:r>
      <w:r w:rsidR="00A34778">
        <w:t xml:space="preserve">he </w:t>
      </w:r>
      <w:r w:rsidR="00662A84">
        <w:t>Public Advocate (</w:t>
      </w:r>
      <w:r w:rsidR="00A34778">
        <w:t xml:space="preserve">Mr. </w:t>
      </w:r>
      <w:r w:rsidR="00662A84">
        <w:t>Williams)</w:t>
      </w:r>
    </w:p>
    <w:p w14:paraId="4C6A2730" w14:textId="77777777" w:rsidR="00DC1775" w:rsidRPr="003A304F" w:rsidRDefault="00DC1775" w:rsidP="00DC1775">
      <w:pPr>
        <w:pStyle w:val="NoSpacing"/>
        <w:jc w:val="both"/>
        <w:rPr>
          <w:rFonts w:cs="Times New Roman"/>
          <w:szCs w:val="24"/>
        </w:rPr>
      </w:pPr>
    </w:p>
    <w:p w14:paraId="1F6E4AF6" w14:textId="77777777" w:rsidR="00DC1775" w:rsidRPr="008823EE" w:rsidRDefault="00DC1775" w:rsidP="00DC1775">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04B6D87" w14:textId="51035152" w:rsidR="00662A84" w:rsidRPr="002630EB" w:rsidRDefault="00662A84" w:rsidP="00662A84">
      <w:pPr>
        <w:pStyle w:val="BodyText"/>
        <w:spacing w:line="240" w:lineRule="auto"/>
        <w:ind w:firstLine="0"/>
      </w:pPr>
      <w:r>
        <w:t>A Local Law to amend the administrative code of the city of New York</w:t>
      </w:r>
      <w:r w:rsidRPr="000C5BFE">
        <w:t>, in</w:t>
      </w:r>
      <w:r w:rsidRPr="00D47E50">
        <w:t xml:space="preserve"> relation </w:t>
      </w:r>
      <w:r>
        <w:t xml:space="preserve">to collecting and </w:t>
      </w:r>
      <w:r w:rsidR="004C4F8B">
        <w:t xml:space="preserve">disclosing </w:t>
      </w:r>
      <w:r>
        <w:t xml:space="preserve">personal </w:t>
      </w:r>
      <w:r w:rsidR="004C4F8B">
        <w:t xml:space="preserve">and sensitive </w:t>
      </w:r>
      <w:r>
        <w:t>information about New York City residents</w:t>
      </w:r>
    </w:p>
    <w:p w14:paraId="3F29360E" w14:textId="77777777" w:rsidR="00CD0DAF" w:rsidRDefault="00CD0DAF" w:rsidP="00DC1775">
      <w:pPr>
        <w:pStyle w:val="NoSpacing"/>
        <w:jc w:val="both"/>
        <w:rPr>
          <w:rFonts w:cs="Times New Roman"/>
          <w:szCs w:val="24"/>
        </w:rPr>
      </w:pPr>
    </w:p>
    <w:p w14:paraId="6AF83762" w14:textId="77777777" w:rsidR="00DC1775" w:rsidRPr="008823EE" w:rsidRDefault="00DC1775" w:rsidP="00DC1775">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F718FC1" w14:textId="77777777" w:rsidR="00DC1775" w:rsidRPr="00C20D76" w:rsidRDefault="00DC1775" w:rsidP="00DC1775">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C97635D" w14:textId="7E104CDD" w:rsidR="0095755F" w:rsidRPr="00DC51D7" w:rsidRDefault="00DC1775" w:rsidP="0095755F">
      <w:pPr>
        <w:pStyle w:val="NoSpacing"/>
        <w:spacing w:before="120"/>
        <w:jc w:val="both"/>
      </w:pPr>
      <w:r>
        <w:rPr>
          <w:rFonts w:cs="Times New Roman"/>
          <w:szCs w:val="24"/>
        </w:rPr>
        <w:t xml:space="preserve">This bill would </w:t>
      </w:r>
      <w:r w:rsidR="0095755F" w:rsidRPr="00DC51D7">
        <w:t xml:space="preserve">require </w:t>
      </w:r>
      <w:r w:rsidR="004A755B">
        <w:t xml:space="preserve">collecting </w:t>
      </w:r>
      <w:r w:rsidR="0095755F" w:rsidRPr="00DC51D7">
        <w:t xml:space="preserve">entities to obtain consent for the collection and disclosure of </w:t>
      </w:r>
      <w:r w:rsidR="004C4F8B">
        <w:t xml:space="preserve">personal and </w:t>
      </w:r>
      <w:r w:rsidR="0095755F" w:rsidRPr="00DC51D7">
        <w:t>sensitive information pertaining to New York City residents, including but not limited to biometric information, geolocation data, and DNA sequences. It would also require providing notice and obtaining consent from NYC residents when their personal or sensitive information is used for training or developing artificial intelligence models.</w:t>
      </w:r>
    </w:p>
    <w:p w14:paraId="66CBC006" w14:textId="2D3C1283" w:rsidR="0095755F" w:rsidRPr="0095755F" w:rsidRDefault="0095755F" w:rsidP="0095755F">
      <w:pPr>
        <w:pStyle w:val="NoSpacing"/>
        <w:spacing w:before="120"/>
        <w:jc w:val="both"/>
        <w:rPr>
          <w:szCs w:val="24"/>
        </w:rPr>
      </w:pPr>
      <w:r w:rsidRPr="0095755F">
        <w:rPr>
          <w:szCs w:val="24"/>
        </w:rPr>
        <w:t>In addition, entities would be required</w:t>
      </w:r>
      <w:r w:rsidR="004C4F8B">
        <w:rPr>
          <w:szCs w:val="24"/>
        </w:rPr>
        <w:t>,</w:t>
      </w:r>
      <w:r w:rsidRPr="0095755F">
        <w:rPr>
          <w:szCs w:val="24"/>
        </w:rPr>
        <w:t xml:space="preserve"> </w:t>
      </w:r>
      <w:r w:rsidR="00DC51D7">
        <w:rPr>
          <w:szCs w:val="24"/>
        </w:rPr>
        <w:t xml:space="preserve">within </w:t>
      </w:r>
      <w:r w:rsidR="004C4F8B">
        <w:rPr>
          <w:szCs w:val="24"/>
        </w:rPr>
        <w:t>9</w:t>
      </w:r>
      <w:r w:rsidR="00DC51D7">
        <w:rPr>
          <w:szCs w:val="24"/>
        </w:rPr>
        <w:t>0 days of a request</w:t>
      </w:r>
      <w:r w:rsidR="004C4F8B">
        <w:rPr>
          <w:szCs w:val="24"/>
        </w:rPr>
        <w:t>,</w:t>
      </w:r>
      <w:r w:rsidR="00DC51D7">
        <w:rPr>
          <w:szCs w:val="24"/>
        </w:rPr>
        <w:t xml:space="preserve"> </w:t>
      </w:r>
      <w:r w:rsidRPr="0095755F">
        <w:rPr>
          <w:szCs w:val="24"/>
        </w:rPr>
        <w:t xml:space="preserve">to provide residents with a list of third parties to whom their personal or sensitive information has been disclosed, as well as an opportunity </w:t>
      </w:r>
      <w:r w:rsidR="004C4F8B">
        <w:rPr>
          <w:szCs w:val="24"/>
        </w:rPr>
        <w:t>to revoke previously given consent, and the ability to delete personal or sensitive information that was previously collected</w:t>
      </w:r>
      <w:r w:rsidRPr="0095755F">
        <w:rPr>
          <w:szCs w:val="24"/>
        </w:rPr>
        <w:t>.</w:t>
      </w:r>
    </w:p>
    <w:p w14:paraId="56903C35" w14:textId="77777777" w:rsidR="00DC1775" w:rsidRDefault="00DC1775" w:rsidP="00DC1775">
      <w:pPr>
        <w:pStyle w:val="NoSpacing"/>
        <w:jc w:val="both"/>
        <w:rPr>
          <w:rFonts w:cs="Times New Roman"/>
          <w:szCs w:val="24"/>
        </w:rPr>
      </w:pPr>
    </w:p>
    <w:p w14:paraId="76628F13" w14:textId="77777777" w:rsidR="00DC1775" w:rsidRDefault="00DC1775" w:rsidP="00DC1775">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3E17B33B" w14:textId="4F6C75D2" w:rsidR="00DC1775" w:rsidRDefault="00662A84" w:rsidP="00DC1775">
      <w:pPr>
        <w:pStyle w:val="NoSpacing"/>
        <w:spacing w:before="80"/>
        <w:jc w:val="both"/>
        <w:rPr>
          <w:rFonts w:cs="Times New Roman"/>
          <w:szCs w:val="24"/>
        </w:rPr>
      </w:pPr>
      <w:r>
        <w:rPr>
          <w:rFonts w:cs="Times New Roman"/>
          <w:szCs w:val="24"/>
        </w:rPr>
        <w:t>180 days</w:t>
      </w:r>
      <w:r w:rsidR="007A1120">
        <w:rPr>
          <w:rFonts w:cs="Times New Roman"/>
          <w:szCs w:val="24"/>
        </w:rPr>
        <w:t xml:space="preserve"> after becoming </w:t>
      </w:r>
      <w:proofErr w:type="gramStart"/>
      <w:r w:rsidR="007A1120">
        <w:rPr>
          <w:rFonts w:cs="Times New Roman"/>
          <w:szCs w:val="24"/>
        </w:rPr>
        <w:t>law</w:t>
      </w:r>
      <w:proofErr w:type="gramEnd"/>
    </w:p>
    <w:p w14:paraId="2E43A47E" w14:textId="77777777" w:rsidR="00DC1775" w:rsidRDefault="00DC1775" w:rsidP="00DC1775"/>
    <w:p w14:paraId="740A493E" w14:textId="77777777" w:rsidR="00DC1775" w:rsidRPr="008823EE" w:rsidRDefault="00DC1775" w:rsidP="00DC1775">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9A8B6B3" w14:textId="77777777" w:rsidR="00DC1775" w:rsidRPr="002B309C" w:rsidRDefault="009F295B" w:rsidP="00DC177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DC1775">
            <w:rPr>
              <w:rFonts w:ascii="MS Gothic" w:eastAsia="MS Gothic" w:hAnsi="MS Gothic" w:hint="eastAsia"/>
              <w:b/>
              <w:szCs w:val="22"/>
            </w:rPr>
            <w:t>☐</w:t>
          </w:r>
        </w:sdtContent>
      </w:sdt>
      <w:r w:rsidR="00DC1775">
        <w:rPr>
          <w:rFonts w:eastAsiaTheme="minorHAnsi"/>
          <w:b/>
          <w:szCs w:val="22"/>
        </w:rPr>
        <w:t xml:space="preserve"> </w:t>
      </w:r>
      <w:r w:rsidR="00DC1775" w:rsidRPr="002B309C">
        <w:rPr>
          <w:rFonts w:eastAsiaTheme="minorHAnsi"/>
          <w:b/>
          <w:szCs w:val="22"/>
        </w:rPr>
        <w:t>Agency Rulemaking Required</w:t>
      </w:r>
      <w:r w:rsidR="00DC1775" w:rsidRPr="002B309C">
        <w:rPr>
          <w:rFonts w:eastAsiaTheme="minorHAnsi"/>
          <w:szCs w:val="22"/>
        </w:rPr>
        <w:t>: Is City agency rulemaking required?</w:t>
      </w:r>
    </w:p>
    <w:p w14:paraId="6875CF83" w14:textId="63C75A44" w:rsidR="00DC1775" w:rsidRPr="002B309C" w:rsidRDefault="009F295B" w:rsidP="00DC1775">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C32DA">
            <w:rPr>
              <w:rFonts w:ascii="MS Gothic" w:eastAsia="MS Gothic" w:hAnsi="MS Gothic" w:hint="eastAsia"/>
              <w:b/>
              <w:szCs w:val="22"/>
            </w:rPr>
            <w:t>☒</w:t>
          </w:r>
        </w:sdtContent>
      </w:sdt>
      <w:r w:rsidR="00DC1775">
        <w:rPr>
          <w:rFonts w:eastAsiaTheme="minorHAnsi"/>
          <w:b/>
          <w:szCs w:val="22"/>
        </w:rPr>
        <w:t xml:space="preserve"> </w:t>
      </w:r>
      <w:r w:rsidR="00DC1775" w:rsidRPr="002B309C">
        <w:rPr>
          <w:rFonts w:eastAsiaTheme="minorHAnsi"/>
          <w:b/>
          <w:szCs w:val="22"/>
        </w:rPr>
        <w:t>Report Required</w:t>
      </w:r>
      <w:r w:rsidR="00DC1775" w:rsidRPr="002B309C">
        <w:rPr>
          <w:rFonts w:eastAsiaTheme="minorHAnsi"/>
          <w:szCs w:val="22"/>
        </w:rPr>
        <w:t>: Is a report due to Council required?</w:t>
      </w:r>
    </w:p>
    <w:p w14:paraId="0AA6B04E" w14:textId="77777777" w:rsidR="00DC1775" w:rsidRPr="002B309C" w:rsidRDefault="009F295B" w:rsidP="00DC177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DC1775">
            <w:rPr>
              <w:rFonts w:ascii="MS Gothic" w:eastAsia="MS Gothic" w:hAnsi="MS Gothic" w:hint="eastAsia"/>
              <w:b/>
              <w:szCs w:val="22"/>
            </w:rPr>
            <w:t>☐</w:t>
          </w:r>
        </w:sdtContent>
      </w:sdt>
      <w:r w:rsidR="00DC1775">
        <w:rPr>
          <w:rFonts w:eastAsiaTheme="minorHAnsi"/>
          <w:b/>
          <w:szCs w:val="22"/>
        </w:rPr>
        <w:t xml:space="preserve"> </w:t>
      </w:r>
      <w:r w:rsidR="00DC1775" w:rsidRPr="002B309C">
        <w:rPr>
          <w:rFonts w:eastAsiaTheme="minorHAnsi"/>
          <w:b/>
          <w:szCs w:val="22"/>
        </w:rPr>
        <w:t>Sunset Date Included</w:t>
      </w:r>
      <w:r w:rsidR="00DC1775" w:rsidRPr="002B309C">
        <w:rPr>
          <w:rFonts w:eastAsiaTheme="minorHAnsi"/>
          <w:szCs w:val="22"/>
        </w:rPr>
        <w:t>: Does the legislation have a sunset date?</w:t>
      </w:r>
    </w:p>
    <w:p w14:paraId="37C66067" w14:textId="77777777" w:rsidR="00DC1775" w:rsidRPr="002B309C" w:rsidRDefault="009F295B" w:rsidP="00DC177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C1775">
            <w:rPr>
              <w:rFonts w:ascii="MS Gothic" w:eastAsia="MS Gothic" w:hAnsi="MS Gothic" w:hint="eastAsia"/>
              <w:b/>
              <w:szCs w:val="22"/>
            </w:rPr>
            <w:t>☐</w:t>
          </w:r>
        </w:sdtContent>
      </w:sdt>
      <w:r w:rsidR="00DC1775">
        <w:rPr>
          <w:rFonts w:eastAsiaTheme="minorHAnsi"/>
          <w:b/>
          <w:szCs w:val="22"/>
        </w:rPr>
        <w:t xml:space="preserve"> </w:t>
      </w:r>
      <w:r w:rsidR="00DC1775" w:rsidRPr="002B309C">
        <w:rPr>
          <w:rFonts w:eastAsiaTheme="minorHAnsi"/>
          <w:b/>
          <w:szCs w:val="22"/>
        </w:rPr>
        <w:t>Council Appointment Required</w:t>
      </w:r>
      <w:r w:rsidR="00DC1775" w:rsidRPr="002B309C">
        <w:rPr>
          <w:rFonts w:eastAsiaTheme="minorHAnsi"/>
          <w:szCs w:val="22"/>
        </w:rPr>
        <w:t>: Is an appointment by the Council required?</w:t>
      </w:r>
    </w:p>
    <w:p w14:paraId="506D0E82" w14:textId="77777777" w:rsidR="00DC1775" w:rsidRPr="002B309C" w:rsidRDefault="009F295B" w:rsidP="00DC177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C1775">
            <w:rPr>
              <w:rFonts w:ascii="MS Gothic" w:eastAsia="MS Gothic" w:hAnsi="MS Gothic" w:hint="eastAsia"/>
              <w:b/>
              <w:szCs w:val="22"/>
            </w:rPr>
            <w:t>☐</w:t>
          </w:r>
        </w:sdtContent>
      </w:sdt>
      <w:r w:rsidR="00DC1775">
        <w:rPr>
          <w:rFonts w:eastAsiaTheme="minorHAnsi"/>
          <w:b/>
          <w:szCs w:val="22"/>
        </w:rPr>
        <w:t xml:space="preserve"> </w:t>
      </w:r>
      <w:r w:rsidR="00DC1775" w:rsidRPr="002B309C">
        <w:rPr>
          <w:rFonts w:eastAsiaTheme="minorHAnsi"/>
          <w:b/>
          <w:szCs w:val="22"/>
        </w:rPr>
        <w:t>Other Appointment Required</w:t>
      </w:r>
      <w:r w:rsidR="00DC1775" w:rsidRPr="002B309C">
        <w:rPr>
          <w:rFonts w:eastAsiaTheme="minorHAnsi"/>
          <w:szCs w:val="22"/>
        </w:rPr>
        <w:t>: Are other appointments not by the Council required?</w:t>
      </w:r>
    </w:p>
    <w:p w14:paraId="02D268D2" w14:textId="77777777" w:rsidR="00DC1775" w:rsidRDefault="00DC1775" w:rsidP="00DC1775">
      <w:pPr>
        <w:pStyle w:val="NoSpacing"/>
        <w:jc w:val="both"/>
        <w:rPr>
          <w:rStyle w:val="apple-style-span"/>
          <w:b/>
          <w:bCs/>
          <w:szCs w:val="24"/>
        </w:rPr>
      </w:pPr>
    </w:p>
    <w:p w14:paraId="5D0C00BA" w14:textId="77777777" w:rsidR="00DC1775" w:rsidRDefault="00DC1775" w:rsidP="00DC1775">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3084C181" w14:textId="77777777" w:rsidR="00DC1775" w:rsidRDefault="00DC1775" w:rsidP="00DC1775">
      <w:pPr>
        <w:pStyle w:val="NoSpacing"/>
        <w:jc w:val="both"/>
        <w:rPr>
          <w:rStyle w:val="apple-style-span"/>
          <w:szCs w:val="24"/>
        </w:rPr>
      </w:pPr>
    </w:p>
    <w:p w14:paraId="70004BD9" w14:textId="36CAAD58" w:rsidR="00DC1775" w:rsidRDefault="00DC1775" w:rsidP="00DC1775">
      <w:pPr>
        <w:rPr>
          <w:sz w:val="20"/>
        </w:rPr>
      </w:pPr>
      <w:r>
        <w:rPr>
          <w:sz w:val="20"/>
        </w:rPr>
        <w:t>IB</w:t>
      </w:r>
    </w:p>
    <w:p w14:paraId="566AC9CE" w14:textId="420170F5" w:rsidR="00DC1775" w:rsidRDefault="00DC1775" w:rsidP="00DC1775">
      <w:pPr>
        <w:rPr>
          <w:rStyle w:val="apple-style-span"/>
          <w:sz w:val="20"/>
        </w:rPr>
      </w:pPr>
      <w:r>
        <w:rPr>
          <w:rStyle w:val="apple-style-span"/>
          <w:sz w:val="20"/>
        </w:rPr>
        <w:t>LS #</w:t>
      </w:r>
      <w:r w:rsidR="007A1120">
        <w:rPr>
          <w:rStyle w:val="apple-style-span"/>
          <w:sz w:val="20"/>
        </w:rPr>
        <w:t>2569</w:t>
      </w:r>
      <w:r w:rsidR="00B91CFE">
        <w:rPr>
          <w:rStyle w:val="apple-style-span"/>
          <w:sz w:val="20"/>
        </w:rPr>
        <w:t>/</w:t>
      </w:r>
      <w:r w:rsidR="003F580D">
        <w:rPr>
          <w:rStyle w:val="apple-style-span"/>
          <w:sz w:val="20"/>
        </w:rPr>
        <w:t>18798</w:t>
      </w:r>
    </w:p>
    <w:p w14:paraId="7079AFB7" w14:textId="77777777" w:rsidR="009F6368" w:rsidRPr="009F6368" w:rsidRDefault="009F6368" w:rsidP="009F6368">
      <w:pPr>
        <w:rPr>
          <w:sz w:val="20"/>
        </w:rPr>
      </w:pPr>
      <w:r w:rsidRPr="009F6368">
        <w:rPr>
          <w:sz w:val="20"/>
        </w:rPr>
        <w:t xml:space="preserve">Int. </w:t>
      </w:r>
      <w:proofErr w:type="gramStart"/>
      <w:r w:rsidRPr="009F6368">
        <w:rPr>
          <w:sz w:val="20"/>
        </w:rPr>
        <w:t>#1521</w:t>
      </w:r>
      <w:proofErr w:type="gramEnd"/>
      <w:r w:rsidRPr="009F6368">
        <w:rPr>
          <w:sz w:val="20"/>
        </w:rPr>
        <w:t>-2025</w:t>
      </w:r>
    </w:p>
    <w:p w14:paraId="0756E696" w14:textId="77777777" w:rsidR="009F6368" w:rsidRPr="009F6368" w:rsidRDefault="009F6368" w:rsidP="009F6368">
      <w:pPr>
        <w:rPr>
          <w:sz w:val="20"/>
        </w:rPr>
      </w:pPr>
      <w:r w:rsidRPr="009F6368">
        <w:rPr>
          <w:sz w:val="20"/>
        </w:rPr>
        <w:lastRenderedPageBreak/>
        <w:t>1/7/2026 5:03 PM</w:t>
      </w:r>
    </w:p>
    <w:p w14:paraId="248B1754" w14:textId="77777777" w:rsidR="00DC1775" w:rsidRDefault="00DC1775"/>
    <w:sectPr w:rsidR="00DC1775" w:rsidSect="001E65A7">
      <w:headerReference w:type="default" r:id="rId7"/>
      <w:pgSz w:w="12240" w:h="15840"/>
      <w:pgMar w:top="123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7BC0A" w14:textId="77777777" w:rsidR="00C01655" w:rsidRDefault="00C01655">
      <w:r>
        <w:separator/>
      </w:r>
    </w:p>
  </w:endnote>
  <w:endnote w:type="continuationSeparator" w:id="0">
    <w:p w14:paraId="0D066306" w14:textId="77777777" w:rsidR="00C01655" w:rsidRDefault="00C0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C21B8" w14:textId="77777777" w:rsidR="00C01655" w:rsidRDefault="00C01655">
      <w:r>
        <w:separator/>
      </w:r>
    </w:p>
  </w:footnote>
  <w:footnote w:type="continuationSeparator" w:id="0">
    <w:p w14:paraId="0E13CDE8" w14:textId="77777777" w:rsidR="00C01655" w:rsidRDefault="00C01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B4FB" w14:textId="7D0EE574" w:rsidR="00964730" w:rsidRPr="00CC3989" w:rsidRDefault="00DC1775" w:rsidP="001E65A7">
    <w:pPr>
      <w:pStyle w:val="Header"/>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75"/>
    <w:rsid w:val="000C32DA"/>
    <w:rsid w:val="001321A5"/>
    <w:rsid w:val="0016454F"/>
    <w:rsid w:val="00392AAF"/>
    <w:rsid w:val="003F580D"/>
    <w:rsid w:val="004A5761"/>
    <w:rsid w:val="004A755B"/>
    <w:rsid w:val="004B53AC"/>
    <w:rsid w:val="004C4F8B"/>
    <w:rsid w:val="004E0A84"/>
    <w:rsid w:val="00662A84"/>
    <w:rsid w:val="00684124"/>
    <w:rsid w:val="00771BFA"/>
    <w:rsid w:val="007A1120"/>
    <w:rsid w:val="00821053"/>
    <w:rsid w:val="008807B1"/>
    <w:rsid w:val="0095755F"/>
    <w:rsid w:val="00964730"/>
    <w:rsid w:val="009D0019"/>
    <w:rsid w:val="009F6368"/>
    <w:rsid w:val="00A34778"/>
    <w:rsid w:val="00B91CFE"/>
    <w:rsid w:val="00C01655"/>
    <w:rsid w:val="00C46E28"/>
    <w:rsid w:val="00C53357"/>
    <w:rsid w:val="00CD0DAF"/>
    <w:rsid w:val="00D673CC"/>
    <w:rsid w:val="00D74C14"/>
    <w:rsid w:val="00DC1775"/>
    <w:rsid w:val="00DC2491"/>
    <w:rsid w:val="00DC51D7"/>
    <w:rsid w:val="00DD36D0"/>
    <w:rsid w:val="00E0684F"/>
    <w:rsid w:val="00F26AAA"/>
    <w:rsid w:val="00F9276B"/>
    <w:rsid w:val="00FB3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75FBC0"/>
  <w15:chartTrackingRefBased/>
  <w15:docId w15:val="{0FD19D39-B8D8-684E-B388-A53480FB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775"/>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1775"/>
    <w:rPr>
      <w:rFonts w:ascii="Times New Roman" w:hAnsi="Times New Roman"/>
      <w:szCs w:val="22"/>
    </w:rPr>
  </w:style>
  <w:style w:type="paragraph" w:styleId="Header">
    <w:name w:val="header"/>
    <w:basedOn w:val="Normal"/>
    <w:link w:val="HeaderChar"/>
    <w:uiPriority w:val="99"/>
    <w:unhideWhenUsed/>
    <w:rsid w:val="00DC1775"/>
    <w:pPr>
      <w:tabs>
        <w:tab w:val="center" w:pos="4680"/>
        <w:tab w:val="right" w:pos="9360"/>
      </w:tabs>
    </w:pPr>
  </w:style>
  <w:style w:type="character" w:customStyle="1" w:styleId="HeaderChar">
    <w:name w:val="Header Char"/>
    <w:basedOn w:val="DefaultParagraphFont"/>
    <w:link w:val="Header"/>
    <w:uiPriority w:val="99"/>
    <w:rsid w:val="00DC1775"/>
    <w:rPr>
      <w:rFonts w:ascii="Times New Roman" w:eastAsia="Calibri" w:hAnsi="Times New Roman" w:cs="Times New Roman"/>
      <w:szCs w:val="20"/>
    </w:rPr>
  </w:style>
  <w:style w:type="character" w:customStyle="1" w:styleId="apple-style-span">
    <w:name w:val="apple-style-span"/>
    <w:basedOn w:val="DefaultParagraphFont"/>
    <w:rsid w:val="00DC1775"/>
  </w:style>
  <w:style w:type="paragraph" w:styleId="BodyText">
    <w:name w:val="Body Text"/>
    <w:basedOn w:val="Normal"/>
    <w:link w:val="BodyTextChar"/>
    <w:uiPriority w:val="99"/>
    <w:rsid w:val="00DC17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DC1775"/>
    <w:rPr>
      <w:rFonts w:ascii="Times New Roman" w:eastAsia="Times New Roman" w:hAnsi="Times New Roman" w:cs="Times New Roman"/>
    </w:rPr>
  </w:style>
  <w:style w:type="paragraph" w:styleId="NormalWeb">
    <w:name w:val="Normal (Web)"/>
    <w:basedOn w:val="Normal"/>
    <w:uiPriority w:val="99"/>
    <w:semiHidden/>
    <w:unhideWhenUsed/>
    <w:rsid w:val="0095755F"/>
    <w:rPr>
      <w:szCs w:val="24"/>
    </w:rPr>
  </w:style>
  <w:style w:type="paragraph" w:styleId="Footer">
    <w:name w:val="footer"/>
    <w:basedOn w:val="Normal"/>
    <w:link w:val="FooterChar"/>
    <w:uiPriority w:val="99"/>
    <w:unhideWhenUsed/>
    <w:rsid w:val="00DC51D7"/>
    <w:pPr>
      <w:tabs>
        <w:tab w:val="center" w:pos="4680"/>
        <w:tab w:val="right" w:pos="9360"/>
      </w:tabs>
    </w:pPr>
  </w:style>
  <w:style w:type="character" w:customStyle="1" w:styleId="FooterChar">
    <w:name w:val="Footer Char"/>
    <w:basedOn w:val="DefaultParagraphFont"/>
    <w:link w:val="Footer"/>
    <w:uiPriority w:val="99"/>
    <w:rsid w:val="00DC51D7"/>
    <w:rPr>
      <w:rFonts w:ascii="Times New Roman" w:eastAsia="Calibri" w:hAnsi="Times New Roman" w:cs="Times New Roman"/>
      <w:szCs w:val="20"/>
    </w:rPr>
  </w:style>
  <w:style w:type="paragraph" w:styleId="Revision">
    <w:name w:val="Revision"/>
    <w:hidden/>
    <w:uiPriority w:val="99"/>
    <w:semiHidden/>
    <w:rsid w:val="00DC2491"/>
    <w:rPr>
      <w:rFonts w:ascii="Times New Roman" w:eastAsia="Calibri"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3721">
      <w:bodyDiv w:val="1"/>
      <w:marLeft w:val="0"/>
      <w:marRight w:val="0"/>
      <w:marTop w:val="0"/>
      <w:marBottom w:val="0"/>
      <w:divBdr>
        <w:top w:val="none" w:sz="0" w:space="0" w:color="auto"/>
        <w:left w:val="none" w:sz="0" w:space="0" w:color="auto"/>
        <w:bottom w:val="none" w:sz="0" w:space="0" w:color="auto"/>
        <w:right w:val="none" w:sz="0" w:space="0" w:color="auto"/>
      </w:divBdr>
    </w:div>
    <w:div w:id="147980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04383-5D3A-4C3A-AC60-A28334076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Byhovsky</dc:creator>
  <cp:keywords/>
  <dc:description/>
  <cp:lastModifiedBy>Delancey, Thaddea</cp:lastModifiedBy>
  <cp:revision>2</cp:revision>
  <dcterms:created xsi:type="dcterms:W3CDTF">2026-03-05T19:57:00Z</dcterms:created>
  <dcterms:modified xsi:type="dcterms:W3CDTF">2026-03-05T19:57:00Z</dcterms:modified>
</cp:coreProperties>
</file>