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0"/>
        <w:gridCol w:w="4872"/>
      </w:tblGrid>
      <w:tr w:rsidR="00774323" w:rsidRPr="00012730" w14:paraId="112228CF" w14:textId="77777777" w:rsidTr="5DA2AF11">
        <w:trPr>
          <w:trHeight w:val="2535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89547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895474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895474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895474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55104A3" w14:textId="3ADA3579" w:rsidR="00774323" w:rsidRPr="005804A7" w:rsidRDefault="6F21409E" w:rsidP="217A1263">
            <w:pPr>
              <w:spacing w:before="120"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511B216F">
              <w:rPr>
                <w:b/>
                <w:bCs/>
                <w:smallCaps/>
                <w:sz w:val="22"/>
                <w:szCs w:val="22"/>
              </w:rPr>
              <w:t xml:space="preserve">Nathan </w:t>
            </w:r>
            <w:r w:rsidR="6751D2BF" w:rsidRPr="511B216F">
              <w:rPr>
                <w:b/>
                <w:bCs/>
                <w:smallCaps/>
                <w:sz w:val="22"/>
                <w:szCs w:val="22"/>
              </w:rPr>
              <w:t>Toth,</w:t>
            </w:r>
            <w:r w:rsidR="4125D3AF" w:rsidRPr="511B216F">
              <w:rPr>
                <w:b/>
                <w:bCs/>
                <w:smallCaps/>
                <w:sz w:val="22"/>
                <w:szCs w:val="22"/>
              </w:rPr>
              <w:t xml:space="preserve"> director</w:t>
            </w:r>
          </w:p>
          <w:p w14:paraId="202BBBE1" w14:textId="77777777" w:rsidR="00774323" w:rsidRPr="00012730" w:rsidRDefault="00774323" w:rsidP="00895474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895474">
            <w:pPr>
              <w:rPr>
                <w:b/>
                <w:bCs/>
              </w:rPr>
            </w:pPr>
          </w:p>
          <w:p w14:paraId="73BC4DA9" w14:textId="40B655A9" w:rsidR="00774323" w:rsidRDefault="4125D3AF" w:rsidP="00895474">
            <w:pPr>
              <w:rPr>
                <w:b/>
                <w:bCs/>
              </w:rPr>
            </w:pPr>
            <w:r w:rsidRPr="5CD50D0A">
              <w:rPr>
                <w:b/>
                <w:bCs/>
                <w:smallCaps/>
              </w:rPr>
              <w:t>Int. No</w:t>
            </w:r>
            <w:r w:rsidRPr="5CD50D0A">
              <w:rPr>
                <w:b/>
                <w:bCs/>
              </w:rPr>
              <w:t>:</w:t>
            </w:r>
            <w:r w:rsidR="005931AF" w:rsidRPr="5CD50D0A">
              <w:rPr>
                <w:b/>
                <w:bCs/>
              </w:rPr>
              <w:t xml:space="preserve"> </w:t>
            </w:r>
            <w:r w:rsidR="00A74F73">
              <w:rPr>
                <w:b/>
                <w:bCs/>
              </w:rPr>
              <w:t>797-2026</w:t>
            </w:r>
            <w:r>
              <w:t xml:space="preserve"> </w:t>
            </w:r>
          </w:p>
          <w:p w14:paraId="19FC451B" w14:textId="77777777" w:rsidR="00774323" w:rsidRPr="00A267C7" w:rsidRDefault="00774323" w:rsidP="00895474">
            <w:pPr>
              <w:rPr>
                <w:color w:val="FF0000"/>
                <w:sz w:val="16"/>
                <w:szCs w:val="16"/>
              </w:rPr>
            </w:pPr>
          </w:p>
          <w:p w14:paraId="7DF3E842" w14:textId="2750F4E1" w:rsidR="00774323" w:rsidRPr="0011399B" w:rsidRDefault="4125D3AF" w:rsidP="002A5C78">
            <w:pPr>
              <w:spacing w:after="120"/>
              <w:ind w:left="1440" w:hanging="1440"/>
              <w:jc w:val="left"/>
            </w:pPr>
            <w:r w:rsidRPr="14F36ED5">
              <w:rPr>
                <w:b/>
                <w:bCs/>
                <w:smallCaps/>
              </w:rPr>
              <w:t>Committee</w:t>
            </w:r>
            <w:r w:rsidRPr="14F36ED5">
              <w:rPr>
                <w:b/>
                <w:bCs/>
              </w:rPr>
              <w:t>:</w:t>
            </w:r>
            <w:r>
              <w:t xml:space="preserve"> </w:t>
            </w:r>
            <w:r w:rsidR="00F77CD3">
              <w:t>C</w:t>
            </w:r>
            <w:r w:rsidR="0071590B">
              <w:t>riminal Justice</w:t>
            </w:r>
          </w:p>
        </w:tc>
      </w:tr>
      <w:tr w:rsidR="00774323" w:rsidRPr="00012730" w14:paraId="4800543F" w14:textId="77777777" w:rsidTr="5DA2AF11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71A50273" w14:textId="6E29E595" w:rsidR="00774323" w:rsidRDefault="00774323" w:rsidP="00CF0353">
            <w:pPr>
              <w:pStyle w:val="BodyText"/>
              <w:spacing w:line="240" w:lineRule="auto"/>
              <w:ind w:firstLine="0"/>
            </w:pPr>
            <w:r w:rsidRPr="5DA2AF11">
              <w:rPr>
                <w:b/>
                <w:bCs/>
                <w:smallCaps/>
              </w:rPr>
              <w:t xml:space="preserve">Title: </w:t>
            </w:r>
            <w:r w:rsidR="00A74F73">
              <w:t>A Local Law to amend the administrative code of the city of New York, in relation to requiring a report on voter registration and voting in city jails</w:t>
            </w:r>
          </w:p>
          <w:p w14:paraId="5AFF6F68" w14:textId="6657F038" w:rsidR="00CF0353" w:rsidRPr="009C36A0" w:rsidRDefault="00CF0353" w:rsidP="00CF0353">
            <w:pPr>
              <w:pStyle w:val="BodyText"/>
              <w:spacing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461E17E" w14:textId="1752DE4B" w:rsidR="005A1189" w:rsidRDefault="4125D3AF" w:rsidP="5DA2AF1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5DA2AF11">
              <w:rPr>
                <w:b/>
                <w:bCs/>
                <w:smallCaps/>
              </w:rPr>
              <w:t>Sponsor(s)</w:t>
            </w:r>
            <w:r w:rsidRPr="5DA2AF11">
              <w:rPr>
                <w:b/>
                <w:bCs/>
              </w:rPr>
              <w:t xml:space="preserve">: </w:t>
            </w:r>
            <w:r w:rsidR="0292CD0F">
              <w:t xml:space="preserve">The </w:t>
            </w:r>
            <w:r w:rsidR="0071590B">
              <w:t>Public Advocate (Mr. Williams)</w:t>
            </w:r>
            <w:r w:rsidR="00A74F73">
              <w:t xml:space="preserve"> and Council Members Brooks-Powers, Louis and Restler</w:t>
            </w:r>
          </w:p>
          <w:p w14:paraId="0A146A28" w14:textId="77777777" w:rsidR="00774323" w:rsidRDefault="00774323" w:rsidP="00895474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89547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61F452DF" w:rsidR="008C4D3E" w:rsidRPr="00B36F6E" w:rsidRDefault="4125D3AF" w:rsidP="4125D3AF">
      <w:pPr>
        <w:pStyle w:val="NoSpacing"/>
        <w:spacing w:before="120"/>
        <w:jc w:val="both"/>
        <w:rPr>
          <w:rFonts w:eastAsia="Calibri"/>
        </w:rPr>
      </w:pPr>
      <w:r w:rsidRPr="5CD50D0A">
        <w:rPr>
          <w:b/>
          <w:bCs/>
          <w:smallCaps/>
        </w:rPr>
        <w:t>Summary of Legislation:</w:t>
      </w:r>
      <w:r w:rsidR="00FE4E2C" w:rsidRPr="5CD50D0A">
        <w:rPr>
          <w:b/>
          <w:bCs/>
          <w:smallCaps/>
        </w:rPr>
        <w:t xml:space="preserve"> </w:t>
      </w:r>
      <w:r w:rsidR="00A74F73">
        <w:rPr>
          <w:rFonts w:eastAsia="Calibri"/>
        </w:rPr>
        <w:t>Int. 797</w:t>
      </w:r>
      <w:r w:rsidR="00A74F73" w:rsidRPr="00A74F73">
        <w:rPr>
          <w:rFonts w:eastAsia="Calibri"/>
        </w:rPr>
        <w:t xml:space="preserve"> would require the Department of Correction to annually report on voter registration activities in city jails.</w:t>
      </w:r>
    </w:p>
    <w:p w14:paraId="48D03410" w14:textId="62D03B33" w:rsidR="00774323" w:rsidRPr="00012730" w:rsidRDefault="00774323" w:rsidP="5CD50D0A">
      <w:pPr>
        <w:pStyle w:val="NoSpacing"/>
        <w:spacing w:before="80"/>
        <w:jc w:val="both"/>
        <w:rPr>
          <w:b/>
          <w:bCs/>
          <w:smallCaps/>
        </w:rPr>
      </w:pPr>
      <w:r w:rsidRPr="5CD50D0A">
        <w:rPr>
          <w:b/>
          <w:bCs/>
          <w:smallCaps/>
        </w:rPr>
        <w:t>Effective Date:</w:t>
      </w:r>
      <w:r>
        <w:t xml:space="preserve"> </w:t>
      </w:r>
      <w:r w:rsidR="00A74F73">
        <w:rPr>
          <w:rFonts w:cs="Times New Roman"/>
        </w:rPr>
        <w:t>Immediately</w:t>
      </w:r>
    </w:p>
    <w:p w14:paraId="3103FE6D" w14:textId="423D654B" w:rsidR="00774323" w:rsidRPr="00012730" w:rsidRDefault="00774323" w:rsidP="5CD50D0A">
      <w:pPr>
        <w:pStyle w:val="NoSpacing"/>
        <w:spacing w:before="80"/>
        <w:jc w:val="both"/>
        <w:rPr>
          <w:b/>
          <w:bCs/>
          <w:smallCaps/>
        </w:rPr>
      </w:pPr>
    </w:p>
    <w:p w14:paraId="3807B00C" w14:textId="546C44F3" w:rsidR="00774323" w:rsidRPr="00012730" w:rsidRDefault="4125D3AF" w:rsidP="5CD50D0A">
      <w:pPr>
        <w:pStyle w:val="NoSpacing"/>
        <w:spacing w:before="80"/>
        <w:jc w:val="both"/>
        <w:rPr>
          <w:b/>
          <w:bCs/>
          <w:smallCaps/>
        </w:rPr>
      </w:pPr>
      <w:r w:rsidRPr="5CD50D0A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00"/>
        <w:gridCol w:w="1718"/>
        <w:gridCol w:w="1718"/>
        <w:gridCol w:w="1718"/>
      </w:tblGrid>
      <w:tr w:rsidR="00040152" w:rsidRPr="00012730" w14:paraId="17690BE7" w14:textId="77777777" w:rsidTr="5DA2AF11">
        <w:trPr>
          <w:trHeight w:val="300"/>
          <w:jc w:val="center"/>
        </w:trPr>
        <w:tc>
          <w:tcPr>
            <w:tcW w:w="180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895474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8954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91263DB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5DA2AF11">
              <w:rPr>
                <w:b/>
                <w:bCs/>
                <w:sz w:val="20"/>
                <w:szCs w:val="20"/>
              </w:rPr>
              <w:t>Effective FY</w:t>
            </w:r>
            <w:r w:rsidR="00DE1332" w:rsidRPr="5DA2AF11">
              <w:rPr>
                <w:b/>
                <w:bCs/>
                <w:sz w:val="20"/>
                <w:szCs w:val="20"/>
              </w:rPr>
              <w:t>2</w:t>
            </w:r>
            <w:r w:rsidR="668BB188" w:rsidRPr="5DA2AF1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6C9B3E63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5DA2AF11">
              <w:rPr>
                <w:b/>
                <w:bCs/>
                <w:sz w:val="20"/>
                <w:szCs w:val="20"/>
              </w:rPr>
              <w:t>FY Succeeding Effective FY</w:t>
            </w:r>
            <w:r w:rsidR="00DE1332" w:rsidRPr="5DA2AF11">
              <w:rPr>
                <w:b/>
                <w:bCs/>
                <w:sz w:val="20"/>
                <w:szCs w:val="20"/>
              </w:rPr>
              <w:t>2</w:t>
            </w:r>
            <w:r w:rsidR="56E9FE61" w:rsidRPr="5DA2AF1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0739C58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5DA2AF11">
              <w:rPr>
                <w:b/>
                <w:bCs/>
                <w:sz w:val="20"/>
                <w:szCs w:val="20"/>
              </w:rPr>
              <w:t>Full Fiscal Impact FY</w:t>
            </w:r>
            <w:r w:rsidR="00DE1332" w:rsidRPr="5DA2AF11">
              <w:rPr>
                <w:b/>
                <w:bCs/>
                <w:sz w:val="20"/>
                <w:szCs w:val="20"/>
              </w:rPr>
              <w:t>2</w:t>
            </w:r>
            <w:r w:rsidR="2D120EE4" w:rsidRPr="5DA2AF11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5DA2AF1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895474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5DA2AF1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895474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5DA2AF1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895474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71590B" w:rsidRDefault="4CCAFE55" w:rsidP="02EE86D7">
            <w:pPr>
              <w:jc w:val="center"/>
              <w:rPr>
                <w:sz w:val="20"/>
                <w:szCs w:val="20"/>
              </w:rPr>
            </w:pPr>
            <w:r w:rsidRPr="02EE86D7">
              <w:rPr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25A4FFFC" w:rsidR="4125D3AF" w:rsidRDefault="4125D3AF" w:rsidP="5DA2AF11">
      <w:pPr>
        <w:spacing w:beforeAutospacing="1"/>
        <w:contextualSpacing/>
      </w:pPr>
      <w:r w:rsidRPr="5DA2AF11">
        <w:rPr>
          <w:b/>
          <w:bCs/>
          <w:smallCaps/>
        </w:rPr>
        <w:t>Fiscal Year in Which Proposed Local Law Would First Become Effective:</w:t>
      </w:r>
      <w:r w:rsidR="00735393">
        <w:t xml:space="preserve"> 202</w:t>
      </w:r>
      <w:r w:rsidR="73523B6C">
        <w:t>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BF623BC" w:rsidR="4125D3AF" w:rsidRDefault="4125D3AF" w:rsidP="5DA2AF11">
      <w:pPr>
        <w:spacing w:beforeAutospacing="1"/>
        <w:contextualSpacing/>
      </w:pPr>
      <w:r w:rsidRPr="5DA2AF11">
        <w:rPr>
          <w:b/>
          <w:bCs/>
          <w:smallCaps/>
        </w:rPr>
        <w:t>Fiscal Year In Which Full Fiscal Impact Anticipated:</w:t>
      </w:r>
      <w:r w:rsidR="00735393">
        <w:t xml:space="preserve"> 202</w:t>
      </w:r>
      <w:r w:rsidR="12A3BF21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5F1E5A0B" w14:textId="57AB2B1A" w:rsidR="00774323" w:rsidRDefault="00774323" w:rsidP="5CD50D0A">
      <w:pPr>
        <w:rPr>
          <w:color w:val="000000" w:themeColor="text1"/>
        </w:rPr>
      </w:pPr>
      <w:r w:rsidRPr="5CD50D0A">
        <w:rPr>
          <w:b/>
          <w:bCs/>
          <w:smallCaps/>
        </w:rPr>
        <w:t>Impact on Revenues:</w:t>
      </w:r>
      <w:r w:rsidR="007625EA" w:rsidRPr="5CD50D0A">
        <w:rPr>
          <w:b/>
          <w:bCs/>
          <w:smallCaps/>
        </w:rPr>
        <w:t xml:space="preserve"> </w:t>
      </w:r>
      <w:r w:rsidR="00D567D2">
        <w:t>It is estimated that there would be no impact on revenues resulting from the enactment of this legislation</w:t>
      </w:r>
      <w:r w:rsidR="76A54E5C">
        <w:t>.</w:t>
      </w:r>
    </w:p>
    <w:p w14:paraId="1E3F453A" w14:textId="74070020" w:rsidR="00774323" w:rsidRDefault="00774323" w:rsidP="5CD50D0A">
      <w:pPr>
        <w:rPr>
          <w:b/>
          <w:bCs/>
          <w:smallCaps/>
        </w:rPr>
      </w:pPr>
    </w:p>
    <w:p w14:paraId="46F3F4BC" w14:textId="31C8BB40" w:rsidR="00774323" w:rsidRDefault="00774323" w:rsidP="78FAE448">
      <w:pPr>
        <w:rPr>
          <w:color w:val="000000" w:themeColor="text1"/>
        </w:rPr>
      </w:pPr>
      <w:r w:rsidRPr="5CD50D0A">
        <w:rPr>
          <w:b/>
          <w:bCs/>
          <w:smallCaps/>
        </w:rPr>
        <w:t>Impact on Expenditures:</w:t>
      </w:r>
      <w:r w:rsidR="0DC2CA9B" w:rsidRPr="5CD50D0A">
        <w:rPr>
          <w:b/>
          <w:bCs/>
          <w:smallCaps/>
        </w:rPr>
        <w:t xml:space="preserve"> </w:t>
      </w:r>
      <w:r w:rsidR="00D567D2">
        <w:t>It is estimated that there would be no impact on expenditures resulting from the ena</w:t>
      </w:r>
      <w:r w:rsidR="00CF398A">
        <w:t xml:space="preserve">ctment of this legislation, as </w:t>
      </w:r>
      <w:r w:rsidR="17511CB1">
        <w:t xml:space="preserve">the </w:t>
      </w:r>
      <w:r w:rsidR="486E070E">
        <w:t xml:space="preserve">Department of </w:t>
      </w:r>
      <w:r w:rsidR="001D0143">
        <w:t>Correction could</w:t>
      </w:r>
      <w:r w:rsidR="00D567D2">
        <w:t xml:space="preserve"> use existing resources to fulfill its requirements. </w:t>
      </w:r>
    </w:p>
    <w:p w14:paraId="1800A950" w14:textId="77777777" w:rsidR="00774323" w:rsidRDefault="00774323" w:rsidP="00774323"/>
    <w:p w14:paraId="6C6C33CF" w14:textId="50B78568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DE1332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45747B62" w14:textId="2C023F4E" w:rsidR="78FAE448" w:rsidRDefault="78FAE448" w:rsidP="78FAE448">
      <w:pPr>
        <w:rPr>
          <w:b/>
          <w:bCs/>
          <w:smallCaps/>
        </w:rPr>
      </w:pPr>
    </w:p>
    <w:p w14:paraId="59DD1F37" w14:textId="1745DE77" w:rsidR="00774323" w:rsidRPr="00E10F58" w:rsidRDefault="00774323" w:rsidP="78FAE448">
      <w:pPr>
        <w:spacing w:before="240"/>
        <w:rPr>
          <w:b/>
          <w:bCs/>
          <w:smallCaps/>
        </w:rPr>
      </w:pPr>
      <w:r w:rsidRPr="78FAE448">
        <w:rPr>
          <w:b/>
          <w:bCs/>
          <w:smallCaps/>
        </w:rPr>
        <w:t>Estimate Prepared By</w:t>
      </w:r>
      <w:proofErr w:type="gramStart"/>
      <w:r w:rsidRPr="78FAE448">
        <w:rPr>
          <w:b/>
          <w:bCs/>
          <w:smallCaps/>
        </w:rPr>
        <w:t>:</w:t>
      </w:r>
      <w:r w:rsidR="007625EA" w:rsidRPr="78FAE448">
        <w:rPr>
          <w:b/>
          <w:bCs/>
          <w:smallCaps/>
        </w:rPr>
        <w:t xml:space="preserve"> </w:t>
      </w:r>
      <w:r w:rsidRPr="78FAE448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71590B">
        <w:t>Casey</w:t>
      </w:r>
      <w:proofErr w:type="gramEnd"/>
      <w:r w:rsidR="0071590B">
        <w:t xml:space="preserve"> Lajszky</w:t>
      </w:r>
      <w:r w:rsidR="00B13ED5">
        <w:t xml:space="preserve">, </w:t>
      </w:r>
      <w:r w:rsidR="00EB28B2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71FA1415" w:rsidR="00B13ED5" w:rsidRPr="00B13ED5" w:rsidRDefault="00774323" w:rsidP="00492D3A">
      <w:pPr>
        <w:ind w:left="2880" w:hanging="2880"/>
      </w:pPr>
      <w:r w:rsidRPr="217A1263">
        <w:rPr>
          <w:b/>
          <w:bCs/>
          <w:smallCaps/>
        </w:rPr>
        <w:t>Estimate Reviewed By</w:t>
      </w:r>
      <w:proofErr w:type="gramStart"/>
      <w:r w:rsidRPr="217A1263">
        <w:rPr>
          <w:b/>
          <w:bCs/>
          <w:smallCaps/>
        </w:rPr>
        <w:t>:</w:t>
      </w:r>
      <w:r>
        <w:tab/>
      </w:r>
      <w:r>
        <w:tab/>
      </w:r>
      <w:r w:rsidR="00EB28B2">
        <w:t>Jack</w:t>
      </w:r>
      <w:proofErr w:type="gramEnd"/>
      <w:r w:rsidR="00EB28B2">
        <w:t xml:space="preserve"> Storey</w:t>
      </w:r>
      <w:r w:rsidR="00B13ED5">
        <w:t xml:space="preserve">, </w:t>
      </w:r>
      <w:r w:rsidR="120D749C">
        <w:t>Assistant Director</w:t>
      </w:r>
    </w:p>
    <w:p w14:paraId="06942FDD" w14:textId="61D1B852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F77CD3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7F58281D" w:rsidR="00774323" w:rsidRPr="00B13ED5" w:rsidRDefault="00B13ED5" w:rsidP="00774323">
      <w:pPr>
        <w:ind w:left="2880"/>
      </w:pPr>
      <w:r w:rsidRPr="00B13ED5">
        <w:lastRenderedPageBreak/>
        <w:tab/>
        <w:t xml:space="preserve">Nicholas Connell, </w:t>
      </w:r>
      <w:r w:rsidR="0DE6A83F" w:rsidRPr="00B13ED5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1D8A17E" w14:textId="55FC2164" w:rsidR="4125D3AF" w:rsidRDefault="4125D3AF" w:rsidP="02EE86D7">
      <w:pPr>
        <w:pBdr>
          <w:top w:val="single" w:sz="4" w:space="1" w:color="000000"/>
        </w:pBdr>
        <w:spacing w:before="240"/>
        <w:rPr>
          <w:color w:val="000000" w:themeColor="text1"/>
        </w:rPr>
      </w:pPr>
      <w:r w:rsidRPr="02EE86D7">
        <w:rPr>
          <w:b/>
          <w:bCs/>
          <w:smallCaps/>
        </w:rPr>
        <w:t>Office of Management and Budget Estimate:</w:t>
      </w:r>
      <w:r w:rsidR="5A30761C" w:rsidRPr="02EE86D7">
        <w:rPr>
          <w:b/>
          <w:bCs/>
          <w:smallCaps/>
        </w:rPr>
        <w:t xml:space="preserve"> </w:t>
      </w:r>
      <w:r w:rsidR="00E50F4E" w:rsidRPr="02EE86D7">
        <w:rPr>
          <w:color w:val="000000" w:themeColor="text1"/>
        </w:rPr>
        <w:t xml:space="preserve">The Office of Management and Budget </w:t>
      </w:r>
      <w:r w:rsidR="3BC52410" w:rsidRPr="02EE86D7">
        <w:rPr>
          <w:color w:val="000000" w:themeColor="text1"/>
        </w:rPr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64EF6092" w14:textId="12A3E87D" w:rsidR="00774323" w:rsidRDefault="0DA48DF7" w:rsidP="5CD50D0A">
      <w:r w:rsidRPr="5CD50D0A">
        <w:rPr>
          <w:b/>
          <w:bCs/>
          <w:smallCaps/>
        </w:rPr>
        <w:t xml:space="preserve">Legislative History: </w:t>
      </w:r>
      <w:r w:rsidR="00774323">
        <w:t xml:space="preserve"> </w:t>
      </w:r>
    </w:p>
    <w:p w14:paraId="6357C41F" w14:textId="4D033C49" w:rsidR="00A74F73" w:rsidRDefault="00A74F73" w:rsidP="005931AF">
      <w:pPr>
        <w:spacing w:before="120"/>
      </w:pPr>
      <w:hyperlink r:id="rId10" w:history="1">
        <w:r w:rsidRPr="000B138B">
          <w:rPr>
            <w:rStyle w:val="Hyperlink"/>
          </w:rPr>
          <w:t>https://legistar.council.nyc.gov/LegislationDetail.aspx?ID=7961436&amp;GUID=C9B2A6EB-924C-4E8B-BAA6-FE4576583DBC&amp;Options=&amp;Search=</w:t>
        </w:r>
      </w:hyperlink>
    </w:p>
    <w:p w14:paraId="14645206" w14:textId="1EF40940" w:rsidR="005931AF" w:rsidRDefault="00774323" w:rsidP="005931AF">
      <w:pPr>
        <w:spacing w:before="120"/>
      </w:pPr>
      <w:r w:rsidRPr="02EE86D7">
        <w:rPr>
          <w:b/>
          <w:bCs/>
          <w:smallCaps/>
        </w:rPr>
        <w:t>Date Prepared:</w:t>
      </w:r>
      <w:r w:rsidR="005A1189">
        <w:t xml:space="preserve"> </w:t>
      </w:r>
      <w:r w:rsidR="00A74F73">
        <w:t>April 8</w:t>
      </w:r>
      <w:r w:rsidR="001A31C7">
        <w:t>, 2026</w:t>
      </w:r>
    </w:p>
    <w:p w14:paraId="6EFCB5CC" w14:textId="725A9AD1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A74F73">
        <w:t>April 14</w:t>
      </w:r>
      <w:r w:rsidR="001A31C7">
        <w:t>, 2026</w:t>
      </w:r>
    </w:p>
    <w:p w14:paraId="4E02D59B" w14:textId="63BC9A21" w:rsidR="00106D75" w:rsidRDefault="00106D75"/>
    <w:sectPr w:rsidR="00106D75" w:rsidSect="00895474">
      <w:headerReference w:type="default" r:id="rId11"/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21D85" w14:textId="77777777" w:rsidR="00855969" w:rsidRDefault="00855969" w:rsidP="00774323">
      <w:r>
        <w:separator/>
      </w:r>
    </w:p>
  </w:endnote>
  <w:endnote w:type="continuationSeparator" w:id="0">
    <w:p w14:paraId="1815F9AD" w14:textId="77777777" w:rsidR="00855969" w:rsidRDefault="00855969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5840BA52" w:rsidR="00A57D0A" w:rsidRDefault="02EE86D7" w:rsidP="02EE86D7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2EE86D7">
      <w:rPr>
        <w:rFonts w:asciiTheme="majorHAnsi" w:eastAsiaTheme="majorEastAsia" w:hAnsiTheme="majorHAnsi" w:cstheme="majorBidi"/>
      </w:rPr>
      <w:t xml:space="preserve">Intro. </w:t>
    </w:r>
    <w:r w:rsidR="007B237A">
      <w:rPr>
        <w:rFonts w:asciiTheme="majorHAnsi" w:eastAsiaTheme="majorEastAsia" w:hAnsiTheme="majorHAnsi" w:cstheme="majorBidi"/>
      </w:rPr>
      <w:t>797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9926" w14:textId="77777777" w:rsidR="00855969" w:rsidRDefault="00855969" w:rsidP="00774323">
      <w:r>
        <w:separator/>
      </w:r>
    </w:p>
  </w:footnote>
  <w:footnote w:type="continuationSeparator" w:id="0">
    <w:p w14:paraId="153E0759" w14:textId="77777777" w:rsidR="00855969" w:rsidRDefault="00855969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2EE86D7" w14:paraId="70670230" w14:textId="77777777" w:rsidTr="02EE86D7">
      <w:trPr>
        <w:trHeight w:val="300"/>
      </w:trPr>
      <w:tc>
        <w:tcPr>
          <w:tcW w:w="3600" w:type="dxa"/>
        </w:tcPr>
        <w:p w14:paraId="55A237F4" w14:textId="1C547F6E" w:rsidR="02EE86D7" w:rsidRDefault="02EE86D7" w:rsidP="02EE86D7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7754EDD7" w14:textId="4D4E7E2D" w:rsidR="02EE86D7" w:rsidRDefault="02EE86D7" w:rsidP="02EE86D7">
          <w:pPr>
            <w:pStyle w:val="Header"/>
            <w:jc w:val="center"/>
          </w:pPr>
        </w:p>
      </w:tc>
      <w:tc>
        <w:tcPr>
          <w:tcW w:w="3600" w:type="dxa"/>
        </w:tcPr>
        <w:p w14:paraId="28AF2FE3" w14:textId="73A68021" w:rsidR="02EE86D7" w:rsidRDefault="02EE86D7" w:rsidP="02EE86D7">
          <w:pPr>
            <w:pStyle w:val="Header"/>
            <w:ind w:right="-115"/>
            <w:jc w:val="right"/>
          </w:pPr>
        </w:p>
      </w:tc>
    </w:tr>
  </w:tbl>
  <w:p w14:paraId="6ACA7BF3" w14:textId="5AFBF594" w:rsidR="02EE86D7" w:rsidRDefault="02EE86D7" w:rsidP="02EE86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43C78"/>
    <w:rsid w:val="00093545"/>
    <w:rsid w:val="000A4A8D"/>
    <w:rsid w:val="000B7DCB"/>
    <w:rsid w:val="000D1375"/>
    <w:rsid w:val="00106D75"/>
    <w:rsid w:val="001075AF"/>
    <w:rsid w:val="00162D21"/>
    <w:rsid w:val="001713DE"/>
    <w:rsid w:val="001A31C7"/>
    <w:rsid w:val="001D0143"/>
    <w:rsid w:val="001D1F63"/>
    <w:rsid w:val="001D2AE6"/>
    <w:rsid w:val="001E6E26"/>
    <w:rsid w:val="00207546"/>
    <w:rsid w:val="00216CBB"/>
    <w:rsid w:val="00224611"/>
    <w:rsid w:val="00233F33"/>
    <w:rsid w:val="00286F3D"/>
    <w:rsid w:val="002A5C78"/>
    <w:rsid w:val="002B7CDE"/>
    <w:rsid w:val="002C097F"/>
    <w:rsid w:val="002D4BEE"/>
    <w:rsid w:val="0031586B"/>
    <w:rsid w:val="00322763"/>
    <w:rsid w:val="003260DB"/>
    <w:rsid w:val="00351E5C"/>
    <w:rsid w:val="00353E63"/>
    <w:rsid w:val="00363D72"/>
    <w:rsid w:val="0036646C"/>
    <w:rsid w:val="00393EB2"/>
    <w:rsid w:val="003A71E2"/>
    <w:rsid w:val="003D7137"/>
    <w:rsid w:val="00403308"/>
    <w:rsid w:val="00463782"/>
    <w:rsid w:val="00476787"/>
    <w:rsid w:val="00492D3A"/>
    <w:rsid w:val="004B0EE4"/>
    <w:rsid w:val="004B5086"/>
    <w:rsid w:val="004C66A2"/>
    <w:rsid w:val="004E72FD"/>
    <w:rsid w:val="004F735C"/>
    <w:rsid w:val="00502087"/>
    <w:rsid w:val="005335E7"/>
    <w:rsid w:val="00541A4E"/>
    <w:rsid w:val="00546B0D"/>
    <w:rsid w:val="005626C5"/>
    <w:rsid w:val="00583855"/>
    <w:rsid w:val="00586564"/>
    <w:rsid w:val="005931AF"/>
    <w:rsid w:val="005A1189"/>
    <w:rsid w:val="005E62DA"/>
    <w:rsid w:val="0060485C"/>
    <w:rsid w:val="00635DB6"/>
    <w:rsid w:val="00663809"/>
    <w:rsid w:val="00665787"/>
    <w:rsid w:val="0067633B"/>
    <w:rsid w:val="006806C5"/>
    <w:rsid w:val="00682512"/>
    <w:rsid w:val="00697E2E"/>
    <w:rsid w:val="006C27DD"/>
    <w:rsid w:val="006D3001"/>
    <w:rsid w:val="00700B79"/>
    <w:rsid w:val="0071590B"/>
    <w:rsid w:val="00723183"/>
    <w:rsid w:val="007303D9"/>
    <w:rsid w:val="00735393"/>
    <w:rsid w:val="0074563C"/>
    <w:rsid w:val="007475A4"/>
    <w:rsid w:val="007625EA"/>
    <w:rsid w:val="00774323"/>
    <w:rsid w:val="007917A3"/>
    <w:rsid w:val="007B0A67"/>
    <w:rsid w:val="007B1C32"/>
    <w:rsid w:val="007B237A"/>
    <w:rsid w:val="007E49FA"/>
    <w:rsid w:val="007F60D0"/>
    <w:rsid w:val="00821837"/>
    <w:rsid w:val="00826E25"/>
    <w:rsid w:val="00827129"/>
    <w:rsid w:val="00850400"/>
    <w:rsid w:val="00855969"/>
    <w:rsid w:val="00875415"/>
    <w:rsid w:val="00880242"/>
    <w:rsid w:val="0088644D"/>
    <w:rsid w:val="0088717D"/>
    <w:rsid w:val="0089204C"/>
    <w:rsid w:val="00895474"/>
    <w:rsid w:val="008A4BB0"/>
    <w:rsid w:val="008C11C4"/>
    <w:rsid w:val="008C4D3E"/>
    <w:rsid w:val="008C7574"/>
    <w:rsid w:val="008E119D"/>
    <w:rsid w:val="008E58BC"/>
    <w:rsid w:val="008F4975"/>
    <w:rsid w:val="00915F98"/>
    <w:rsid w:val="0094282C"/>
    <w:rsid w:val="009434BC"/>
    <w:rsid w:val="00952BF0"/>
    <w:rsid w:val="00961913"/>
    <w:rsid w:val="009619E1"/>
    <w:rsid w:val="00991121"/>
    <w:rsid w:val="009A1A7D"/>
    <w:rsid w:val="009B5A5F"/>
    <w:rsid w:val="009C2271"/>
    <w:rsid w:val="009C4D09"/>
    <w:rsid w:val="009E0B44"/>
    <w:rsid w:val="00A14032"/>
    <w:rsid w:val="00A32861"/>
    <w:rsid w:val="00A401E5"/>
    <w:rsid w:val="00A47060"/>
    <w:rsid w:val="00A57783"/>
    <w:rsid w:val="00A57D0A"/>
    <w:rsid w:val="00A74F73"/>
    <w:rsid w:val="00A86C33"/>
    <w:rsid w:val="00AB172E"/>
    <w:rsid w:val="00AB7AAE"/>
    <w:rsid w:val="00AC7414"/>
    <w:rsid w:val="00B13ED5"/>
    <w:rsid w:val="00B36F6E"/>
    <w:rsid w:val="00B43A6F"/>
    <w:rsid w:val="00B72011"/>
    <w:rsid w:val="00B76C38"/>
    <w:rsid w:val="00B81607"/>
    <w:rsid w:val="00BF57BF"/>
    <w:rsid w:val="00C1041E"/>
    <w:rsid w:val="00C11ABF"/>
    <w:rsid w:val="00C328E1"/>
    <w:rsid w:val="00C33B20"/>
    <w:rsid w:val="00C454F6"/>
    <w:rsid w:val="00C572D3"/>
    <w:rsid w:val="00C772AA"/>
    <w:rsid w:val="00C8274F"/>
    <w:rsid w:val="00CB2419"/>
    <w:rsid w:val="00CF0353"/>
    <w:rsid w:val="00CF2B2D"/>
    <w:rsid w:val="00CF398A"/>
    <w:rsid w:val="00D13929"/>
    <w:rsid w:val="00D160B7"/>
    <w:rsid w:val="00D43F6B"/>
    <w:rsid w:val="00D567D2"/>
    <w:rsid w:val="00DE0492"/>
    <w:rsid w:val="00DE1332"/>
    <w:rsid w:val="00DF12B6"/>
    <w:rsid w:val="00DF3D27"/>
    <w:rsid w:val="00E03A2D"/>
    <w:rsid w:val="00E17900"/>
    <w:rsid w:val="00E50F4E"/>
    <w:rsid w:val="00E5590C"/>
    <w:rsid w:val="00E93F4F"/>
    <w:rsid w:val="00EB1E4F"/>
    <w:rsid w:val="00EB28B2"/>
    <w:rsid w:val="00EB3555"/>
    <w:rsid w:val="00EB5E31"/>
    <w:rsid w:val="00F02D54"/>
    <w:rsid w:val="00F148F2"/>
    <w:rsid w:val="00F15B7C"/>
    <w:rsid w:val="00F4094B"/>
    <w:rsid w:val="00F77CD3"/>
    <w:rsid w:val="00F90DE0"/>
    <w:rsid w:val="00FE4E2C"/>
    <w:rsid w:val="0292CD0F"/>
    <w:rsid w:val="02EE86D7"/>
    <w:rsid w:val="06CFCAD2"/>
    <w:rsid w:val="08C94420"/>
    <w:rsid w:val="0943B186"/>
    <w:rsid w:val="0ABC19EB"/>
    <w:rsid w:val="0BDC613B"/>
    <w:rsid w:val="0DA48DF7"/>
    <w:rsid w:val="0DC2CA9B"/>
    <w:rsid w:val="0DE6A83F"/>
    <w:rsid w:val="10A0A7F7"/>
    <w:rsid w:val="120D749C"/>
    <w:rsid w:val="129790ED"/>
    <w:rsid w:val="12A3BF21"/>
    <w:rsid w:val="14F36ED5"/>
    <w:rsid w:val="1587A70E"/>
    <w:rsid w:val="15988A59"/>
    <w:rsid w:val="17511CB1"/>
    <w:rsid w:val="17DC7FC8"/>
    <w:rsid w:val="188C2234"/>
    <w:rsid w:val="19EE5AF1"/>
    <w:rsid w:val="1F11087E"/>
    <w:rsid w:val="1FF6F045"/>
    <w:rsid w:val="203C312A"/>
    <w:rsid w:val="209D27D7"/>
    <w:rsid w:val="20CC334C"/>
    <w:rsid w:val="213759D6"/>
    <w:rsid w:val="217A1263"/>
    <w:rsid w:val="22AC0BFB"/>
    <w:rsid w:val="241B80B7"/>
    <w:rsid w:val="2557942A"/>
    <w:rsid w:val="278D3002"/>
    <w:rsid w:val="27C8F7FE"/>
    <w:rsid w:val="29C69B95"/>
    <w:rsid w:val="2A29DC52"/>
    <w:rsid w:val="2D120EE4"/>
    <w:rsid w:val="3122AFE5"/>
    <w:rsid w:val="329BDBAF"/>
    <w:rsid w:val="334E6418"/>
    <w:rsid w:val="33E82936"/>
    <w:rsid w:val="3435552D"/>
    <w:rsid w:val="34E8F956"/>
    <w:rsid w:val="356075F5"/>
    <w:rsid w:val="35765FB1"/>
    <w:rsid w:val="3613646C"/>
    <w:rsid w:val="362E4252"/>
    <w:rsid w:val="37578563"/>
    <w:rsid w:val="37CE424D"/>
    <w:rsid w:val="38DD4A07"/>
    <w:rsid w:val="3AC94A23"/>
    <w:rsid w:val="3BC52410"/>
    <w:rsid w:val="4125D3AF"/>
    <w:rsid w:val="41D6D445"/>
    <w:rsid w:val="43EAC436"/>
    <w:rsid w:val="44824B43"/>
    <w:rsid w:val="45BE7EB0"/>
    <w:rsid w:val="46D21279"/>
    <w:rsid w:val="486E070E"/>
    <w:rsid w:val="4944C1E5"/>
    <w:rsid w:val="497AC812"/>
    <w:rsid w:val="4A4DCB53"/>
    <w:rsid w:val="4B4A7E82"/>
    <w:rsid w:val="4CCAFE55"/>
    <w:rsid w:val="4D95FBAD"/>
    <w:rsid w:val="511B216F"/>
    <w:rsid w:val="53DB65D8"/>
    <w:rsid w:val="53E781B7"/>
    <w:rsid w:val="55FC7B36"/>
    <w:rsid w:val="56E9FE61"/>
    <w:rsid w:val="5A30761C"/>
    <w:rsid w:val="5B22DE45"/>
    <w:rsid w:val="5BC2C4D0"/>
    <w:rsid w:val="5C37C998"/>
    <w:rsid w:val="5CD50D0A"/>
    <w:rsid w:val="5D159EF3"/>
    <w:rsid w:val="5DA2AF11"/>
    <w:rsid w:val="5F438B13"/>
    <w:rsid w:val="60D8BA41"/>
    <w:rsid w:val="61473EA2"/>
    <w:rsid w:val="6166C64D"/>
    <w:rsid w:val="61B3D09A"/>
    <w:rsid w:val="63E868D8"/>
    <w:rsid w:val="642275CB"/>
    <w:rsid w:val="668B18ED"/>
    <w:rsid w:val="668BB188"/>
    <w:rsid w:val="6751D2BF"/>
    <w:rsid w:val="688832BA"/>
    <w:rsid w:val="68DD063F"/>
    <w:rsid w:val="69C07B69"/>
    <w:rsid w:val="6AF45616"/>
    <w:rsid w:val="6E698454"/>
    <w:rsid w:val="6F21409E"/>
    <w:rsid w:val="6FDED872"/>
    <w:rsid w:val="6FF15800"/>
    <w:rsid w:val="70E5AB94"/>
    <w:rsid w:val="726DA91C"/>
    <w:rsid w:val="726DBF42"/>
    <w:rsid w:val="72F3258C"/>
    <w:rsid w:val="734CEF23"/>
    <w:rsid w:val="73523B6C"/>
    <w:rsid w:val="74762B41"/>
    <w:rsid w:val="752FAE6F"/>
    <w:rsid w:val="76A54E5C"/>
    <w:rsid w:val="7885DD8D"/>
    <w:rsid w:val="78DDE645"/>
    <w:rsid w:val="78FAE448"/>
    <w:rsid w:val="79150A5C"/>
    <w:rsid w:val="7BAA6D19"/>
    <w:rsid w:val="7C2EB0A3"/>
    <w:rsid w:val="7C958A09"/>
    <w:rsid w:val="7D6E55F5"/>
    <w:rsid w:val="7F81E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649B62C5-F28F-46BD-B46C-0098B53D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217A126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A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6CB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961436&amp;GUID=C9B2A6EB-924C-4E8B-BAA6-FE4576583DBC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810A7-A003-43F0-8D48-5F6CC651D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3E9107-F7EF-4593-8901-8119260F43C8}">
  <ds:schemaRefs>
    <ds:schemaRef ds:uri="http://schemas.microsoft.com/office/2006/metadata/properties"/>
    <ds:schemaRef ds:uri="http://schemas.microsoft.com/office/infopath/2007/PartnerControls"/>
    <ds:schemaRef ds:uri="2bb8f338-5475-42fd-9527-641f3b16c6e2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75bc2333-45e3-48c7-875e-9ddda702335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A3AFCA-6C79-4288-BEE6-B41F759456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4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2026-04-13T20:30:00Z</dcterms:created>
  <dcterms:modified xsi:type="dcterms:W3CDTF">2026-04-13T20:30:00Z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