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1D70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2543EB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4F65A95" w14:textId="7DEA8274" w:rsidR="0041520B" w:rsidRPr="00A5189C" w:rsidRDefault="0004593B" w:rsidP="57D423EA">
      <w:pPr>
        <w:pStyle w:val="NoSpacing"/>
        <w:spacing w:before="80"/>
        <w:jc w:val="both"/>
        <w:rPr>
          <w:rFonts w:cs="Times New Roman"/>
        </w:rPr>
      </w:pPr>
      <w:r w:rsidRPr="6C06AB93">
        <w:rPr>
          <w:rFonts w:cs="Times New Roman"/>
        </w:rPr>
        <w:t>Int. No.</w:t>
      </w:r>
      <w:r w:rsidR="004A49B7">
        <w:rPr>
          <w:rFonts w:cs="Times New Roman"/>
        </w:rPr>
        <w:t xml:space="preserve"> </w:t>
      </w:r>
      <w:r w:rsidR="00197C71">
        <w:rPr>
          <w:rFonts w:cs="Times New Roman"/>
        </w:rPr>
        <w:t>756</w:t>
      </w:r>
    </w:p>
    <w:p w14:paraId="79FDBBC6" w14:textId="77777777" w:rsidR="0041520B" w:rsidRDefault="0041520B" w:rsidP="0041520B">
      <w:pPr>
        <w:pStyle w:val="NoSpacing"/>
        <w:jc w:val="both"/>
        <w:rPr>
          <w:rFonts w:cs="Times New Roman"/>
          <w:b/>
          <w:szCs w:val="24"/>
        </w:rPr>
      </w:pPr>
    </w:p>
    <w:p w14:paraId="16199D3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FB1B57A" w14:textId="687CA3C0" w:rsidR="0041520B" w:rsidRDefault="00887B45" w:rsidP="57D423EA">
      <w:pPr>
        <w:pStyle w:val="NoSpacing"/>
        <w:spacing w:before="80"/>
        <w:jc w:val="both"/>
        <w:rPr>
          <w:rFonts w:cs="Times New Roman"/>
        </w:rPr>
      </w:pPr>
      <w:r w:rsidRPr="57D423EA">
        <w:rPr>
          <w:rFonts w:cs="Times New Roman"/>
        </w:rPr>
        <w:t>Council Member</w:t>
      </w:r>
      <w:r w:rsidR="0BDF35BD" w:rsidRPr="57D423EA">
        <w:rPr>
          <w:rFonts w:cs="Times New Roman"/>
        </w:rPr>
        <w:t xml:space="preserve"> </w:t>
      </w:r>
      <w:r w:rsidR="00B261D4" w:rsidRPr="00B261D4">
        <w:rPr>
          <w:rFonts w:cs="Times New Roman"/>
        </w:rPr>
        <w:t>Morano</w:t>
      </w:r>
      <w:r w:rsidR="7342D114" w:rsidRPr="57D423EA">
        <w:rPr>
          <w:rFonts w:cs="Times New Roman"/>
        </w:rPr>
        <w:t>.</w:t>
      </w:r>
    </w:p>
    <w:p w14:paraId="0F8BE962" w14:textId="77777777" w:rsidR="00E3518C" w:rsidRPr="003A304F" w:rsidRDefault="00E3518C" w:rsidP="0041520B">
      <w:pPr>
        <w:pStyle w:val="NoSpacing"/>
        <w:jc w:val="both"/>
        <w:rPr>
          <w:rFonts w:cs="Times New Roman"/>
          <w:szCs w:val="24"/>
        </w:rPr>
      </w:pPr>
    </w:p>
    <w:p w14:paraId="058502FC" w14:textId="7DDAA4D6" w:rsidR="0041520B" w:rsidRPr="008823EE" w:rsidRDefault="008823EE" w:rsidP="57D423EA">
      <w:pPr>
        <w:pStyle w:val="NoSpacing"/>
        <w:jc w:val="both"/>
        <w:rPr>
          <w:rFonts w:cs="Times New Roman"/>
          <w:u w:val="single"/>
        </w:rPr>
      </w:pPr>
      <w:r w:rsidRPr="57D423EA">
        <w:rPr>
          <w:rFonts w:cs="Times New Roman"/>
          <w:b/>
          <w:bCs/>
          <w:u w:val="single"/>
        </w:rPr>
        <w:t xml:space="preserve">Bill </w:t>
      </w:r>
      <w:r w:rsidR="0041520B" w:rsidRPr="57D423EA">
        <w:rPr>
          <w:rFonts w:cs="Times New Roman"/>
          <w:b/>
          <w:bCs/>
          <w:u w:val="single"/>
        </w:rPr>
        <w:t>T</w:t>
      </w:r>
      <w:r w:rsidRPr="57D423EA">
        <w:rPr>
          <w:rFonts w:cs="Times New Roman"/>
          <w:b/>
          <w:bCs/>
          <w:u w:val="single"/>
        </w:rPr>
        <w:t>itle</w:t>
      </w:r>
      <w:r w:rsidR="0041520B" w:rsidRPr="57D423EA">
        <w:rPr>
          <w:rFonts w:cs="Times New Roman"/>
          <w:b/>
          <w:bCs/>
        </w:rPr>
        <w:t>:</w:t>
      </w:r>
    </w:p>
    <w:p w14:paraId="5AD041BB" w14:textId="29CCE3D5" w:rsidR="008823EE" w:rsidRDefault="001218E3" w:rsidP="00887B45">
      <w:pPr>
        <w:pStyle w:val="BodyText"/>
        <w:spacing w:before="80" w:line="240" w:lineRule="auto"/>
        <w:ind w:firstLine="0"/>
      </w:pPr>
      <w:r>
        <w:t xml:space="preserve">A Local Law </w:t>
      </w:r>
      <w:r w:rsidR="00B261D4">
        <w:t xml:space="preserve">in </w:t>
      </w:r>
      <w:r w:rsidR="00B261D4" w:rsidRPr="00B261D4">
        <w:t>relation to establishing a pilot program to support neighborhood watch groups</w:t>
      </w:r>
      <w:r w:rsidR="027C9CC6">
        <w:t>.</w:t>
      </w:r>
    </w:p>
    <w:p w14:paraId="02768804" w14:textId="77777777" w:rsidR="00887B45" w:rsidRDefault="00887B45" w:rsidP="00887B45">
      <w:pPr>
        <w:pStyle w:val="BodyText"/>
        <w:spacing w:before="80" w:line="240" w:lineRule="auto"/>
        <w:ind w:firstLine="0"/>
      </w:pPr>
    </w:p>
    <w:p w14:paraId="184CB63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1F6BDF0"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1E170E4" w14:textId="550E9C45" w:rsidR="0017748E" w:rsidRDefault="009D3F0D" w:rsidP="57D423EA">
      <w:pPr>
        <w:pStyle w:val="NoSpacing"/>
        <w:spacing w:before="120"/>
        <w:jc w:val="both"/>
        <w:rPr>
          <w:rFonts w:cs="Times New Roman"/>
        </w:rPr>
      </w:pPr>
      <w:r w:rsidRPr="115AF48E">
        <w:rPr>
          <w:rFonts w:cs="Times New Roman"/>
        </w:rPr>
        <w:t xml:space="preserve">This bill </w:t>
      </w:r>
      <w:r w:rsidR="00B261D4">
        <w:rPr>
          <w:rFonts w:cs="Times New Roman"/>
        </w:rPr>
        <w:t>establish</w:t>
      </w:r>
      <w:r w:rsidR="006971A7">
        <w:rPr>
          <w:rFonts w:cs="Times New Roman"/>
        </w:rPr>
        <w:t>es</w:t>
      </w:r>
      <w:r w:rsidR="00B261D4">
        <w:rPr>
          <w:rFonts w:cs="Times New Roman"/>
        </w:rPr>
        <w:t xml:space="preserve"> a </w:t>
      </w:r>
      <w:r w:rsidR="00E25D12">
        <w:rPr>
          <w:rFonts w:cs="Times New Roman"/>
        </w:rPr>
        <w:t xml:space="preserve">two-year </w:t>
      </w:r>
      <w:r w:rsidR="00B261D4">
        <w:rPr>
          <w:rFonts w:cs="Times New Roman"/>
        </w:rPr>
        <w:t>pilot program</w:t>
      </w:r>
      <w:r w:rsidR="00E25D12">
        <w:rPr>
          <w:rFonts w:cs="Times New Roman"/>
        </w:rPr>
        <w:t xml:space="preserve"> </w:t>
      </w:r>
      <w:r w:rsidR="00595AED">
        <w:rPr>
          <w:rFonts w:cs="Times New Roman"/>
        </w:rPr>
        <w:t>with the purpose of</w:t>
      </w:r>
      <w:r w:rsidR="00E25D12">
        <w:rPr>
          <w:rFonts w:cs="Times New Roman"/>
        </w:rPr>
        <w:t xml:space="preserve"> suppor</w:t>
      </w:r>
      <w:r w:rsidR="00595AED">
        <w:rPr>
          <w:rFonts w:cs="Times New Roman"/>
        </w:rPr>
        <w:t>ting</w:t>
      </w:r>
      <w:r w:rsidR="00E25D12">
        <w:rPr>
          <w:rFonts w:cs="Times New Roman"/>
        </w:rPr>
        <w:t xml:space="preserve"> neighborhood watch groups. The administering agency or office </w:t>
      </w:r>
      <w:r w:rsidR="006971A7">
        <w:rPr>
          <w:rFonts w:cs="Times New Roman"/>
        </w:rPr>
        <w:t xml:space="preserve">is to be </w:t>
      </w:r>
      <w:r w:rsidR="00E25D12">
        <w:t xml:space="preserve">designated by the </w:t>
      </w:r>
      <w:r w:rsidR="006971A7">
        <w:t>M</w:t>
      </w:r>
      <w:r w:rsidR="00E25D12">
        <w:t>ayor</w:t>
      </w:r>
      <w:r w:rsidR="00E25D12">
        <w:rPr>
          <w:rFonts w:cs="Times New Roman"/>
        </w:rPr>
        <w:t>. Th</w:t>
      </w:r>
      <w:r w:rsidR="006971A7">
        <w:rPr>
          <w:rFonts w:cs="Times New Roman"/>
        </w:rPr>
        <w:t>e</w:t>
      </w:r>
      <w:r w:rsidR="00E25D12">
        <w:rPr>
          <w:rFonts w:cs="Times New Roman"/>
        </w:rPr>
        <w:t xml:space="preserve"> bill provide</w:t>
      </w:r>
      <w:r w:rsidR="006971A7">
        <w:rPr>
          <w:rFonts w:cs="Times New Roman"/>
        </w:rPr>
        <w:t>s that</w:t>
      </w:r>
      <w:r w:rsidR="00E25D12">
        <w:rPr>
          <w:rFonts w:cs="Times New Roman"/>
        </w:rPr>
        <w:t xml:space="preserve"> </w:t>
      </w:r>
      <w:r w:rsidR="00703CBC">
        <w:rPr>
          <w:rFonts w:cs="Times New Roman"/>
        </w:rPr>
        <w:t xml:space="preserve">the administering agency is to provide </w:t>
      </w:r>
      <w:r w:rsidR="00E25D12" w:rsidRPr="00E25D12">
        <w:rPr>
          <w:rFonts w:cs="Times New Roman"/>
        </w:rPr>
        <w:t>micro-grants</w:t>
      </w:r>
      <w:r w:rsidR="00E25D12">
        <w:rPr>
          <w:rFonts w:cs="Times New Roman"/>
        </w:rPr>
        <w:t xml:space="preserve"> up to $15,000</w:t>
      </w:r>
      <w:r w:rsidR="00E25D12" w:rsidRPr="00E25D12">
        <w:rPr>
          <w:rFonts w:cs="Times New Roman"/>
        </w:rPr>
        <w:t xml:space="preserve">, </w:t>
      </w:r>
      <w:r w:rsidR="004435DE" w:rsidRPr="00E25D12">
        <w:rPr>
          <w:rFonts w:cs="Times New Roman"/>
        </w:rPr>
        <w:t>training</w:t>
      </w:r>
      <w:r w:rsidR="004435DE">
        <w:rPr>
          <w:rFonts w:cs="Times New Roman"/>
        </w:rPr>
        <w:t>s</w:t>
      </w:r>
      <w:r w:rsidR="00E25D12" w:rsidRPr="00E25D12">
        <w:rPr>
          <w:rFonts w:cs="Times New Roman"/>
        </w:rPr>
        <w:t>, and information, including but not limited to maps, data, statistics, and expertise,</w:t>
      </w:r>
      <w:r w:rsidR="00E25D12">
        <w:rPr>
          <w:rFonts w:cs="Times New Roman"/>
        </w:rPr>
        <w:t xml:space="preserve"> necessary to facilitate best practices in the design and implementation of neighborhood watch groups</w:t>
      </w:r>
      <w:r w:rsidR="004435DE">
        <w:rPr>
          <w:rFonts w:cs="Times New Roman"/>
        </w:rPr>
        <w:t>, through the pilot program</w:t>
      </w:r>
      <w:r w:rsidR="00E25D12">
        <w:rPr>
          <w:rFonts w:cs="Times New Roman"/>
        </w:rPr>
        <w:t xml:space="preserve">. Trainings </w:t>
      </w:r>
      <w:r w:rsidR="006971A7">
        <w:rPr>
          <w:rFonts w:cs="Times New Roman"/>
        </w:rPr>
        <w:t xml:space="preserve">are to be </w:t>
      </w:r>
      <w:r w:rsidR="00E25D12">
        <w:rPr>
          <w:rFonts w:cs="Times New Roman"/>
        </w:rPr>
        <w:t>conducted by</w:t>
      </w:r>
      <w:r w:rsidR="004435DE">
        <w:rPr>
          <w:rFonts w:cs="Times New Roman"/>
        </w:rPr>
        <w:t>,</w:t>
      </w:r>
      <w:r w:rsidR="00E25D12">
        <w:rPr>
          <w:rFonts w:cs="Times New Roman"/>
        </w:rPr>
        <w:t xml:space="preserve"> or in consultation with</w:t>
      </w:r>
      <w:r w:rsidR="004435DE">
        <w:rPr>
          <w:rFonts w:cs="Times New Roman"/>
        </w:rPr>
        <w:t>,</w:t>
      </w:r>
      <w:r w:rsidR="00E25D12">
        <w:rPr>
          <w:rFonts w:cs="Times New Roman"/>
        </w:rPr>
        <w:t xml:space="preserve"> the N</w:t>
      </w:r>
      <w:r w:rsidR="004435DE">
        <w:rPr>
          <w:rFonts w:cs="Times New Roman"/>
        </w:rPr>
        <w:t>ew York City Police Department</w:t>
      </w:r>
      <w:r w:rsidR="00E25D12">
        <w:rPr>
          <w:rFonts w:cs="Times New Roman"/>
        </w:rPr>
        <w:t xml:space="preserve">. The administering agency </w:t>
      </w:r>
      <w:r w:rsidR="006971A7">
        <w:rPr>
          <w:rFonts w:cs="Times New Roman"/>
        </w:rPr>
        <w:t xml:space="preserve">must 1) </w:t>
      </w:r>
      <w:r w:rsidR="00E25D12">
        <w:rPr>
          <w:rFonts w:cs="Times New Roman"/>
        </w:rPr>
        <w:t xml:space="preserve">ensure </w:t>
      </w:r>
      <w:r w:rsidR="006971A7">
        <w:rPr>
          <w:rFonts w:cs="Times New Roman"/>
        </w:rPr>
        <w:t xml:space="preserve">that </w:t>
      </w:r>
      <w:r w:rsidR="00E25D12">
        <w:rPr>
          <w:rFonts w:cs="Times New Roman"/>
        </w:rPr>
        <w:t>at least one neighborhood watch group from each borough participates in the pilot program</w:t>
      </w:r>
      <w:r w:rsidR="006971A7">
        <w:rPr>
          <w:rFonts w:cs="Times New Roman"/>
        </w:rPr>
        <w:t>; and 2) promulgate rules necessary to establish and administer the pilot program.</w:t>
      </w:r>
      <w:r w:rsidR="00E25D12">
        <w:rPr>
          <w:rFonts w:cs="Times New Roman"/>
        </w:rPr>
        <w:t xml:space="preserve"> No later than </w:t>
      </w:r>
      <w:r w:rsidR="006971A7">
        <w:rPr>
          <w:rFonts w:cs="Times New Roman"/>
        </w:rPr>
        <w:t>1</w:t>
      </w:r>
      <w:r w:rsidR="00E25D12">
        <w:rPr>
          <w:rFonts w:cs="Times New Roman"/>
        </w:rPr>
        <w:t xml:space="preserve"> year after the conclusion of the </w:t>
      </w:r>
      <w:r w:rsidR="006971A7">
        <w:rPr>
          <w:rFonts w:cs="Times New Roman"/>
        </w:rPr>
        <w:t xml:space="preserve">pilot </w:t>
      </w:r>
      <w:r w:rsidR="00E25D12">
        <w:rPr>
          <w:rFonts w:cs="Times New Roman"/>
        </w:rPr>
        <w:t xml:space="preserve">program, the administering agency </w:t>
      </w:r>
      <w:r w:rsidR="006971A7">
        <w:rPr>
          <w:rFonts w:cs="Times New Roman"/>
        </w:rPr>
        <w:t xml:space="preserve">is to </w:t>
      </w:r>
      <w:r w:rsidR="00E25D12">
        <w:rPr>
          <w:rFonts w:cs="Times New Roman"/>
        </w:rPr>
        <w:t xml:space="preserve">produce </w:t>
      </w:r>
      <w:r w:rsidR="00733D3C">
        <w:rPr>
          <w:rFonts w:cs="Times New Roman"/>
        </w:rPr>
        <w:t xml:space="preserve">and submit to the </w:t>
      </w:r>
      <w:r w:rsidR="00733D3C" w:rsidRPr="00733D3C">
        <w:rPr>
          <w:rFonts w:cs="Times New Roman"/>
        </w:rPr>
        <w:t xml:space="preserve">mayor and speaker of the council </w:t>
      </w:r>
      <w:r w:rsidR="00E25D12">
        <w:rPr>
          <w:rFonts w:cs="Times New Roman"/>
        </w:rPr>
        <w:t>a report on the impact, outcome, and effectiveness</w:t>
      </w:r>
      <w:r w:rsidR="006971A7">
        <w:rPr>
          <w:rFonts w:cs="Times New Roman"/>
        </w:rPr>
        <w:t>, of the pilot program.</w:t>
      </w:r>
    </w:p>
    <w:p w14:paraId="40B47FFE" w14:textId="77777777" w:rsidR="008823EE" w:rsidRDefault="008823EE" w:rsidP="0041520B">
      <w:pPr>
        <w:pStyle w:val="NoSpacing"/>
        <w:jc w:val="both"/>
        <w:rPr>
          <w:rFonts w:cs="Times New Roman"/>
          <w:szCs w:val="24"/>
        </w:rPr>
      </w:pPr>
    </w:p>
    <w:p w14:paraId="679F10B6" w14:textId="77777777" w:rsidR="006C314E" w:rsidRDefault="0041520B" w:rsidP="0041520B">
      <w:pPr>
        <w:pStyle w:val="NoSpacing"/>
        <w:jc w:val="both"/>
        <w:rPr>
          <w:rFonts w:cs="Times New Roman"/>
          <w:szCs w:val="24"/>
        </w:rPr>
      </w:pPr>
      <w:r w:rsidRPr="57D423EA">
        <w:rPr>
          <w:rFonts w:cs="Times New Roman"/>
          <w:b/>
          <w:bCs/>
          <w:u w:val="single"/>
        </w:rPr>
        <w:t>E</w:t>
      </w:r>
      <w:r w:rsidR="008823EE" w:rsidRPr="57D423EA">
        <w:rPr>
          <w:rFonts w:cs="Times New Roman"/>
          <w:b/>
          <w:bCs/>
          <w:u w:val="single"/>
        </w:rPr>
        <w:t>ffective Date</w:t>
      </w:r>
      <w:r w:rsidRPr="57D423EA">
        <w:rPr>
          <w:rFonts w:cs="Times New Roman"/>
          <w:b/>
          <w:bCs/>
        </w:rPr>
        <w:t>:</w:t>
      </w:r>
    </w:p>
    <w:p w14:paraId="63B9FDF5" w14:textId="25E14E7F" w:rsidR="120C2C19" w:rsidRDefault="120C2C19" w:rsidP="57D423EA">
      <w:pPr>
        <w:pStyle w:val="NoSpacing"/>
        <w:spacing w:before="80"/>
        <w:jc w:val="both"/>
        <w:rPr>
          <w:rFonts w:cs="Times New Roman"/>
        </w:rPr>
      </w:pPr>
      <w:r w:rsidRPr="115AF48E">
        <w:rPr>
          <w:rFonts w:cs="Times New Roman"/>
        </w:rPr>
        <w:t xml:space="preserve">Effective </w:t>
      </w:r>
      <w:r w:rsidR="00842633" w:rsidRPr="115AF48E">
        <w:rPr>
          <w:rFonts w:cs="Times New Roman"/>
        </w:rPr>
        <w:t xml:space="preserve">1 year </w:t>
      </w:r>
      <w:r w:rsidRPr="115AF48E">
        <w:rPr>
          <w:rFonts w:cs="Times New Roman"/>
        </w:rPr>
        <w:t xml:space="preserve">after </w:t>
      </w:r>
      <w:r w:rsidR="00B261D4">
        <w:rPr>
          <w:rFonts w:cs="Times New Roman"/>
        </w:rPr>
        <w:t>becoming</w:t>
      </w:r>
      <w:r w:rsidR="00B261D4" w:rsidRPr="00B261D4">
        <w:rPr>
          <w:rFonts w:cs="Times New Roman"/>
        </w:rPr>
        <w:t xml:space="preserve"> law, except that the administering agency shall take such measures as are necessary for the implementation of this local law, including the promulgation of rules, before such date</w:t>
      </w:r>
      <w:r w:rsidR="65238A9A" w:rsidRPr="115AF48E">
        <w:rPr>
          <w:rFonts w:cs="Times New Roman"/>
        </w:rPr>
        <w:t>.</w:t>
      </w:r>
    </w:p>
    <w:p w14:paraId="28AD94B2" w14:textId="77777777" w:rsidR="00D92C74" w:rsidRDefault="00D92C74" w:rsidP="0041520B"/>
    <w:p w14:paraId="262E2B56"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4413E55" w14:textId="1C06F5F6" w:rsidR="002B309C" w:rsidRPr="002B309C" w:rsidRDefault="00000000" w:rsidP="115AF48E">
      <w:pPr>
        <w:tabs>
          <w:tab w:val="left" w:pos="540"/>
        </w:tabs>
        <w:spacing w:before="80"/>
        <w:ind w:left="187"/>
        <w:rPr>
          <w:rFonts w:eastAsiaTheme="minorEastAsia"/>
        </w:rPr>
      </w:pPr>
      <w:sdt>
        <w:sdtPr>
          <w:rPr>
            <w:rFonts w:eastAsiaTheme="minorEastAsia"/>
            <w:b/>
            <w:bCs/>
          </w:rPr>
          <w:id w:val="-581069426"/>
          <w14:checkbox>
            <w14:checked w14:val="1"/>
            <w14:checkedState w14:val="2612" w14:font="MS Gothic"/>
            <w14:uncheckedState w14:val="2610" w14:font="MS Gothic"/>
          </w14:checkbox>
        </w:sdtPr>
        <w:sdtContent>
          <w:r w:rsidR="09FF3D33" w:rsidRPr="115AF48E">
            <w:rPr>
              <w:rFonts w:ascii="MS Gothic" w:eastAsia="MS Gothic" w:hAnsi="MS Gothic" w:cs="MS Gothic"/>
              <w:b/>
              <w:bCs/>
            </w:rPr>
            <w:t>☒</w:t>
          </w:r>
        </w:sdtContent>
      </w:sdt>
      <w:r w:rsidR="00A5189C" w:rsidRPr="115AF48E">
        <w:rPr>
          <w:rFonts w:eastAsiaTheme="minorEastAsia"/>
          <w:b/>
          <w:bCs/>
        </w:rPr>
        <w:t xml:space="preserve"> </w:t>
      </w:r>
      <w:r w:rsidR="002B309C" w:rsidRPr="115AF48E">
        <w:rPr>
          <w:rFonts w:eastAsiaTheme="minorEastAsia"/>
          <w:b/>
          <w:bCs/>
        </w:rPr>
        <w:t>Agency Rulemaking Required</w:t>
      </w:r>
      <w:r w:rsidR="002B309C" w:rsidRPr="115AF48E">
        <w:rPr>
          <w:rFonts w:eastAsiaTheme="minorEastAsia"/>
        </w:rPr>
        <w:t>: Is City agency rulemaking required?</w:t>
      </w:r>
    </w:p>
    <w:p w14:paraId="660136A4" w14:textId="5C40D3C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6971A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79A23C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F5B0F8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36EF15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22DDE98" w14:textId="77777777" w:rsidR="00A5189C" w:rsidRDefault="00A5189C" w:rsidP="008823EE">
      <w:pPr>
        <w:pStyle w:val="NoSpacing"/>
        <w:jc w:val="both"/>
        <w:rPr>
          <w:rStyle w:val="apple-style-span"/>
          <w:b/>
          <w:bCs/>
          <w:szCs w:val="24"/>
        </w:rPr>
      </w:pPr>
    </w:p>
    <w:p w14:paraId="34C1190E"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EEAEB87" w14:textId="77777777" w:rsidR="006C314E" w:rsidRPr="00AC5EE7" w:rsidRDefault="006C314E" w:rsidP="008823EE">
      <w:pPr>
        <w:pStyle w:val="NoSpacing"/>
        <w:jc w:val="both"/>
        <w:rPr>
          <w:rStyle w:val="apple-style-span"/>
          <w:sz w:val="18"/>
          <w:szCs w:val="18"/>
        </w:rPr>
      </w:pPr>
    </w:p>
    <w:p w14:paraId="01AA9C8A" w14:textId="77777777" w:rsidR="00595AED" w:rsidRDefault="00595AED" w:rsidP="00595AED">
      <w:pPr>
        <w:jc w:val="both"/>
        <w:rPr>
          <w:sz w:val="18"/>
          <w:szCs w:val="18"/>
        </w:rPr>
      </w:pPr>
      <w:r>
        <w:rPr>
          <w:sz w:val="18"/>
          <w:szCs w:val="18"/>
        </w:rPr>
        <w:t>AW/MH/LJB</w:t>
      </w:r>
    </w:p>
    <w:p w14:paraId="09441388" w14:textId="77777777" w:rsidR="00595AED" w:rsidRDefault="00595AED" w:rsidP="00595AED">
      <w:pPr>
        <w:jc w:val="both"/>
        <w:rPr>
          <w:sz w:val="18"/>
          <w:szCs w:val="18"/>
        </w:rPr>
      </w:pPr>
      <w:r>
        <w:rPr>
          <w:sz w:val="18"/>
          <w:szCs w:val="18"/>
        </w:rPr>
        <w:t>LS #20303</w:t>
      </w:r>
    </w:p>
    <w:p w14:paraId="1FC88A8F" w14:textId="1AD2D2F0" w:rsidR="00B32C52" w:rsidRPr="009B7689" w:rsidRDefault="00595AED" w:rsidP="00595AED">
      <w:pPr>
        <w:rPr>
          <w:sz w:val="18"/>
          <w:szCs w:val="18"/>
        </w:rPr>
      </w:pPr>
      <w:r>
        <w:rPr>
          <w:sz w:val="18"/>
          <w:szCs w:val="18"/>
        </w:rPr>
        <w:t xml:space="preserve">2/20/2026 </w:t>
      </w:r>
      <w:r w:rsidRPr="007623ED">
        <w:rPr>
          <w:sz w:val="18"/>
          <w:szCs w:val="18"/>
        </w:rPr>
        <w:t>[</w:t>
      </w:r>
      <w:r>
        <w:rPr>
          <w:sz w:val="18"/>
          <w:szCs w:val="18"/>
        </w:rPr>
        <w:t>10</w:t>
      </w:r>
      <w:r w:rsidRPr="007623ED">
        <w:rPr>
          <w:sz w:val="18"/>
          <w:szCs w:val="18"/>
        </w:rPr>
        <w:t>:</w:t>
      </w:r>
      <w:r>
        <w:rPr>
          <w:sz w:val="18"/>
          <w:szCs w:val="18"/>
        </w:rPr>
        <w:t>24</w:t>
      </w:r>
      <w:r w:rsidRPr="007623ED">
        <w:rPr>
          <w:sz w:val="18"/>
          <w:szCs w:val="18"/>
        </w:rPr>
        <w:t xml:space="preserve"> </w:t>
      </w:r>
      <w:r>
        <w:rPr>
          <w:sz w:val="18"/>
          <w:szCs w:val="18"/>
        </w:rPr>
        <w:t>a</w:t>
      </w:r>
      <w:r w:rsidRPr="007623ED">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21E28" w14:textId="77777777" w:rsidR="00327282" w:rsidRDefault="00327282" w:rsidP="00272634">
      <w:r>
        <w:separator/>
      </w:r>
    </w:p>
  </w:endnote>
  <w:endnote w:type="continuationSeparator" w:id="0">
    <w:p w14:paraId="4D165BA1" w14:textId="77777777" w:rsidR="00327282" w:rsidRDefault="0032728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CD27B" w14:textId="77777777" w:rsidR="00327282" w:rsidRDefault="00327282" w:rsidP="00272634">
      <w:r>
        <w:separator/>
      </w:r>
    </w:p>
  </w:footnote>
  <w:footnote w:type="continuationSeparator" w:id="0">
    <w:p w14:paraId="7DF936D0" w14:textId="77777777" w:rsidR="00327282" w:rsidRDefault="0032728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4047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5057766">
    <w:abstractNumId w:val="0"/>
  </w:num>
  <w:num w:numId="2" w16cid:durableId="604192944">
    <w:abstractNumId w:val="2"/>
  </w:num>
  <w:num w:numId="3" w16cid:durableId="1674379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D4570"/>
    <w:rsid w:val="00006640"/>
    <w:rsid w:val="0004593B"/>
    <w:rsid w:val="000765AF"/>
    <w:rsid w:val="00080B67"/>
    <w:rsid w:val="000D4570"/>
    <w:rsid w:val="000E4F15"/>
    <w:rsid w:val="00101F60"/>
    <w:rsid w:val="0010786F"/>
    <w:rsid w:val="001218E3"/>
    <w:rsid w:val="00134583"/>
    <w:rsid w:val="001349AE"/>
    <w:rsid w:val="0017748E"/>
    <w:rsid w:val="00197C71"/>
    <w:rsid w:val="001E3407"/>
    <w:rsid w:val="00216A92"/>
    <w:rsid w:val="00220726"/>
    <w:rsid w:val="00271CD6"/>
    <w:rsid w:val="00272634"/>
    <w:rsid w:val="00280543"/>
    <w:rsid w:val="002B309C"/>
    <w:rsid w:val="002C27A6"/>
    <w:rsid w:val="002D78A5"/>
    <w:rsid w:val="00314831"/>
    <w:rsid w:val="00327282"/>
    <w:rsid w:val="0033433B"/>
    <w:rsid w:val="00345D79"/>
    <w:rsid w:val="00352DE5"/>
    <w:rsid w:val="0035723D"/>
    <w:rsid w:val="003A304F"/>
    <w:rsid w:val="003B36E5"/>
    <w:rsid w:val="003D6D23"/>
    <w:rsid w:val="003E2F46"/>
    <w:rsid w:val="003E57E6"/>
    <w:rsid w:val="003E74F3"/>
    <w:rsid w:val="0041520B"/>
    <w:rsid w:val="00424E79"/>
    <w:rsid w:val="004435DE"/>
    <w:rsid w:val="00474067"/>
    <w:rsid w:val="004A49B7"/>
    <w:rsid w:val="004B589D"/>
    <w:rsid w:val="004C102D"/>
    <w:rsid w:val="004E2F10"/>
    <w:rsid w:val="005021D5"/>
    <w:rsid w:val="00512FB5"/>
    <w:rsid w:val="005331A0"/>
    <w:rsid w:val="00563377"/>
    <w:rsid w:val="00595AED"/>
    <w:rsid w:val="00597FA2"/>
    <w:rsid w:val="005B1E8E"/>
    <w:rsid w:val="005D07D2"/>
    <w:rsid w:val="005E5537"/>
    <w:rsid w:val="005E60DC"/>
    <w:rsid w:val="00606846"/>
    <w:rsid w:val="00615680"/>
    <w:rsid w:val="00617310"/>
    <w:rsid w:val="006209CB"/>
    <w:rsid w:val="00651D12"/>
    <w:rsid w:val="00661BD2"/>
    <w:rsid w:val="006971A7"/>
    <w:rsid w:val="006A12A9"/>
    <w:rsid w:val="006B0536"/>
    <w:rsid w:val="006C314E"/>
    <w:rsid w:val="006F5093"/>
    <w:rsid w:val="00701FD6"/>
    <w:rsid w:val="00703CBC"/>
    <w:rsid w:val="00733D3C"/>
    <w:rsid w:val="007366CA"/>
    <w:rsid w:val="007443F7"/>
    <w:rsid w:val="00751580"/>
    <w:rsid w:val="00781399"/>
    <w:rsid w:val="0082024D"/>
    <w:rsid w:val="00820C10"/>
    <w:rsid w:val="00837EB5"/>
    <w:rsid w:val="00842633"/>
    <w:rsid w:val="0086326E"/>
    <w:rsid w:val="008749A3"/>
    <w:rsid w:val="008823EE"/>
    <w:rsid w:val="00887B45"/>
    <w:rsid w:val="00887C78"/>
    <w:rsid w:val="00892692"/>
    <w:rsid w:val="008C2745"/>
    <w:rsid w:val="008D5AD0"/>
    <w:rsid w:val="009243C8"/>
    <w:rsid w:val="00932BFA"/>
    <w:rsid w:val="00957F28"/>
    <w:rsid w:val="00962A70"/>
    <w:rsid w:val="00963B34"/>
    <w:rsid w:val="009654CB"/>
    <w:rsid w:val="00992C97"/>
    <w:rsid w:val="0099608B"/>
    <w:rsid w:val="009B087E"/>
    <w:rsid w:val="009B7689"/>
    <w:rsid w:val="009D3F0D"/>
    <w:rsid w:val="009F5670"/>
    <w:rsid w:val="00A0603B"/>
    <w:rsid w:val="00A23AED"/>
    <w:rsid w:val="00A5189C"/>
    <w:rsid w:val="00A54037"/>
    <w:rsid w:val="00A6526E"/>
    <w:rsid w:val="00A87143"/>
    <w:rsid w:val="00A9132D"/>
    <w:rsid w:val="00AB6EBE"/>
    <w:rsid w:val="00AC5EE7"/>
    <w:rsid w:val="00AD7EC0"/>
    <w:rsid w:val="00AE4DE1"/>
    <w:rsid w:val="00AF56D8"/>
    <w:rsid w:val="00B261D4"/>
    <w:rsid w:val="00B32C52"/>
    <w:rsid w:val="00B578BD"/>
    <w:rsid w:val="00B9759C"/>
    <w:rsid w:val="00BA1D4D"/>
    <w:rsid w:val="00BD2104"/>
    <w:rsid w:val="00BD51CA"/>
    <w:rsid w:val="00C13FA7"/>
    <w:rsid w:val="00C20C57"/>
    <w:rsid w:val="00C20D76"/>
    <w:rsid w:val="00C22CDF"/>
    <w:rsid w:val="00C564A2"/>
    <w:rsid w:val="00C67FA9"/>
    <w:rsid w:val="00C81754"/>
    <w:rsid w:val="00CC3989"/>
    <w:rsid w:val="00CC3F79"/>
    <w:rsid w:val="00CC4584"/>
    <w:rsid w:val="00CF0B6E"/>
    <w:rsid w:val="00D0018B"/>
    <w:rsid w:val="00D25C62"/>
    <w:rsid w:val="00D31654"/>
    <w:rsid w:val="00D442F8"/>
    <w:rsid w:val="00D74104"/>
    <w:rsid w:val="00D92C74"/>
    <w:rsid w:val="00DA25D7"/>
    <w:rsid w:val="00DB46CB"/>
    <w:rsid w:val="00DF745F"/>
    <w:rsid w:val="00E25D12"/>
    <w:rsid w:val="00E3518C"/>
    <w:rsid w:val="00E444FF"/>
    <w:rsid w:val="00E47F9F"/>
    <w:rsid w:val="00EF0E87"/>
    <w:rsid w:val="00F21FC5"/>
    <w:rsid w:val="00F42BA3"/>
    <w:rsid w:val="00F4558B"/>
    <w:rsid w:val="00F51D32"/>
    <w:rsid w:val="00F656F0"/>
    <w:rsid w:val="00F74B3D"/>
    <w:rsid w:val="00F8773C"/>
    <w:rsid w:val="00FB3A59"/>
    <w:rsid w:val="017F9C4E"/>
    <w:rsid w:val="018D589E"/>
    <w:rsid w:val="027C9CC6"/>
    <w:rsid w:val="056EDA94"/>
    <w:rsid w:val="06EA3535"/>
    <w:rsid w:val="09676D83"/>
    <w:rsid w:val="09FF3D33"/>
    <w:rsid w:val="0BDF35BD"/>
    <w:rsid w:val="0F3A0378"/>
    <w:rsid w:val="108941F1"/>
    <w:rsid w:val="1093618E"/>
    <w:rsid w:val="115AF48E"/>
    <w:rsid w:val="120C2C19"/>
    <w:rsid w:val="128D2389"/>
    <w:rsid w:val="147B1FE8"/>
    <w:rsid w:val="16CE5F4C"/>
    <w:rsid w:val="19A9194B"/>
    <w:rsid w:val="1A193286"/>
    <w:rsid w:val="1ABFC8AF"/>
    <w:rsid w:val="1E6EB5B3"/>
    <w:rsid w:val="1F3842C1"/>
    <w:rsid w:val="1FFDE3A2"/>
    <w:rsid w:val="229CEF94"/>
    <w:rsid w:val="25F487E6"/>
    <w:rsid w:val="26A905B1"/>
    <w:rsid w:val="28600CFA"/>
    <w:rsid w:val="28CE89A1"/>
    <w:rsid w:val="29A8CC5B"/>
    <w:rsid w:val="2A75F2A8"/>
    <w:rsid w:val="2F00C8D0"/>
    <w:rsid w:val="32220CBD"/>
    <w:rsid w:val="337792D7"/>
    <w:rsid w:val="3609E142"/>
    <w:rsid w:val="3A02EC04"/>
    <w:rsid w:val="3AF82725"/>
    <w:rsid w:val="3C6442DE"/>
    <w:rsid w:val="3CEC8C97"/>
    <w:rsid w:val="3D127B89"/>
    <w:rsid w:val="3E034C55"/>
    <w:rsid w:val="3FBCFA1B"/>
    <w:rsid w:val="40E9DF53"/>
    <w:rsid w:val="43AA3AD1"/>
    <w:rsid w:val="44264DA5"/>
    <w:rsid w:val="45BAD64B"/>
    <w:rsid w:val="480234E3"/>
    <w:rsid w:val="482110AC"/>
    <w:rsid w:val="4AFB7388"/>
    <w:rsid w:val="4BF7919B"/>
    <w:rsid w:val="4C174D68"/>
    <w:rsid w:val="50C50A24"/>
    <w:rsid w:val="5158BD42"/>
    <w:rsid w:val="530172FE"/>
    <w:rsid w:val="55BC3EBE"/>
    <w:rsid w:val="56541CDB"/>
    <w:rsid w:val="565831DB"/>
    <w:rsid w:val="57D423EA"/>
    <w:rsid w:val="5A1B1D93"/>
    <w:rsid w:val="5A622904"/>
    <w:rsid w:val="5D903759"/>
    <w:rsid w:val="5DA709CB"/>
    <w:rsid w:val="5F58C179"/>
    <w:rsid w:val="628173E0"/>
    <w:rsid w:val="62B826B4"/>
    <w:rsid w:val="638E1089"/>
    <w:rsid w:val="64B38E40"/>
    <w:rsid w:val="64DF2DAB"/>
    <w:rsid w:val="65238A9A"/>
    <w:rsid w:val="683642A6"/>
    <w:rsid w:val="68667D14"/>
    <w:rsid w:val="698FDB95"/>
    <w:rsid w:val="6C06AB93"/>
    <w:rsid w:val="6DB7D78A"/>
    <w:rsid w:val="6FFAD7B8"/>
    <w:rsid w:val="723FAF04"/>
    <w:rsid w:val="7342D114"/>
    <w:rsid w:val="73499B07"/>
    <w:rsid w:val="76523306"/>
    <w:rsid w:val="7662E73E"/>
    <w:rsid w:val="7B7C79CB"/>
    <w:rsid w:val="7E2B3B28"/>
    <w:rsid w:val="7F6DCB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566A5"/>
  <w15:docId w15:val="{31F52787-D35E-42E0-ABDE-C4D8E39C4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CF0B6E"/>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Compliance Division</dc:creator>
  <cp:lastModifiedBy>Jeffries, Jillian</cp:lastModifiedBy>
  <cp:revision>3</cp:revision>
  <cp:lastPrinted>2018-02-28T16:57:00Z</cp:lastPrinted>
  <dcterms:created xsi:type="dcterms:W3CDTF">2026-02-20T18:05:00Z</dcterms:created>
  <dcterms:modified xsi:type="dcterms:W3CDTF">2026-03-10T12:31:00Z</dcterms:modified>
</cp:coreProperties>
</file>