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628D32" w14:textId="77A953C2" w:rsidR="0041520B" w:rsidRPr="00A5189C" w:rsidRDefault="00D965F5"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45692D">
        <w:rPr>
          <w:rFonts w:cs="Times New Roman"/>
          <w:szCs w:val="24"/>
        </w:rPr>
        <w:t xml:space="preserve"> </w:t>
      </w:r>
      <w:r w:rsidR="000217BB">
        <w:rPr>
          <w:rFonts w:cs="Times New Roman"/>
          <w:szCs w:val="24"/>
        </w:rPr>
        <w:t>726</w:t>
      </w:r>
      <w:r>
        <w:rPr>
          <w:rFonts w:cs="Times New Roman"/>
          <w:szCs w:val="24"/>
        </w:rPr>
        <w:t>-A</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02F06A" w14:textId="089F648E" w:rsidR="0041520B" w:rsidRDefault="00887B45" w:rsidP="00C20D76">
      <w:pPr>
        <w:pStyle w:val="NoSpacing"/>
        <w:spacing w:before="80"/>
        <w:jc w:val="both"/>
        <w:rPr>
          <w:rFonts w:cs="Times New Roman"/>
          <w:szCs w:val="24"/>
        </w:rPr>
      </w:pPr>
      <w:r>
        <w:rPr>
          <w:rFonts w:cs="Times New Roman"/>
          <w:szCs w:val="24"/>
        </w:rPr>
        <w:t>Council Member</w:t>
      </w:r>
      <w:r w:rsidR="00757A36">
        <w:rPr>
          <w:rFonts w:cs="Times New Roman"/>
          <w:szCs w:val="24"/>
        </w:rPr>
        <w:t xml:space="preserve"> Abreu</w:t>
      </w:r>
    </w:p>
    <w:p w14:paraId="3CCDFC62" w14:textId="77777777" w:rsidR="00E3518C" w:rsidRPr="003A304F" w:rsidRDefault="00E3518C"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44585A" w14:textId="3215EA9C" w:rsidR="008823EE" w:rsidRDefault="001218E3" w:rsidP="00887B45">
      <w:pPr>
        <w:pStyle w:val="BodyText"/>
        <w:spacing w:before="80" w:line="240" w:lineRule="auto"/>
        <w:ind w:firstLine="0"/>
      </w:pPr>
      <w:r>
        <w:t>A Local Law to</w:t>
      </w:r>
      <w:r w:rsidR="00A9132D">
        <w:t xml:space="preserve"> </w:t>
      </w:r>
      <w:r w:rsidR="009F5670">
        <w:t xml:space="preserve">amend the administrative code of the city of New York, in relation to </w:t>
      </w:r>
      <w:r w:rsidR="004F3EC5">
        <w:t>the commissioner of homeless services coordinating with hospitals to distribute informational materials</w:t>
      </w:r>
      <w:r w:rsidR="004F3EC5" w:rsidRPr="007B211C">
        <w:t xml:space="preserve"> </w:t>
      </w:r>
      <w:r w:rsidR="004F3EC5">
        <w:t>on certain weather events to patients and make services directly available to discharged patients during such events</w:t>
      </w:r>
    </w:p>
    <w:p w14:paraId="21FE6CBC" w14:textId="77777777"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E78AD57" w14:textId="342379B6" w:rsidR="008A0260" w:rsidRDefault="009D3F0D" w:rsidP="00CC3F79">
      <w:pPr>
        <w:pStyle w:val="NoSpacing"/>
        <w:spacing w:before="120"/>
        <w:jc w:val="both"/>
        <w:rPr>
          <w:rFonts w:cs="Times New Roman"/>
          <w:szCs w:val="24"/>
        </w:rPr>
      </w:pPr>
      <w:r>
        <w:rPr>
          <w:rFonts w:cs="Times New Roman"/>
          <w:szCs w:val="24"/>
        </w:rPr>
        <w:t xml:space="preserve">This bill would </w:t>
      </w:r>
      <w:r w:rsidR="00AF024A">
        <w:rPr>
          <w:rFonts w:cs="Times New Roman"/>
          <w:szCs w:val="24"/>
        </w:rPr>
        <w:t>require the Commissioner of Homeless Services</w:t>
      </w:r>
      <w:r w:rsidR="003C6ACD">
        <w:rPr>
          <w:rFonts w:cs="Times New Roman"/>
          <w:szCs w:val="24"/>
        </w:rPr>
        <w:t>, in consultation with relevant New York City agency heads,</w:t>
      </w:r>
      <w:r w:rsidR="00AF024A">
        <w:rPr>
          <w:rFonts w:cs="Times New Roman"/>
          <w:szCs w:val="24"/>
        </w:rPr>
        <w:t xml:space="preserve"> </w:t>
      </w:r>
      <w:r w:rsidR="00564388">
        <w:rPr>
          <w:rFonts w:cs="Times New Roman"/>
          <w:szCs w:val="24"/>
        </w:rPr>
        <w:t xml:space="preserve">to develop </w:t>
      </w:r>
      <w:r w:rsidR="001160E2">
        <w:rPr>
          <w:rFonts w:cs="Times New Roman"/>
          <w:szCs w:val="24"/>
        </w:rPr>
        <w:t xml:space="preserve">informational </w:t>
      </w:r>
      <w:r w:rsidR="00564388">
        <w:rPr>
          <w:rFonts w:cs="Times New Roman"/>
          <w:szCs w:val="24"/>
        </w:rPr>
        <w:t>materials</w:t>
      </w:r>
      <w:r w:rsidR="008A0260">
        <w:rPr>
          <w:rFonts w:cs="Times New Roman"/>
          <w:szCs w:val="24"/>
        </w:rPr>
        <w:t xml:space="preserve"> </w:t>
      </w:r>
      <w:r w:rsidR="00564388">
        <w:rPr>
          <w:rFonts w:cs="Times New Roman"/>
          <w:szCs w:val="24"/>
        </w:rPr>
        <w:t xml:space="preserve">directed </w:t>
      </w:r>
      <w:proofErr w:type="gramStart"/>
      <w:r w:rsidR="00B90B85">
        <w:rPr>
          <w:rFonts w:cs="Times New Roman"/>
          <w:szCs w:val="24"/>
        </w:rPr>
        <w:t>to</w:t>
      </w:r>
      <w:proofErr w:type="gramEnd"/>
      <w:r w:rsidR="00B90B85">
        <w:rPr>
          <w:rFonts w:cs="Times New Roman"/>
          <w:szCs w:val="24"/>
        </w:rPr>
        <w:t xml:space="preserve"> </w:t>
      </w:r>
      <w:r w:rsidR="00564388">
        <w:rPr>
          <w:rFonts w:cs="Times New Roman"/>
          <w:szCs w:val="24"/>
        </w:rPr>
        <w:t xml:space="preserve">hospitals </w:t>
      </w:r>
      <w:r w:rsidR="006B1E43">
        <w:rPr>
          <w:rFonts w:cs="Times New Roman"/>
          <w:szCs w:val="24"/>
        </w:rPr>
        <w:t xml:space="preserve">pertaining to </w:t>
      </w:r>
      <w:r w:rsidR="00564388">
        <w:rPr>
          <w:rFonts w:cs="Times New Roman"/>
          <w:szCs w:val="24"/>
        </w:rPr>
        <w:t xml:space="preserve">a </w:t>
      </w:r>
      <w:r w:rsidR="00B90B85">
        <w:rPr>
          <w:rFonts w:cs="Times New Roman"/>
          <w:szCs w:val="24"/>
        </w:rPr>
        <w:t>C</w:t>
      </w:r>
      <w:r w:rsidR="00564388">
        <w:rPr>
          <w:rFonts w:cs="Times New Roman"/>
          <w:szCs w:val="24"/>
        </w:rPr>
        <w:t xml:space="preserve">ode </w:t>
      </w:r>
      <w:r w:rsidR="00B90B85">
        <w:rPr>
          <w:rFonts w:cs="Times New Roman"/>
          <w:szCs w:val="24"/>
        </w:rPr>
        <w:t>B</w:t>
      </w:r>
      <w:r w:rsidR="00564388">
        <w:rPr>
          <w:rFonts w:cs="Times New Roman"/>
          <w:szCs w:val="24"/>
        </w:rPr>
        <w:t xml:space="preserve">lue or </w:t>
      </w:r>
      <w:r w:rsidR="00B90B85">
        <w:rPr>
          <w:rFonts w:cs="Times New Roman"/>
          <w:szCs w:val="24"/>
        </w:rPr>
        <w:t>C</w:t>
      </w:r>
      <w:r w:rsidR="00564388">
        <w:rPr>
          <w:rFonts w:cs="Times New Roman"/>
          <w:szCs w:val="24"/>
        </w:rPr>
        <w:t xml:space="preserve">ode </w:t>
      </w:r>
      <w:r w:rsidR="00B90B85">
        <w:rPr>
          <w:rFonts w:cs="Times New Roman"/>
          <w:szCs w:val="24"/>
        </w:rPr>
        <w:t>R</w:t>
      </w:r>
      <w:r w:rsidR="00564388">
        <w:rPr>
          <w:rFonts w:cs="Times New Roman"/>
          <w:szCs w:val="24"/>
        </w:rPr>
        <w:t xml:space="preserve">ed </w:t>
      </w:r>
      <w:r w:rsidR="001160E2">
        <w:rPr>
          <w:rFonts w:cs="Times New Roman"/>
          <w:szCs w:val="24"/>
        </w:rPr>
        <w:t>alert</w:t>
      </w:r>
      <w:r w:rsidR="00564388">
        <w:rPr>
          <w:rFonts w:cs="Times New Roman"/>
          <w:szCs w:val="24"/>
        </w:rPr>
        <w:t>.</w:t>
      </w:r>
      <w:r w:rsidR="001160E2">
        <w:rPr>
          <w:rFonts w:cs="Times New Roman"/>
          <w:szCs w:val="24"/>
        </w:rPr>
        <w:t xml:space="preserve"> </w:t>
      </w:r>
      <w:r w:rsidR="00E63A6D">
        <w:rPr>
          <w:rFonts w:cs="Times New Roman"/>
          <w:szCs w:val="24"/>
        </w:rPr>
        <w:t xml:space="preserve">The </w:t>
      </w:r>
      <w:r w:rsidR="00564388">
        <w:rPr>
          <w:rFonts w:cs="Times New Roman"/>
          <w:szCs w:val="24"/>
        </w:rPr>
        <w:t xml:space="preserve">materials would </w:t>
      </w:r>
      <w:r w:rsidR="008A0260">
        <w:rPr>
          <w:rFonts w:cs="Times New Roman"/>
          <w:szCs w:val="24"/>
        </w:rPr>
        <w:t xml:space="preserve">include information </w:t>
      </w:r>
      <w:r w:rsidR="00E63A6D">
        <w:rPr>
          <w:rFonts w:cs="Times New Roman"/>
          <w:szCs w:val="24"/>
        </w:rPr>
        <w:t>on</w:t>
      </w:r>
      <w:r w:rsidR="00017F70">
        <w:rPr>
          <w:rFonts w:cs="Times New Roman"/>
          <w:szCs w:val="24"/>
        </w:rPr>
        <w:t xml:space="preserve"> agency </w:t>
      </w:r>
      <w:r w:rsidR="008A0260">
        <w:rPr>
          <w:rFonts w:cs="Times New Roman"/>
          <w:szCs w:val="24"/>
        </w:rPr>
        <w:t xml:space="preserve">resources </w:t>
      </w:r>
      <w:r w:rsidR="0058642B">
        <w:rPr>
          <w:rFonts w:cs="Times New Roman"/>
          <w:szCs w:val="24"/>
        </w:rPr>
        <w:t xml:space="preserve">during these alerts </w:t>
      </w:r>
      <w:r w:rsidR="008A0260">
        <w:rPr>
          <w:rFonts w:cs="Times New Roman"/>
          <w:szCs w:val="24"/>
        </w:rPr>
        <w:t xml:space="preserve">for </w:t>
      </w:r>
      <w:r w:rsidR="00E63A6D">
        <w:rPr>
          <w:rFonts w:cs="Times New Roman"/>
          <w:szCs w:val="24"/>
        </w:rPr>
        <w:t xml:space="preserve">individuals </w:t>
      </w:r>
      <w:r w:rsidR="008A0260">
        <w:rPr>
          <w:rFonts w:cs="Times New Roman"/>
          <w:szCs w:val="24"/>
        </w:rPr>
        <w:t>experiencing homelessness, recommended</w:t>
      </w:r>
      <w:r w:rsidR="00017F70">
        <w:rPr>
          <w:rFonts w:cs="Times New Roman"/>
          <w:szCs w:val="24"/>
        </w:rPr>
        <w:t xml:space="preserve"> hospital</w:t>
      </w:r>
      <w:r w:rsidR="008A0260">
        <w:rPr>
          <w:rFonts w:cs="Times New Roman"/>
          <w:szCs w:val="24"/>
        </w:rPr>
        <w:t xml:space="preserve"> </w:t>
      </w:r>
      <w:r w:rsidR="00017F70">
        <w:rPr>
          <w:rFonts w:cs="Times New Roman"/>
          <w:szCs w:val="24"/>
        </w:rPr>
        <w:t xml:space="preserve">procedures </w:t>
      </w:r>
      <w:r w:rsidR="00F04276">
        <w:rPr>
          <w:rFonts w:cs="Times New Roman"/>
          <w:szCs w:val="24"/>
        </w:rPr>
        <w:t xml:space="preserve">during </w:t>
      </w:r>
      <w:r w:rsidR="00017F70">
        <w:rPr>
          <w:rFonts w:cs="Times New Roman"/>
          <w:szCs w:val="24"/>
        </w:rPr>
        <w:t>the</w:t>
      </w:r>
      <w:r w:rsidR="00F04276">
        <w:rPr>
          <w:rFonts w:cs="Times New Roman"/>
          <w:szCs w:val="24"/>
        </w:rPr>
        <w:t>se</w:t>
      </w:r>
      <w:r w:rsidR="00564388">
        <w:rPr>
          <w:rFonts w:cs="Times New Roman"/>
          <w:szCs w:val="24"/>
        </w:rPr>
        <w:t xml:space="preserve"> alerts</w:t>
      </w:r>
      <w:r w:rsidR="008A0260">
        <w:rPr>
          <w:rFonts w:cs="Times New Roman"/>
          <w:szCs w:val="24"/>
        </w:rPr>
        <w:t xml:space="preserve">, and contact information </w:t>
      </w:r>
      <w:r w:rsidR="00F22A73">
        <w:rPr>
          <w:rFonts w:cs="Times New Roman"/>
          <w:szCs w:val="24"/>
        </w:rPr>
        <w:t>of</w:t>
      </w:r>
      <w:r w:rsidR="008A0260">
        <w:rPr>
          <w:rFonts w:cs="Times New Roman"/>
          <w:szCs w:val="24"/>
        </w:rPr>
        <w:t xml:space="preserve"> the </w:t>
      </w:r>
      <w:r w:rsidR="003F5223">
        <w:rPr>
          <w:rFonts w:cs="Times New Roman"/>
          <w:szCs w:val="24"/>
        </w:rPr>
        <w:t>D</w:t>
      </w:r>
      <w:r w:rsidR="008A0260">
        <w:rPr>
          <w:rFonts w:cs="Times New Roman"/>
          <w:szCs w:val="24"/>
        </w:rPr>
        <w:t xml:space="preserve">epartment of </w:t>
      </w:r>
      <w:r w:rsidR="003F5223">
        <w:rPr>
          <w:rFonts w:cs="Times New Roman"/>
          <w:szCs w:val="24"/>
        </w:rPr>
        <w:t>H</w:t>
      </w:r>
      <w:r w:rsidR="008A0260">
        <w:rPr>
          <w:rFonts w:cs="Times New Roman"/>
          <w:szCs w:val="24"/>
        </w:rPr>
        <w:t xml:space="preserve">omeless </w:t>
      </w:r>
      <w:r w:rsidR="003F5223">
        <w:rPr>
          <w:rFonts w:cs="Times New Roman"/>
          <w:szCs w:val="24"/>
        </w:rPr>
        <w:t>S</w:t>
      </w:r>
      <w:r w:rsidR="008A0260">
        <w:rPr>
          <w:rFonts w:cs="Times New Roman"/>
          <w:szCs w:val="24"/>
        </w:rPr>
        <w:t>ervices</w:t>
      </w:r>
      <w:r w:rsidR="004E35F5">
        <w:rPr>
          <w:rFonts w:cs="Times New Roman"/>
          <w:szCs w:val="24"/>
        </w:rPr>
        <w:t xml:space="preserve"> (DHS)</w:t>
      </w:r>
      <w:r w:rsidR="00564388">
        <w:rPr>
          <w:rFonts w:cs="Times New Roman"/>
          <w:szCs w:val="24"/>
        </w:rPr>
        <w:t xml:space="preserve"> and other relevant agenc</w:t>
      </w:r>
      <w:r w:rsidR="00485489">
        <w:rPr>
          <w:rFonts w:cs="Times New Roman"/>
          <w:szCs w:val="24"/>
        </w:rPr>
        <w:t>ies</w:t>
      </w:r>
      <w:r w:rsidR="008A0260">
        <w:rPr>
          <w:rFonts w:cs="Times New Roman"/>
          <w:szCs w:val="24"/>
        </w:rPr>
        <w:t xml:space="preserve">. </w:t>
      </w:r>
      <w:r w:rsidR="001160E2">
        <w:rPr>
          <w:rFonts w:cs="Times New Roman"/>
          <w:szCs w:val="24"/>
        </w:rPr>
        <w:t xml:space="preserve">The Commissioner would </w:t>
      </w:r>
      <w:r w:rsidR="00E52311">
        <w:rPr>
          <w:rFonts w:cs="Times New Roman"/>
          <w:szCs w:val="24"/>
        </w:rPr>
        <w:t xml:space="preserve">have to </w:t>
      </w:r>
      <w:r w:rsidR="001160E2">
        <w:rPr>
          <w:rFonts w:cs="Times New Roman"/>
          <w:szCs w:val="24"/>
        </w:rPr>
        <w:t xml:space="preserve">conduct outreach to provide hospitals with </w:t>
      </w:r>
      <w:r w:rsidR="00E52311">
        <w:rPr>
          <w:rFonts w:cs="Times New Roman"/>
          <w:szCs w:val="24"/>
        </w:rPr>
        <w:t xml:space="preserve">the </w:t>
      </w:r>
      <w:r w:rsidR="001160E2">
        <w:rPr>
          <w:rFonts w:cs="Times New Roman"/>
          <w:szCs w:val="24"/>
        </w:rPr>
        <w:t>materials</w:t>
      </w:r>
      <w:r w:rsidR="00E52311">
        <w:rPr>
          <w:rFonts w:cs="Times New Roman"/>
          <w:szCs w:val="24"/>
        </w:rPr>
        <w:t xml:space="preserve"> for distribution to patien</w:t>
      </w:r>
      <w:r w:rsidR="002F6614">
        <w:rPr>
          <w:rFonts w:cs="Times New Roman"/>
          <w:szCs w:val="24"/>
        </w:rPr>
        <w:t>ts</w:t>
      </w:r>
      <w:r w:rsidR="001160E2">
        <w:rPr>
          <w:rFonts w:cs="Times New Roman"/>
          <w:szCs w:val="24"/>
        </w:rPr>
        <w:t xml:space="preserve">. </w:t>
      </w:r>
      <w:r w:rsidR="008A0260">
        <w:rPr>
          <w:rFonts w:cs="Times New Roman"/>
          <w:szCs w:val="24"/>
        </w:rPr>
        <w:t xml:space="preserve">The </w:t>
      </w:r>
      <w:r w:rsidR="000C655D">
        <w:rPr>
          <w:rFonts w:cs="Times New Roman"/>
          <w:szCs w:val="24"/>
        </w:rPr>
        <w:t xml:space="preserve">bill </w:t>
      </w:r>
      <w:r w:rsidR="002C57CB">
        <w:rPr>
          <w:rFonts w:cs="Times New Roman"/>
          <w:szCs w:val="24"/>
        </w:rPr>
        <w:t xml:space="preserve">would </w:t>
      </w:r>
      <w:r w:rsidR="00436EED">
        <w:rPr>
          <w:rFonts w:cs="Times New Roman"/>
          <w:szCs w:val="24"/>
        </w:rPr>
        <w:t xml:space="preserve">also </w:t>
      </w:r>
      <w:r w:rsidR="002C57CB">
        <w:rPr>
          <w:rFonts w:cs="Times New Roman"/>
          <w:szCs w:val="24"/>
        </w:rPr>
        <w:t>require</w:t>
      </w:r>
      <w:r w:rsidR="000C655D">
        <w:rPr>
          <w:rFonts w:cs="Times New Roman"/>
          <w:szCs w:val="24"/>
        </w:rPr>
        <w:t xml:space="preserve"> the </w:t>
      </w:r>
      <w:r w:rsidR="008A0260">
        <w:rPr>
          <w:rFonts w:cs="Times New Roman"/>
          <w:szCs w:val="24"/>
        </w:rPr>
        <w:t xml:space="preserve">Commissioner </w:t>
      </w:r>
      <w:r w:rsidR="000C655D">
        <w:rPr>
          <w:rFonts w:cs="Times New Roman"/>
          <w:szCs w:val="24"/>
        </w:rPr>
        <w:t>to</w:t>
      </w:r>
      <w:r w:rsidR="008A0260">
        <w:rPr>
          <w:rFonts w:cs="Times New Roman"/>
          <w:szCs w:val="24"/>
        </w:rPr>
        <w:t xml:space="preserve"> </w:t>
      </w:r>
      <w:r w:rsidR="00564388">
        <w:rPr>
          <w:rFonts w:cs="Times New Roman"/>
          <w:szCs w:val="24"/>
        </w:rPr>
        <w:t>make best efforts to coordinate with hospitals</w:t>
      </w:r>
      <w:r w:rsidR="004E35F5">
        <w:rPr>
          <w:rFonts w:cs="Times New Roman"/>
          <w:szCs w:val="24"/>
        </w:rPr>
        <w:t xml:space="preserve"> during the</w:t>
      </w:r>
      <w:r w:rsidR="00436EED">
        <w:rPr>
          <w:rFonts w:cs="Times New Roman"/>
          <w:szCs w:val="24"/>
        </w:rPr>
        <w:t>se</w:t>
      </w:r>
      <w:r w:rsidR="004E35F5">
        <w:rPr>
          <w:rFonts w:cs="Times New Roman"/>
          <w:szCs w:val="24"/>
        </w:rPr>
        <w:t xml:space="preserve"> alerts</w:t>
      </w:r>
      <w:r w:rsidR="00564388">
        <w:rPr>
          <w:rFonts w:cs="Times New Roman"/>
          <w:szCs w:val="24"/>
        </w:rPr>
        <w:t xml:space="preserve"> </w:t>
      </w:r>
      <w:r w:rsidR="004E35F5">
        <w:rPr>
          <w:rFonts w:cs="Times New Roman"/>
          <w:szCs w:val="24"/>
        </w:rPr>
        <w:t xml:space="preserve">to identify </w:t>
      </w:r>
      <w:r w:rsidR="00E447D8">
        <w:rPr>
          <w:rFonts w:cs="Times New Roman"/>
          <w:szCs w:val="24"/>
        </w:rPr>
        <w:t xml:space="preserve">discharged </w:t>
      </w:r>
      <w:r w:rsidR="004E35F5">
        <w:rPr>
          <w:rFonts w:cs="Times New Roman"/>
          <w:szCs w:val="24"/>
        </w:rPr>
        <w:t xml:space="preserve">patients experiencing homelessness, assess what DHS resources they need, and make </w:t>
      </w:r>
      <w:r w:rsidR="002C630C">
        <w:rPr>
          <w:rFonts w:cs="Times New Roman"/>
          <w:szCs w:val="24"/>
        </w:rPr>
        <w:t xml:space="preserve">the </w:t>
      </w:r>
      <w:r w:rsidR="00564388">
        <w:rPr>
          <w:rFonts w:cs="Times New Roman"/>
          <w:szCs w:val="24"/>
        </w:rPr>
        <w:t xml:space="preserve">resources </w:t>
      </w:r>
      <w:r w:rsidR="00270564">
        <w:rPr>
          <w:rFonts w:cs="Times New Roman"/>
          <w:szCs w:val="24"/>
        </w:rPr>
        <w:t xml:space="preserve">available </w:t>
      </w:r>
      <w:r w:rsidR="004E35F5">
        <w:rPr>
          <w:rFonts w:cs="Times New Roman"/>
          <w:szCs w:val="24"/>
        </w:rPr>
        <w:t>to them</w:t>
      </w:r>
      <w:r w:rsidR="002C630C">
        <w:rPr>
          <w:rFonts w:cs="Times New Roman"/>
          <w:szCs w:val="24"/>
        </w:rPr>
        <w:t xml:space="preserve">. </w:t>
      </w:r>
      <w:r w:rsidR="00713AEA">
        <w:rPr>
          <w:rFonts w:cs="Times New Roman"/>
          <w:szCs w:val="24"/>
        </w:rPr>
        <w:t xml:space="preserve">Examples of </w:t>
      </w:r>
      <w:r w:rsidR="00270564">
        <w:rPr>
          <w:rFonts w:cs="Times New Roman"/>
          <w:szCs w:val="24"/>
        </w:rPr>
        <w:t xml:space="preserve">DHS </w:t>
      </w:r>
      <w:r w:rsidR="00713AEA">
        <w:rPr>
          <w:rFonts w:cs="Times New Roman"/>
          <w:szCs w:val="24"/>
        </w:rPr>
        <w:t>resources include direction and transportation to shelters and warming and cooling centers.</w:t>
      </w:r>
    </w:p>
    <w:p w14:paraId="0F5E9541" w14:textId="77777777"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4F81DF" w14:textId="42D5D569" w:rsidR="0041520B" w:rsidRPr="00A5189C" w:rsidRDefault="004075B6" w:rsidP="006C314E">
      <w:pPr>
        <w:pStyle w:val="NoSpacing"/>
        <w:spacing w:before="80"/>
        <w:jc w:val="both"/>
        <w:rPr>
          <w:rFonts w:cs="Times New Roman"/>
          <w:szCs w:val="24"/>
        </w:rPr>
      </w:pPr>
      <w:r>
        <w:rPr>
          <w:rFonts w:cs="Times New Roman"/>
          <w:szCs w:val="24"/>
        </w:rPr>
        <w:t>Immediately</w:t>
      </w:r>
    </w:p>
    <w:p w14:paraId="7D361DA7" w14:textId="77777777" w:rsidR="00D92C74" w:rsidRDefault="00D92C74"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77777777" w:rsidR="002B309C" w:rsidRPr="002B309C" w:rsidRDefault="00E04B5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77777777" w:rsidR="002B309C" w:rsidRPr="002B309C" w:rsidRDefault="00E04B52"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77777777" w:rsidR="002B309C" w:rsidRPr="002B309C" w:rsidRDefault="00E04B5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77777777" w:rsidR="002B309C" w:rsidRPr="002B309C" w:rsidRDefault="00E04B5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77777777" w:rsidR="002B309C" w:rsidRPr="002B309C" w:rsidRDefault="00E04B5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7BDAE46B" w14:textId="77777777" w:rsidR="00502F67" w:rsidRPr="00502F67" w:rsidRDefault="00502F67" w:rsidP="00502F67">
      <w:pPr>
        <w:rPr>
          <w:sz w:val="18"/>
          <w:szCs w:val="18"/>
        </w:rPr>
      </w:pPr>
      <w:r w:rsidRPr="00502F67">
        <w:rPr>
          <w:sz w:val="18"/>
          <w:szCs w:val="18"/>
        </w:rPr>
        <w:t>TBM/ACK</w:t>
      </w:r>
    </w:p>
    <w:p w14:paraId="1779C446" w14:textId="77777777" w:rsidR="00502F67" w:rsidRPr="00502F67" w:rsidRDefault="00502F67" w:rsidP="00502F67">
      <w:pPr>
        <w:rPr>
          <w:sz w:val="18"/>
          <w:szCs w:val="18"/>
        </w:rPr>
      </w:pPr>
      <w:r w:rsidRPr="00502F67">
        <w:rPr>
          <w:sz w:val="18"/>
          <w:szCs w:val="18"/>
        </w:rPr>
        <w:t>LS #21794</w:t>
      </w:r>
    </w:p>
    <w:p w14:paraId="356B7E62" w14:textId="77777777" w:rsidR="00502F67" w:rsidRPr="00502F67" w:rsidRDefault="00502F67" w:rsidP="00502F67">
      <w:pPr>
        <w:rPr>
          <w:sz w:val="18"/>
          <w:szCs w:val="18"/>
        </w:rPr>
      </w:pPr>
      <w:r w:rsidRPr="00502F67">
        <w:rPr>
          <w:sz w:val="18"/>
          <w:szCs w:val="18"/>
        </w:rPr>
        <w:t>4/22/2026 7:21 PM</w:t>
      </w:r>
    </w:p>
    <w:p w14:paraId="26BCCD40" w14:textId="21E8D25C" w:rsidR="00B32C52" w:rsidRPr="009B7689" w:rsidRDefault="00B32C52" w:rsidP="00502F67">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0717E" w14:textId="77777777" w:rsidR="003B4496" w:rsidRDefault="003B4496" w:rsidP="00272634">
      <w:r>
        <w:separator/>
      </w:r>
    </w:p>
  </w:endnote>
  <w:endnote w:type="continuationSeparator" w:id="0">
    <w:p w14:paraId="26C64201" w14:textId="77777777" w:rsidR="003B4496" w:rsidRDefault="003B449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76B2E" w14:textId="77777777" w:rsidR="003B4496" w:rsidRDefault="003B4496" w:rsidP="00272634">
      <w:r>
        <w:separator/>
      </w:r>
    </w:p>
  </w:footnote>
  <w:footnote w:type="continuationSeparator" w:id="0">
    <w:p w14:paraId="699FD6A5" w14:textId="77777777" w:rsidR="003B4496" w:rsidRDefault="003B449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6AA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193366">
    <w:abstractNumId w:val="0"/>
  </w:num>
  <w:num w:numId="2" w16cid:durableId="1821385118">
    <w:abstractNumId w:val="2"/>
  </w:num>
  <w:num w:numId="3" w16cid:durableId="47422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6640"/>
    <w:rsid w:val="0000739C"/>
    <w:rsid w:val="00017F70"/>
    <w:rsid w:val="000217BB"/>
    <w:rsid w:val="0004593B"/>
    <w:rsid w:val="000765AF"/>
    <w:rsid w:val="00080B67"/>
    <w:rsid w:val="000C655D"/>
    <w:rsid w:val="000D4570"/>
    <w:rsid w:val="000E2D5A"/>
    <w:rsid w:val="000E4F15"/>
    <w:rsid w:val="0010786F"/>
    <w:rsid w:val="001160E2"/>
    <w:rsid w:val="001218E3"/>
    <w:rsid w:val="00122415"/>
    <w:rsid w:val="00134583"/>
    <w:rsid w:val="001349AE"/>
    <w:rsid w:val="0017748E"/>
    <w:rsid w:val="001E3407"/>
    <w:rsid w:val="00216A92"/>
    <w:rsid w:val="00220726"/>
    <w:rsid w:val="00270564"/>
    <w:rsid w:val="00272634"/>
    <w:rsid w:val="00280543"/>
    <w:rsid w:val="00297516"/>
    <w:rsid w:val="002B309C"/>
    <w:rsid w:val="002C57CB"/>
    <w:rsid w:val="002C630C"/>
    <w:rsid w:val="002D78A5"/>
    <w:rsid w:val="002F6614"/>
    <w:rsid w:val="00314831"/>
    <w:rsid w:val="0033433B"/>
    <w:rsid w:val="00345D79"/>
    <w:rsid w:val="0035723D"/>
    <w:rsid w:val="003A304F"/>
    <w:rsid w:val="003A5D1B"/>
    <w:rsid w:val="003B4496"/>
    <w:rsid w:val="003C108B"/>
    <w:rsid w:val="003C6ACD"/>
    <w:rsid w:val="003D6D23"/>
    <w:rsid w:val="003E2F46"/>
    <w:rsid w:val="003E57E6"/>
    <w:rsid w:val="003F3A4E"/>
    <w:rsid w:val="003F5223"/>
    <w:rsid w:val="003F665A"/>
    <w:rsid w:val="004075B6"/>
    <w:rsid w:val="0041520B"/>
    <w:rsid w:val="00424E79"/>
    <w:rsid w:val="00436EED"/>
    <w:rsid w:val="0045692D"/>
    <w:rsid w:val="00474067"/>
    <w:rsid w:val="00485489"/>
    <w:rsid w:val="004B589D"/>
    <w:rsid w:val="004E35F5"/>
    <w:rsid w:val="004F3EC5"/>
    <w:rsid w:val="005021D5"/>
    <w:rsid w:val="00502F67"/>
    <w:rsid w:val="0051099B"/>
    <w:rsid w:val="00512FB5"/>
    <w:rsid w:val="005331A0"/>
    <w:rsid w:val="00563377"/>
    <w:rsid w:val="00564388"/>
    <w:rsid w:val="0058642B"/>
    <w:rsid w:val="00597FA2"/>
    <w:rsid w:val="005B0992"/>
    <w:rsid w:val="005B1E8E"/>
    <w:rsid w:val="005D07D2"/>
    <w:rsid w:val="005E5537"/>
    <w:rsid w:val="005E60DC"/>
    <w:rsid w:val="00606846"/>
    <w:rsid w:val="00615680"/>
    <w:rsid w:val="00617310"/>
    <w:rsid w:val="006209CB"/>
    <w:rsid w:val="00642B48"/>
    <w:rsid w:val="00651D12"/>
    <w:rsid w:val="006B0536"/>
    <w:rsid w:val="006B1E43"/>
    <w:rsid w:val="006C314E"/>
    <w:rsid w:val="006E25B3"/>
    <w:rsid w:val="006F5093"/>
    <w:rsid w:val="00700678"/>
    <w:rsid w:val="00701FD6"/>
    <w:rsid w:val="00713AEA"/>
    <w:rsid w:val="00751580"/>
    <w:rsid w:val="00757A36"/>
    <w:rsid w:val="00762404"/>
    <w:rsid w:val="00781399"/>
    <w:rsid w:val="007A0580"/>
    <w:rsid w:val="0082024D"/>
    <w:rsid w:val="00820C10"/>
    <w:rsid w:val="00825AC4"/>
    <w:rsid w:val="00826776"/>
    <w:rsid w:val="00837EB5"/>
    <w:rsid w:val="0086326E"/>
    <w:rsid w:val="008749A3"/>
    <w:rsid w:val="008823EE"/>
    <w:rsid w:val="00887B45"/>
    <w:rsid w:val="008A0260"/>
    <w:rsid w:val="008B2AD9"/>
    <w:rsid w:val="00915CC8"/>
    <w:rsid w:val="009243C8"/>
    <w:rsid w:val="00932BFA"/>
    <w:rsid w:val="00957F28"/>
    <w:rsid w:val="00962A70"/>
    <w:rsid w:val="009654CB"/>
    <w:rsid w:val="0099608B"/>
    <w:rsid w:val="00997F03"/>
    <w:rsid w:val="009B087E"/>
    <w:rsid w:val="009B7689"/>
    <w:rsid w:val="009D3F0D"/>
    <w:rsid w:val="009F41E6"/>
    <w:rsid w:val="009F5670"/>
    <w:rsid w:val="00A0603B"/>
    <w:rsid w:val="00A15C80"/>
    <w:rsid w:val="00A16106"/>
    <w:rsid w:val="00A23AED"/>
    <w:rsid w:val="00A5189C"/>
    <w:rsid w:val="00A54037"/>
    <w:rsid w:val="00A6526E"/>
    <w:rsid w:val="00A740B7"/>
    <w:rsid w:val="00A87143"/>
    <w:rsid w:val="00A9132D"/>
    <w:rsid w:val="00AB00A9"/>
    <w:rsid w:val="00AB6EBE"/>
    <w:rsid w:val="00AC5EE7"/>
    <w:rsid w:val="00AD7EC0"/>
    <w:rsid w:val="00AE4DE1"/>
    <w:rsid w:val="00AF024A"/>
    <w:rsid w:val="00AF56D8"/>
    <w:rsid w:val="00B05FDA"/>
    <w:rsid w:val="00B32C52"/>
    <w:rsid w:val="00B44913"/>
    <w:rsid w:val="00B578BD"/>
    <w:rsid w:val="00B90B85"/>
    <w:rsid w:val="00B9759C"/>
    <w:rsid w:val="00BA1D4D"/>
    <w:rsid w:val="00BD2104"/>
    <w:rsid w:val="00BD51CA"/>
    <w:rsid w:val="00C057C0"/>
    <w:rsid w:val="00C20C57"/>
    <w:rsid w:val="00C20D76"/>
    <w:rsid w:val="00C22CDF"/>
    <w:rsid w:val="00C564A2"/>
    <w:rsid w:val="00C67FA9"/>
    <w:rsid w:val="00C81754"/>
    <w:rsid w:val="00CC3989"/>
    <w:rsid w:val="00CC3F79"/>
    <w:rsid w:val="00D0018B"/>
    <w:rsid w:val="00D25C62"/>
    <w:rsid w:val="00D442F8"/>
    <w:rsid w:val="00D52D41"/>
    <w:rsid w:val="00D74104"/>
    <w:rsid w:val="00D75B73"/>
    <w:rsid w:val="00D92C74"/>
    <w:rsid w:val="00D965F5"/>
    <w:rsid w:val="00DA25D7"/>
    <w:rsid w:val="00DB46CB"/>
    <w:rsid w:val="00E04B52"/>
    <w:rsid w:val="00E3518C"/>
    <w:rsid w:val="00E3584A"/>
    <w:rsid w:val="00E444FF"/>
    <w:rsid w:val="00E447D8"/>
    <w:rsid w:val="00E47F9F"/>
    <w:rsid w:val="00E52311"/>
    <w:rsid w:val="00E5599E"/>
    <w:rsid w:val="00E63A6D"/>
    <w:rsid w:val="00EF0E87"/>
    <w:rsid w:val="00F04276"/>
    <w:rsid w:val="00F10C4E"/>
    <w:rsid w:val="00F21FC5"/>
    <w:rsid w:val="00F22A73"/>
    <w:rsid w:val="00F30EBF"/>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1B4E5"/>
  <w15:docId w15:val="{DC2F9407-ACC9-4B9E-9BDD-C96B0287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90B8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2147</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Kilawan, Aminta</dc:creator>
  <cp:keywords/>
  <cp:lastModifiedBy>Jeffries, Jillian</cp:lastModifiedBy>
  <cp:revision>2</cp:revision>
  <dcterms:created xsi:type="dcterms:W3CDTF">2026-04-24T17:28:00Z</dcterms:created>
  <dcterms:modified xsi:type="dcterms:W3CDTF">2026-04-24T17:28:00Z</dcterms:modified>
</cp:coreProperties>
</file>