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F417E" w14:textId="61F45757" w:rsidR="00513A39" w:rsidRPr="00E619A0" w:rsidRDefault="00513A39" w:rsidP="00513A39">
      <w:pPr>
        <w:suppressLineNumbers/>
        <w:tabs>
          <w:tab w:val="left" w:pos="4680"/>
        </w:tabs>
        <w:spacing w:after="0" w:line="240" w:lineRule="auto"/>
        <w:ind w:firstLine="720"/>
        <w:jc w:val="right"/>
        <w:rPr>
          <w:rFonts w:ascii="Times New Roman" w:hAnsi="Times New Roman" w:cs="Times New Roman"/>
          <w:sz w:val="24"/>
          <w:szCs w:val="24"/>
          <w:u w:val="single"/>
        </w:rPr>
      </w:pPr>
      <w:r w:rsidRPr="00E619A0">
        <w:rPr>
          <w:rFonts w:ascii="Times New Roman" w:hAnsi="Times New Roman" w:cs="Times New Roman"/>
          <w:sz w:val="24"/>
          <w:szCs w:val="24"/>
          <w:u w:val="single"/>
        </w:rPr>
        <w:t>Committee Staff</w:t>
      </w:r>
    </w:p>
    <w:p w14:paraId="6D9BFB3C" w14:textId="7E536D44" w:rsidR="00513A39" w:rsidRPr="00163BD2" w:rsidRDefault="00513A39" w:rsidP="00513A39">
      <w:pPr>
        <w:suppressLineNumbers/>
        <w:tabs>
          <w:tab w:val="left" w:pos="4680"/>
        </w:tabs>
        <w:spacing w:after="0" w:line="240" w:lineRule="auto"/>
        <w:ind w:firstLine="720"/>
        <w:jc w:val="right"/>
        <w:rPr>
          <w:rFonts w:ascii="Times New Roman" w:hAnsi="Times New Roman" w:cs="Times New Roman"/>
          <w:i/>
          <w:iCs/>
          <w:sz w:val="24"/>
          <w:szCs w:val="24"/>
        </w:rPr>
      </w:pPr>
      <w:r w:rsidRPr="00163BD2">
        <w:rPr>
          <w:rFonts w:ascii="Times New Roman" w:hAnsi="Times New Roman" w:cs="Times New Roman"/>
          <w:color w:val="FF0000"/>
          <w:sz w:val="24"/>
          <w:szCs w:val="24"/>
        </w:rPr>
        <w:t xml:space="preserve"> </w:t>
      </w:r>
      <w:r w:rsidRPr="00163BD2">
        <w:rPr>
          <w:rFonts w:ascii="Times New Roman" w:hAnsi="Times New Roman" w:cs="Times New Roman"/>
          <w:sz w:val="24"/>
          <w:szCs w:val="24"/>
        </w:rPr>
        <w:t xml:space="preserve">Josh Kingsley, </w:t>
      </w:r>
      <w:r w:rsidRPr="00163BD2">
        <w:rPr>
          <w:rFonts w:ascii="Times New Roman" w:hAnsi="Times New Roman" w:cs="Times New Roman"/>
          <w:i/>
          <w:iCs/>
          <w:sz w:val="24"/>
          <w:szCs w:val="24"/>
        </w:rPr>
        <w:t>Senior Counsel</w:t>
      </w:r>
    </w:p>
    <w:p w14:paraId="739F1EDA" w14:textId="1D4AD8CE" w:rsidR="00163BD2" w:rsidRDefault="00513A39" w:rsidP="00AE072B">
      <w:pPr>
        <w:suppressLineNumbers/>
        <w:spacing w:after="0" w:line="240" w:lineRule="auto"/>
        <w:ind w:firstLine="720"/>
        <w:jc w:val="right"/>
        <w:rPr>
          <w:rFonts w:ascii="Times New Roman" w:hAnsi="Times New Roman" w:cs="Times New Roman"/>
          <w:i/>
          <w:sz w:val="24"/>
          <w:szCs w:val="24"/>
        </w:rPr>
      </w:pPr>
      <w:r w:rsidRPr="00163BD2">
        <w:rPr>
          <w:rFonts w:ascii="Times New Roman" w:hAnsi="Times New Roman" w:cs="Times New Roman"/>
          <w:sz w:val="24"/>
          <w:szCs w:val="24"/>
        </w:rPr>
        <w:t xml:space="preserve">Chad Benjamin, </w:t>
      </w:r>
      <w:r w:rsidRPr="00163BD2">
        <w:rPr>
          <w:rFonts w:ascii="Times New Roman" w:hAnsi="Times New Roman" w:cs="Times New Roman"/>
          <w:i/>
          <w:sz w:val="24"/>
          <w:szCs w:val="24"/>
        </w:rPr>
        <w:t>Policy Analyst</w:t>
      </w:r>
    </w:p>
    <w:p w14:paraId="52E421CB" w14:textId="3323234E" w:rsidR="00AE072B" w:rsidRDefault="00AE072B" w:rsidP="00AE072B">
      <w:pPr>
        <w:suppressLineNumbers/>
        <w:spacing w:after="0" w:line="240" w:lineRule="auto"/>
        <w:ind w:firstLine="720"/>
        <w:jc w:val="right"/>
        <w:rPr>
          <w:rFonts w:ascii="Times New Roman" w:hAnsi="Times New Roman" w:cs="Times New Roman"/>
          <w:i/>
          <w:sz w:val="24"/>
          <w:szCs w:val="24"/>
        </w:rPr>
      </w:pPr>
    </w:p>
    <w:p w14:paraId="09406763" w14:textId="660E406C" w:rsidR="00AE072B" w:rsidRDefault="00AE072B" w:rsidP="00AE072B">
      <w:pPr>
        <w:suppressLineNumbers/>
        <w:spacing w:after="0" w:line="240" w:lineRule="auto"/>
        <w:ind w:firstLine="720"/>
        <w:jc w:val="right"/>
        <w:rPr>
          <w:rFonts w:ascii="Times New Roman" w:hAnsi="Times New Roman" w:cs="Times New Roman"/>
          <w:i/>
          <w:sz w:val="24"/>
          <w:szCs w:val="24"/>
        </w:rPr>
      </w:pPr>
      <w:r w:rsidRPr="00E619A0">
        <w:rPr>
          <w:rFonts w:ascii="Times New Roman" w:hAnsi="Times New Roman" w:cs="Times New Roman"/>
          <w:noProof/>
          <w:sz w:val="24"/>
          <w:szCs w:val="24"/>
        </w:rPr>
        <w:drawing>
          <wp:anchor distT="0" distB="0" distL="114300" distR="114300" simplePos="0" relativeHeight="251659264" behindDoc="0" locked="0" layoutInCell="1" allowOverlap="1" wp14:anchorId="05044125" wp14:editId="6D15609A">
            <wp:simplePos x="0" y="0"/>
            <wp:positionH relativeFrom="margin">
              <wp:posOffset>2419350</wp:posOffset>
            </wp:positionH>
            <wp:positionV relativeFrom="margin">
              <wp:posOffset>785495</wp:posOffset>
            </wp:positionV>
            <wp:extent cx="1095375" cy="1115695"/>
            <wp:effectExtent l="0" t="0" r="9525" b="8255"/>
            <wp:wrapSquare wrapText="bothSides"/>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5375" cy="1115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7D48CA" w14:textId="03B7A32F" w:rsidR="00AE072B" w:rsidRPr="00163BD2" w:rsidRDefault="00AE072B" w:rsidP="00AE072B">
      <w:pPr>
        <w:suppressLineNumbers/>
        <w:spacing w:after="0" w:line="240" w:lineRule="auto"/>
        <w:ind w:firstLine="720"/>
        <w:jc w:val="right"/>
        <w:rPr>
          <w:rFonts w:ascii="Times New Roman" w:hAnsi="Times New Roman" w:cs="Times New Roman"/>
          <w:i/>
          <w:sz w:val="24"/>
          <w:szCs w:val="24"/>
        </w:rPr>
      </w:pPr>
    </w:p>
    <w:p w14:paraId="6A1B1654" w14:textId="0CF2D3E7" w:rsidR="00163BD2" w:rsidRDefault="00163BD2" w:rsidP="00513A39">
      <w:pPr>
        <w:suppressLineNumbers/>
        <w:spacing w:after="0" w:line="240" w:lineRule="auto"/>
        <w:ind w:firstLine="720"/>
        <w:jc w:val="right"/>
        <w:rPr>
          <w:rFonts w:ascii="Times New Roman" w:hAnsi="Times New Roman" w:cs="Times New Roman"/>
          <w:i/>
          <w:sz w:val="24"/>
          <w:szCs w:val="24"/>
        </w:rPr>
      </w:pPr>
    </w:p>
    <w:p w14:paraId="24744123" w14:textId="42369D59" w:rsidR="00163BD2" w:rsidRDefault="00163BD2" w:rsidP="00513A39">
      <w:pPr>
        <w:suppressLineNumbers/>
        <w:spacing w:after="0" w:line="240" w:lineRule="auto"/>
        <w:ind w:firstLine="720"/>
        <w:jc w:val="right"/>
        <w:rPr>
          <w:rFonts w:ascii="Times New Roman" w:hAnsi="Times New Roman" w:cs="Times New Roman"/>
          <w:i/>
          <w:sz w:val="24"/>
          <w:szCs w:val="24"/>
        </w:rPr>
      </w:pPr>
    </w:p>
    <w:p w14:paraId="10D10E0C" w14:textId="2EBECC3B" w:rsidR="00163BD2" w:rsidRPr="00E619A0" w:rsidRDefault="00163BD2" w:rsidP="00513A39">
      <w:pPr>
        <w:suppressLineNumbers/>
        <w:spacing w:after="0" w:line="240" w:lineRule="auto"/>
        <w:ind w:firstLine="720"/>
        <w:jc w:val="right"/>
        <w:rPr>
          <w:rFonts w:ascii="Times New Roman" w:hAnsi="Times New Roman" w:cs="Times New Roman"/>
          <w:i/>
          <w:sz w:val="24"/>
          <w:szCs w:val="24"/>
        </w:rPr>
      </w:pPr>
    </w:p>
    <w:p w14:paraId="672A6659" w14:textId="1A100269" w:rsidR="00513A39" w:rsidRDefault="00513A39" w:rsidP="00513A39">
      <w:pPr>
        <w:spacing w:after="0" w:line="240" w:lineRule="auto"/>
        <w:ind w:left="-720"/>
        <w:jc w:val="right"/>
        <w:rPr>
          <w:rFonts w:ascii="Times New Roman" w:hAnsi="Times New Roman" w:cs="Times New Roman"/>
          <w:bCs/>
          <w:i/>
          <w:color w:val="000000"/>
          <w:sz w:val="24"/>
          <w:szCs w:val="24"/>
        </w:rPr>
      </w:pPr>
    </w:p>
    <w:p w14:paraId="5DAB6C7B" w14:textId="7152041F" w:rsidR="00513A39" w:rsidRPr="00E619A0" w:rsidRDefault="00513A39" w:rsidP="00513A39">
      <w:pPr>
        <w:spacing w:after="0" w:line="240" w:lineRule="auto"/>
        <w:ind w:left="-720"/>
        <w:jc w:val="right"/>
        <w:rPr>
          <w:rFonts w:ascii="Times New Roman" w:hAnsi="Times New Roman" w:cs="Times New Roman"/>
          <w:bCs/>
          <w:i/>
          <w:color w:val="000000"/>
          <w:sz w:val="24"/>
          <w:szCs w:val="24"/>
        </w:rPr>
      </w:pPr>
    </w:p>
    <w:p w14:paraId="72A3D3EC" w14:textId="5DF0223F" w:rsidR="00513A39" w:rsidRPr="00E619A0" w:rsidRDefault="00513A39" w:rsidP="00163BD2">
      <w:pPr>
        <w:suppressLineNumbers/>
        <w:spacing w:after="0" w:line="240" w:lineRule="auto"/>
        <w:rPr>
          <w:rFonts w:ascii="Times New Roman" w:eastAsia="MS Mincho" w:hAnsi="Times New Roman" w:cs="Times New Roman"/>
          <w:iCs/>
          <w:sz w:val="24"/>
          <w:szCs w:val="24"/>
          <w:u w:val="single"/>
        </w:rPr>
      </w:pPr>
    </w:p>
    <w:p w14:paraId="0D0B940D" w14:textId="085F30D3" w:rsidR="00513A39" w:rsidRPr="00E619A0" w:rsidRDefault="00513A39" w:rsidP="00513A39">
      <w:pPr>
        <w:suppressLineNumbers/>
        <w:spacing w:after="0" w:line="240" w:lineRule="auto"/>
        <w:ind w:firstLine="720"/>
        <w:rPr>
          <w:rFonts w:ascii="Times New Roman" w:eastAsia="MS Mincho" w:hAnsi="Times New Roman" w:cs="Times New Roman"/>
          <w:iCs/>
          <w:sz w:val="24"/>
          <w:szCs w:val="24"/>
          <w:u w:val="single"/>
        </w:rPr>
      </w:pPr>
    </w:p>
    <w:p w14:paraId="4CDDF167" w14:textId="4C4B1AF9" w:rsidR="00513A39" w:rsidRPr="00E619A0" w:rsidRDefault="00513A39" w:rsidP="00513A39">
      <w:pPr>
        <w:keepNext/>
        <w:suppressLineNumbers/>
        <w:suppressAutoHyphens/>
        <w:spacing w:after="0" w:line="240" w:lineRule="auto"/>
        <w:jc w:val="center"/>
        <w:outlineLvl w:val="3"/>
        <w:rPr>
          <w:rFonts w:ascii="Times New Roman" w:eastAsia="MS Mincho" w:hAnsi="Times New Roman" w:cs="Times New Roman"/>
          <w:b/>
          <w:spacing w:val="-3"/>
          <w:sz w:val="24"/>
          <w:szCs w:val="24"/>
          <w:u w:val="single"/>
        </w:rPr>
      </w:pPr>
      <w:r w:rsidRPr="00E619A0">
        <w:rPr>
          <w:rFonts w:ascii="Times New Roman" w:eastAsia="MS Mincho" w:hAnsi="Times New Roman" w:cs="Times New Roman"/>
          <w:b/>
          <w:spacing w:val="-3"/>
          <w:sz w:val="24"/>
          <w:szCs w:val="24"/>
        </w:rPr>
        <w:t>THE COUNCIL OF THE CITY OF NEW YORK</w:t>
      </w:r>
    </w:p>
    <w:p w14:paraId="0E27B00A" w14:textId="77777777" w:rsidR="00513A39" w:rsidRPr="00E619A0" w:rsidRDefault="00513A39" w:rsidP="00513A39">
      <w:pPr>
        <w:keepNext/>
        <w:suppressLineNumbers/>
        <w:suppressAutoHyphens/>
        <w:spacing w:after="0" w:line="240" w:lineRule="auto"/>
        <w:ind w:firstLine="720"/>
        <w:jc w:val="center"/>
        <w:outlineLvl w:val="3"/>
        <w:rPr>
          <w:rFonts w:ascii="Times New Roman" w:eastAsia="MS Mincho" w:hAnsi="Times New Roman" w:cs="Times New Roman"/>
          <w:b/>
          <w:spacing w:val="-3"/>
          <w:sz w:val="24"/>
          <w:szCs w:val="24"/>
          <w:u w:val="single"/>
        </w:rPr>
      </w:pPr>
    </w:p>
    <w:p w14:paraId="3DD5EF8B" w14:textId="00CEFC46" w:rsidR="00513A39" w:rsidRPr="00E619A0" w:rsidRDefault="00513A39" w:rsidP="00513A39">
      <w:pPr>
        <w:keepNext/>
        <w:suppressLineNumbers/>
        <w:suppressAutoHyphens/>
        <w:spacing w:after="0" w:line="240" w:lineRule="auto"/>
        <w:jc w:val="center"/>
        <w:outlineLvl w:val="3"/>
        <w:rPr>
          <w:rFonts w:ascii="Times New Roman" w:eastAsia="MS Mincho" w:hAnsi="Times New Roman" w:cs="Times New Roman"/>
          <w:b/>
          <w:spacing w:val="-3"/>
          <w:sz w:val="24"/>
          <w:szCs w:val="24"/>
          <w:u w:val="single"/>
        </w:rPr>
      </w:pPr>
      <w:r w:rsidRPr="00E619A0">
        <w:rPr>
          <w:rFonts w:ascii="Times New Roman" w:eastAsia="MS Mincho" w:hAnsi="Times New Roman" w:cs="Times New Roman"/>
          <w:b/>
          <w:spacing w:val="-3"/>
          <w:sz w:val="24"/>
          <w:szCs w:val="24"/>
          <w:u w:val="single"/>
        </w:rPr>
        <w:t xml:space="preserve">COMMITTEE REPORT OF THE GOVERNMENTAL AFFAIRS </w:t>
      </w:r>
      <w:r w:rsidRPr="00E619A0">
        <w:rPr>
          <w:rFonts w:ascii="Times New Roman" w:hAnsi="Times New Roman" w:cs="Times New Roman"/>
          <w:b/>
          <w:sz w:val="24"/>
          <w:szCs w:val="24"/>
          <w:u w:val="single"/>
        </w:rPr>
        <w:t>DIVISION</w:t>
      </w:r>
    </w:p>
    <w:p w14:paraId="549BDFE5" w14:textId="77777777" w:rsidR="00513A39" w:rsidRPr="00E619A0" w:rsidRDefault="00513A39" w:rsidP="00513A39">
      <w:pPr>
        <w:keepNext/>
        <w:suppressLineNumbers/>
        <w:suppressAutoHyphens/>
        <w:spacing w:after="0" w:line="240" w:lineRule="auto"/>
        <w:jc w:val="center"/>
        <w:outlineLvl w:val="3"/>
        <w:rPr>
          <w:rFonts w:ascii="Times New Roman" w:eastAsia="MS Mincho" w:hAnsi="Times New Roman" w:cs="Times New Roman"/>
          <w:i/>
          <w:iCs/>
          <w:spacing w:val="-3"/>
          <w:sz w:val="24"/>
          <w:szCs w:val="24"/>
        </w:rPr>
      </w:pPr>
      <w:r w:rsidRPr="00E619A0">
        <w:rPr>
          <w:rFonts w:ascii="Times New Roman" w:eastAsia="MS Mincho" w:hAnsi="Times New Roman" w:cs="Times New Roman"/>
          <w:iCs/>
          <w:spacing w:val="-3"/>
          <w:sz w:val="24"/>
          <w:szCs w:val="24"/>
        </w:rPr>
        <w:t xml:space="preserve">Andrea Vazquez, </w:t>
      </w:r>
      <w:r w:rsidRPr="00E619A0">
        <w:rPr>
          <w:rFonts w:ascii="Times New Roman" w:eastAsia="MS Mincho" w:hAnsi="Times New Roman" w:cs="Times New Roman"/>
          <w:i/>
          <w:iCs/>
          <w:spacing w:val="-3"/>
          <w:sz w:val="24"/>
          <w:szCs w:val="24"/>
        </w:rPr>
        <w:t>Director, Legislative Division</w:t>
      </w:r>
    </w:p>
    <w:p w14:paraId="7540BA46" w14:textId="0160E76A" w:rsidR="00513A39" w:rsidRPr="00E619A0" w:rsidRDefault="00513A39" w:rsidP="00513A39">
      <w:pPr>
        <w:keepNext/>
        <w:suppressLineNumbers/>
        <w:suppressAutoHyphens/>
        <w:spacing w:after="0" w:line="240" w:lineRule="auto"/>
        <w:jc w:val="center"/>
        <w:outlineLvl w:val="3"/>
        <w:rPr>
          <w:rFonts w:ascii="Times New Roman" w:eastAsia="MS Mincho" w:hAnsi="Times New Roman" w:cs="Times New Roman"/>
          <w:i/>
          <w:spacing w:val="-3"/>
          <w:sz w:val="24"/>
          <w:szCs w:val="24"/>
        </w:rPr>
      </w:pPr>
      <w:r w:rsidRPr="00E619A0">
        <w:rPr>
          <w:rFonts w:ascii="Times New Roman" w:eastAsia="MS Mincho" w:hAnsi="Times New Roman" w:cs="Times New Roman"/>
          <w:spacing w:val="-3"/>
          <w:sz w:val="24"/>
          <w:szCs w:val="24"/>
        </w:rPr>
        <w:t xml:space="preserve">Rachel Cordero, </w:t>
      </w:r>
      <w:r w:rsidRPr="00E619A0">
        <w:rPr>
          <w:rFonts w:ascii="Times New Roman" w:eastAsia="MS Mincho" w:hAnsi="Times New Roman" w:cs="Times New Roman"/>
          <w:i/>
          <w:spacing w:val="-3"/>
          <w:sz w:val="24"/>
          <w:szCs w:val="24"/>
        </w:rPr>
        <w:t>Deputy Director</w:t>
      </w:r>
      <w:r w:rsidRPr="00E619A0">
        <w:rPr>
          <w:rFonts w:ascii="Times New Roman" w:eastAsia="MS Mincho" w:hAnsi="Times New Roman" w:cs="Times New Roman"/>
          <w:spacing w:val="-3"/>
          <w:sz w:val="24"/>
          <w:szCs w:val="24"/>
        </w:rPr>
        <w:t xml:space="preserve">, </w:t>
      </w:r>
      <w:r w:rsidRPr="00E619A0">
        <w:rPr>
          <w:rFonts w:ascii="Times New Roman" w:eastAsia="MS Mincho" w:hAnsi="Times New Roman" w:cs="Times New Roman"/>
          <w:i/>
          <w:spacing w:val="-3"/>
          <w:sz w:val="24"/>
          <w:szCs w:val="24"/>
        </w:rPr>
        <w:t>Governmental Affairs, Legislative Division</w:t>
      </w:r>
    </w:p>
    <w:p w14:paraId="44EAFD9C" w14:textId="77777777" w:rsidR="00513A39" w:rsidRPr="00E619A0" w:rsidRDefault="00513A39" w:rsidP="00513A39">
      <w:pPr>
        <w:keepNext/>
        <w:suppressLineNumbers/>
        <w:suppressAutoHyphens/>
        <w:spacing w:after="0" w:line="240" w:lineRule="auto"/>
        <w:outlineLvl w:val="3"/>
        <w:rPr>
          <w:rFonts w:ascii="Times New Roman" w:eastAsia="MS Mincho" w:hAnsi="Times New Roman" w:cs="Times New Roman"/>
          <w:b/>
          <w:bCs/>
          <w:spacing w:val="-3"/>
          <w:sz w:val="24"/>
          <w:szCs w:val="24"/>
          <w:u w:val="single"/>
        </w:rPr>
      </w:pPr>
    </w:p>
    <w:p w14:paraId="12AEDA70" w14:textId="77777777" w:rsidR="00513A39" w:rsidRPr="00E619A0" w:rsidRDefault="00513A39" w:rsidP="00513A39">
      <w:pPr>
        <w:spacing w:after="0" w:line="240" w:lineRule="auto"/>
        <w:jc w:val="center"/>
        <w:rPr>
          <w:rFonts w:ascii="Times New Roman" w:eastAsia="Times New Roman" w:hAnsi="Times New Roman" w:cs="Times New Roman"/>
          <w:b/>
          <w:bCs/>
          <w:sz w:val="24"/>
          <w:szCs w:val="24"/>
          <w:u w:val="single"/>
        </w:rPr>
      </w:pPr>
      <w:r w:rsidRPr="00E619A0">
        <w:rPr>
          <w:rFonts w:ascii="Times New Roman" w:eastAsia="Times New Roman" w:hAnsi="Times New Roman" w:cs="Times New Roman"/>
          <w:b/>
          <w:bCs/>
          <w:sz w:val="24"/>
          <w:szCs w:val="24"/>
          <w:u w:val="single"/>
        </w:rPr>
        <w:t>COMMITTEE ON PUBLIC SAFETY</w:t>
      </w:r>
    </w:p>
    <w:p w14:paraId="16A45681" w14:textId="0F836308" w:rsidR="00513A39" w:rsidRPr="00E619A0" w:rsidRDefault="00513A39" w:rsidP="00513A39">
      <w:pPr>
        <w:spacing w:after="0"/>
        <w:jc w:val="center"/>
        <w:rPr>
          <w:rFonts w:ascii="Times New Roman" w:hAnsi="Times New Roman" w:cs="Times New Roman"/>
          <w:i/>
          <w:iCs/>
          <w:sz w:val="24"/>
          <w:szCs w:val="24"/>
        </w:rPr>
      </w:pPr>
      <w:r w:rsidRPr="00E619A0">
        <w:rPr>
          <w:rFonts w:ascii="Times New Roman" w:hAnsi="Times New Roman" w:cs="Times New Roman"/>
          <w:sz w:val="24"/>
          <w:szCs w:val="24"/>
        </w:rPr>
        <w:t xml:space="preserve">Hon. </w:t>
      </w:r>
      <w:r w:rsidR="008411F9">
        <w:rPr>
          <w:rFonts w:ascii="Times New Roman" w:hAnsi="Times New Roman" w:cs="Times New Roman"/>
          <w:sz w:val="24"/>
          <w:szCs w:val="24"/>
        </w:rPr>
        <w:t>Oswald Feliz</w:t>
      </w:r>
      <w:r w:rsidRPr="00E619A0">
        <w:rPr>
          <w:rFonts w:ascii="Times New Roman" w:hAnsi="Times New Roman" w:cs="Times New Roman"/>
          <w:sz w:val="24"/>
          <w:szCs w:val="24"/>
        </w:rPr>
        <w:t xml:space="preserve">, </w:t>
      </w:r>
      <w:r w:rsidRPr="00E619A0">
        <w:rPr>
          <w:rFonts w:ascii="Times New Roman" w:hAnsi="Times New Roman" w:cs="Times New Roman"/>
          <w:i/>
          <w:iCs/>
          <w:sz w:val="24"/>
          <w:szCs w:val="24"/>
        </w:rPr>
        <w:t>Chair</w:t>
      </w:r>
    </w:p>
    <w:p w14:paraId="4B94D5A5" w14:textId="7FE7CFED" w:rsidR="00513A39" w:rsidRPr="00E619A0" w:rsidRDefault="00513A39" w:rsidP="00513A39">
      <w:pPr>
        <w:keepNext/>
        <w:suppressLineNumbers/>
        <w:suppressAutoHyphens/>
        <w:spacing w:after="0" w:line="240" w:lineRule="auto"/>
        <w:outlineLvl w:val="3"/>
        <w:rPr>
          <w:rFonts w:ascii="Times New Roman" w:eastAsia="MS Mincho" w:hAnsi="Times New Roman" w:cs="Times New Roman"/>
          <w:i/>
          <w:spacing w:val="-3"/>
          <w:sz w:val="24"/>
          <w:szCs w:val="24"/>
        </w:rPr>
      </w:pPr>
    </w:p>
    <w:p w14:paraId="78C29031" w14:textId="24395F11" w:rsidR="00513A39" w:rsidRPr="00E619A0" w:rsidRDefault="00AE072B" w:rsidP="00513A39">
      <w:pPr>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July</w:t>
      </w:r>
      <w:r w:rsidR="00D67A00">
        <w:rPr>
          <w:rFonts w:ascii="Times New Roman" w:eastAsia="Times New Roman" w:hAnsi="Times New Roman" w:cs="Times New Roman"/>
          <w:b/>
          <w:bCs/>
          <w:sz w:val="24"/>
          <w:szCs w:val="24"/>
        </w:rPr>
        <w:t xml:space="preserve"> 1</w:t>
      </w:r>
      <w:r>
        <w:rPr>
          <w:rFonts w:ascii="Times New Roman" w:eastAsia="Times New Roman" w:hAnsi="Times New Roman" w:cs="Times New Roman"/>
          <w:b/>
          <w:bCs/>
          <w:sz w:val="24"/>
          <w:szCs w:val="24"/>
        </w:rPr>
        <w:t>6</w:t>
      </w:r>
      <w:r w:rsidR="00513A39" w:rsidRPr="00E619A0">
        <w:rPr>
          <w:rFonts w:ascii="Times New Roman" w:eastAsia="Times New Roman" w:hAnsi="Times New Roman" w:cs="Times New Roman"/>
          <w:b/>
          <w:bCs/>
          <w:sz w:val="24"/>
          <w:szCs w:val="24"/>
        </w:rPr>
        <w:t>, 202</w:t>
      </w:r>
      <w:r w:rsidR="008411F9">
        <w:rPr>
          <w:rFonts w:ascii="Times New Roman" w:eastAsia="Times New Roman" w:hAnsi="Times New Roman" w:cs="Times New Roman"/>
          <w:b/>
          <w:bCs/>
          <w:sz w:val="24"/>
          <w:szCs w:val="24"/>
        </w:rPr>
        <w:t>6</w:t>
      </w:r>
    </w:p>
    <w:p w14:paraId="3DEEC669" w14:textId="5E47C6E2" w:rsidR="00513A39" w:rsidRPr="00E619A0" w:rsidRDefault="00513A39" w:rsidP="00513A39">
      <w:pPr>
        <w:spacing w:after="0"/>
        <w:jc w:val="center"/>
        <w:rPr>
          <w:rFonts w:ascii="Times New Roman" w:eastAsia="Times New Roman" w:hAnsi="Times New Roman" w:cs="Times New Roman"/>
          <w:b/>
          <w:bCs/>
          <w:sz w:val="24"/>
          <w:szCs w:val="24"/>
        </w:rPr>
      </w:pPr>
    </w:p>
    <w:p w14:paraId="54FF51AB" w14:textId="77777777" w:rsidR="00AA5B37" w:rsidRDefault="00AA5B37">
      <w:pPr>
        <w:rPr>
          <w:rFonts w:ascii="Times New Roman" w:hAnsi="Times New Roman" w:cs="Times New Roman"/>
          <w:sz w:val="24"/>
          <w:szCs w:val="24"/>
        </w:rPr>
      </w:pPr>
    </w:p>
    <w:tbl>
      <w:tblPr>
        <w:tblStyle w:val="TableGrid"/>
        <w:tblW w:w="9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7"/>
        <w:gridCol w:w="6745"/>
      </w:tblGrid>
      <w:tr w:rsidR="00AE072B" w:rsidRPr="007F4738" w14:paraId="7F6D4755" w14:textId="77777777" w:rsidTr="00D97683">
        <w:tc>
          <w:tcPr>
            <w:tcW w:w="2987" w:type="dxa"/>
          </w:tcPr>
          <w:p w14:paraId="4AF44EDE" w14:textId="241CED61" w:rsidR="00AE072B" w:rsidRPr="007F4738" w:rsidRDefault="00AE072B" w:rsidP="00D97683">
            <w:pPr>
              <w:spacing w:after="120"/>
              <w:rPr>
                <w:rFonts w:ascii="Times New Roman" w:hAnsi="Times New Roman"/>
                <w:b/>
                <w:smallCaps/>
                <w:sz w:val="24"/>
                <w:szCs w:val="24"/>
                <w:u w:val="single"/>
              </w:rPr>
            </w:pPr>
            <w:r>
              <w:rPr>
                <w:rFonts w:ascii="Times New Roman" w:hAnsi="Times New Roman"/>
                <w:b/>
                <w:smallCaps/>
                <w:sz w:val="24"/>
                <w:szCs w:val="24"/>
                <w:u w:val="single"/>
              </w:rPr>
              <w:t>Prop</w:t>
            </w:r>
            <w:r w:rsidR="002F2CCB">
              <w:rPr>
                <w:rFonts w:ascii="Times New Roman" w:hAnsi="Times New Roman"/>
                <w:b/>
                <w:smallCaps/>
                <w:sz w:val="24"/>
                <w:szCs w:val="24"/>
                <w:u w:val="single"/>
              </w:rPr>
              <w:t>.</w:t>
            </w:r>
            <w:r>
              <w:rPr>
                <w:rFonts w:ascii="Times New Roman" w:hAnsi="Times New Roman"/>
                <w:b/>
                <w:smallCaps/>
                <w:sz w:val="24"/>
                <w:szCs w:val="24"/>
                <w:u w:val="single"/>
              </w:rPr>
              <w:t xml:space="preserve"> </w:t>
            </w:r>
            <w:r w:rsidRPr="007F4738">
              <w:rPr>
                <w:rFonts w:ascii="Times New Roman" w:hAnsi="Times New Roman"/>
                <w:b/>
                <w:smallCaps/>
                <w:sz w:val="24"/>
                <w:szCs w:val="24"/>
                <w:u w:val="single"/>
              </w:rPr>
              <w:t xml:space="preserve">Int. No. </w:t>
            </w:r>
            <w:r>
              <w:rPr>
                <w:rFonts w:ascii="Times New Roman" w:hAnsi="Times New Roman"/>
                <w:b/>
                <w:smallCaps/>
                <w:sz w:val="24"/>
                <w:szCs w:val="24"/>
                <w:u w:val="single"/>
              </w:rPr>
              <w:t>913-A</w:t>
            </w:r>
            <w:r w:rsidRPr="007F4738">
              <w:rPr>
                <w:rFonts w:ascii="Times New Roman" w:hAnsi="Times New Roman"/>
                <w:b/>
                <w:smallCaps/>
                <w:sz w:val="24"/>
                <w:szCs w:val="24"/>
              </w:rPr>
              <w:t>:</w:t>
            </w:r>
          </w:p>
        </w:tc>
        <w:tc>
          <w:tcPr>
            <w:tcW w:w="6745" w:type="dxa"/>
          </w:tcPr>
          <w:p w14:paraId="7A25D27E" w14:textId="670749A3" w:rsidR="00AE072B" w:rsidRPr="007F4738" w:rsidRDefault="00AE072B" w:rsidP="00AE072B">
            <w:pPr>
              <w:autoSpaceDE w:val="0"/>
              <w:autoSpaceDN w:val="0"/>
              <w:adjustRightInd w:val="0"/>
              <w:jc w:val="both"/>
              <w:rPr>
                <w:rFonts w:ascii="Times New Roman" w:hAnsi="Times New Roman"/>
                <w:sz w:val="24"/>
                <w:szCs w:val="24"/>
              </w:rPr>
            </w:pPr>
            <w:r w:rsidRPr="007F4738">
              <w:rPr>
                <w:rFonts w:ascii="Times New Roman" w:hAnsi="Times New Roman"/>
                <w:sz w:val="24"/>
                <w:szCs w:val="24"/>
              </w:rPr>
              <w:t>By Council Member</w:t>
            </w:r>
            <w:r>
              <w:rPr>
                <w:rFonts w:ascii="Times New Roman" w:hAnsi="Times New Roman"/>
                <w:sz w:val="24"/>
                <w:szCs w:val="24"/>
              </w:rPr>
              <w:t>s</w:t>
            </w:r>
            <w:r w:rsidRPr="007F4738">
              <w:rPr>
                <w:rFonts w:ascii="Times New Roman" w:hAnsi="Times New Roman"/>
                <w:sz w:val="24"/>
                <w:szCs w:val="24"/>
              </w:rPr>
              <w:t xml:space="preserve"> </w:t>
            </w:r>
            <w:r w:rsidRPr="00AE072B">
              <w:rPr>
                <w:rFonts w:ascii="Times New Roman" w:hAnsi="Times New Roman"/>
                <w:sz w:val="24"/>
                <w:szCs w:val="24"/>
              </w:rPr>
              <w:t>Farías, Louis, Maloney, Riley, Narcisse,</w:t>
            </w:r>
            <w:r w:rsidR="005360B4">
              <w:rPr>
                <w:rFonts w:ascii="Times New Roman" w:hAnsi="Times New Roman"/>
                <w:sz w:val="24"/>
                <w:szCs w:val="24"/>
              </w:rPr>
              <w:t xml:space="preserve"> Wilson,</w:t>
            </w:r>
            <w:r w:rsidRPr="00AE072B">
              <w:rPr>
                <w:rFonts w:ascii="Times New Roman" w:hAnsi="Times New Roman"/>
                <w:sz w:val="24"/>
                <w:szCs w:val="24"/>
              </w:rPr>
              <w:t xml:space="preserve"> Morano</w:t>
            </w:r>
            <w:r w:rsidR="005360B4">
              <w:rPr>
                <w:rFonts w:ascii="Times New Roman" w:hAnsi="Times New Roman"/>
                <w:sz w:val="24"/>
                <w:szCs w:val="24"/>
              </w:rPr>
              <w:t xml:space="preserve">, </w:t>
            </w:r>
            <w:r w:rsidRPr="00AE072B">
              <w:rPr>
                <w:rFonts w:ascii="Times New Roman" w:hAnsi="Times New Roman"/>
                <w:sz w:val="24"/>
                <w:szCs w:val="24"/>
              </w:rPr>
              <w:t>Ariola</w:t>
            </w:r>
            <w:r w:rsidR="005360B4">
              <w:rPr>
                <w:rFonts w:ascii="Times New Roman" w:hAnsi="Times New Roman"/>
                <w:sz w:val="24"/>
                <w:szCs w:val="24"/>
              </w:rPr>
              <w:t xml:space="preserve"> and Vernikov</w:t>
            </w:r>
          </w:p>
          <w:p w14:paraId="3E092215" w14:textId="4FAD90C2" w:rsidR="00AE072B" w:rsidRPr="007F4738" w:rsidRDefault="00AE072B" w:rsidP="00D97683">
            <w:pPr>
              <w:autoSpaceDE w:val="0"/>
              <w:autoSpaceDN w:val="0"/>
              <w:adjustRightInd w:val="0"/>
              <w:jc w:val="both"/>
              <w:rPr>
                <w:rFonts w:ascii="Times New Roman" w:hAnsi="Times New Roman"/>
                <w:sz w:val="24"/>
                <w:szCs w:val="24"/>
              </w:rPr>
            </w:pPr>
          </w:p>
        </w:tc>
      </w:tr>
      <w:tr w:rsidR="00AE072B" w:rsidRPr="007F4738" w14:paraId="0E8E0A86" w14:textId="77777777" w:rsidTr="00D97683">
        <w:trPr>
          <w:trHeight w:val="1070"/>
        </w:trPr>
        <w:tc>
          <w:tcPr>
            <w:tcW w:w="2987" w:type="dxa"/>
          </w:tcPr>
          <w:p w14:paraId="3E52C5D3" w14:textId="77777777" w:rsidR="00AE072B" w:rsidRPr="007F4738" w:rsidRDefault="00AE072B" w:rsidP="00AE072B">
            <w:pPr>
              <w:spacing w:after="120"/>
              <w:rPr>
                <w:rFonts w:ascii="Times New Roman" w:hAnsi="Times New Roman"/>
                <w:b/>
                <w:smallCaps/>
                <w:sz w:val="24"/>
                <w:szCs w:val="24"/>
              </w:rPr>
            </w:pPr>
            <w:r w:rsidRPr="007F4738">
              <w:rPr>
                <w:rFonts w:ascii="Times New Roman" w:hAnsi="Times New Roman"/>
                <w:b/>
                <w:smallCaps/>
                <w:sz w:val="24"/>
                <w:szCs w:val="24"/>
                <w:u w:val="single"/>
              </w:rPr>
              <w:t>Title</w:t>
            </w:r>
            <w:r w:rsidRPr="007F4738">
              <w:rPr>
                <w:rFonts w:ascii="Times New Roman" w:hAnsi="Times New Roman"/>
                <w:b/>
                <w:smallCaps/>
                <w:sz w:val="24"/>
                <w:szCs w:val="24"/>
              </w:rPr>
              <w:t>:</w:t>
            </w:r>
          </w:p>
          <w:p w14:paraId="77B54A8D" w14:textId="353E9E7C" w:rsidR="00AE072B" w:rsidRPr="007F4738" w:rsidRDefault="00AE072B" w:rsidP="00AE072B">
            <w:pPr>
              <w:spacing w:after="120"/>
              <w:rPr>
                <w:rFonts w:ascii="Times New Roman" w:hAnsi="Times New Roman"/>
                <w:b/>
                <w:smallCaps/>
                <w:sz w:val="24"/>
                <w:szCs w:val="24"/>
              </w:rPr>
            </w:pPr>
          </w:p>
        </w:tc>
        <w:tc>
          <w:tcPr>
            <w:tcW w:w="6745" w:type="dxa"/>
          </w:tcPr>
          <w:p w14:paraId="00F9E9E1" w14:textId="5991D9AC" w:rsidR="00AE072B" w:rsidRPr="007F4738" w:rsidRDefault="00AE072B" w:rsidP="00AE072B">
            <w:pPr>
              <w:jc w:val="both"/>
              <w:rPr>
                <w:rFonts w:ascii="Times New Roman" w:eastAsia="Times New Roman" w:hAnsi="Times New Roman"/>
                <w:sz w:val="24"/>
                <w:szCs w:val="24"/>
              </w:rPr>
            </w:pPr>
            <w:r w:rsidRPr="007F4738">
              <w:rPr>
                <w:rFonts w:ascii="Times New Roman" w:hAnsi="Times New Roman"/>
                <w:sz w:val="24"/>
                <w:szCs w:val="24"/>
              </w:rPr>
              <w:t xml:space="preserve">A Local Law to amend the administrative code of the city of New York, </w:t>
            </w:r>
            <w:r w:rsidRPr="005D2A66">
              <w:rPr>
                <w:rFonts w:ascii="Times New Roman" w:hAnsi="Times New Roman"/>
                <w:sz w:val="24"/>
                <w:szCs w:val="24"/>
              </w:rPr>
              <w:t>in relation to raising the maximum age for taking a civil service examination to become a police officer</w:t>
            </w:r>
          </w:p>
        </w:tc>
      </w:tr>
      <w:tr w:rsidR="00AE072B" w:rsidRPr="007F4738" w14:paraId="1404F187" w14:textId="77777777" w:rsidTr="00D97683">
        <w:tc>
          <w:tcPr>
            <w:tcW w:w="2987" w:type="dxa"/>
          </w:tcPr>
          <w:p w14:paraId="7A36697B" w14:textId="087C1423" w:rsidR="00AE072B" w:rsidRPr="007F4738" w:rsidRDefault="00AE072B" w:rsidP="00AE072B">
            <w:pPr>
              <w:spacing w:after="120"/>
              <w:rPr>
                <w:rFonts w:ascii="Times New Roman" w:hAnsi="Times New Roman"/>
                <w:b/>
                <w:smallCaps/>
                <w:sz w:val="24"/>
                <w:szCs w:val="24"/>
                <w:u w:val="single"/>
              </w:rPr>
            </w:pPr>
            <w:r w:rsidRPr="007F4738">
              <w:rPr>
                <w:rFonts w:ascii="Times New Roman" w:hAnsi="Times New Roman"/>
                <w:b/>
                <w:smallCaps/>
                <w:sz w:val="24"/>
                <w:szCs w:val="24"/>
                <w:u w:val="single"/>
              </w:rPr>
              <w:t>admin. code</w:t>
            </w:r>
            <w:r w:rsidRPr="007F4738">
              <w:rPr>
                <w:rFonts w:ascii="Times New Roman" w:hAnsi="Times New Roman"/>
                <w:b/>
                <w:smallCaps/>
                <w:sz w:val="24"/>
                <w:szCs w:val="24"/>
              </w:rPr>
              <w:t>:</w:t>
            </w:r>
          </w:p>
        </w:tc>
        <w:tc>
          <w:tcPr>
            <w:tcW w:w="6745" w:type="dxa"/>
          </w:tcPr>
          <w:p w14:paraId="14797EDF" w14:textId="589169A7" w:rsidR="00AE072B" w:rsidRPr="007F4738" w:rsidRDefault="00AE072B" w:rsidP="00AE072B">
            <w:pPr>
              <w:jc w:val="both"/>
              <w:rPr>
                <w:rFonts w:ascii="Times New Roman" w:eastAsia="Times New Roman" w:hAnsi="Times New Roman"/>
                <w:sz w:val="24"/>
                <w:szCs w:val="24"/>
              </w:rPr>
            </w:pPr>
            <w:r>
              <w:rPr>
                <w:rFonts w:ascii="Times New Roman" w:eastAsia="Times New Roman" w:hAnsi="Times New Roman"/>
                <w:sz w:val="24"/>
                <w:szCs w:val="24"/>
              </w:rPr>
              <w:t>Amends</w:t>
            </w:r>
            <w:r w:rsidRPr="007F4738">
              <w:rPr>
                <w:rFonts w:ascii="Times New Roman" w:eastAsia="Times New Roman" w:hAnsi="Times New Roman"/>
                <w:sz w:val="24"/>
                <w:szCs w:val="24"/>
              </w:rPr>
              <w:t xml:space="preserve"> §14-</w:t>
            </w:r>
            <w:r>
              <w:rPr>
                <w:rFonts w:ascii="Times New Roman" w:eastAsia="Times New Roman" w:hAnsi="Times New Roman"/>
                <w:sz w:val="24"/>
                <w:szCs w:val="24"/>
              </w:rPr>
              <w:t>109</w:t>
            </w:r>
          </w:p>
        </w:tc>
      </w:tr>
      <w:tr w:rsidR="00AE072B" w:rsidRPr="007F4738" w14:paraId="57EC55BB" w14:textId="77777777" w:rsidTr="00D97683">
        <w:tc>
          <w:tcPr>
            <w:tcW w:w="2987" w:type="dxa"/>
          </w:tcPr>
          <w:p w14:paraId="23F9A510" w14:textId="4FDFC8FB" w:rsidR="00AE072B" w:rsidRPr="007F4738" w:rsidRDefault="00AE072B" w:rsidP="00AE072B">
            <w:pPr>
              <w:spacing w:after="120"/>
              <w:rPr>
                <w:rFonts w:ascii="Times New Roman" w:hAnsi="Times New Roman"/>
                <w:b/>
                <w:smallCaps/>
                <w:sz w:val="24"/>
                <w:szCs w:val="24"/>
                <w:u w:val="single"/>
              </w:rPr>
            </w:pPr>
          </w:p>
        </w:tc>
        <w:tc>
          <w:tcPr>
            <w:tcW w:w="6745" w:type="dxa"/>
          </w:tcPr>
          <w:p w14:paraId="3B3E165A" w14:textId="47DC2A63" w:rsidR="00AE072B" w:rsidRPr="007F4738" w:rsidRDefault="00AE072B" w:rsidP="00AE072B">
            <w:pPr>
              <w:jc w:val="both"/>
              <w:rPr>
                <w:rFonts w:ascii="Times New Roman" w:eastAsia="Times New Roman" w:hAnsi="Times New Roman"/>
                <w:sz w:val="24"/>
                <w:szCs w:val="24"/>
              </w:rPr>
            </w:pPr>
          </w:p>
        </w:tc>
      </w:tr>
    </w:tbl>
    <w:p w14:paraId="6BC32A17" w14:textId="77777777" w:rsidR="000644FB" w:rsidRDefault="000644FB">
      <w:pPr>
        <w:rPr>
          <w:rFonts w:ascii="Times New Roman" w:hAnsi="Times New Roman" w:cs="Times New Roman"/>
        </w:rPr>
      </w:pPr>
    </w:p>
    <w:p w14:paraId="2C8B4F07" w14:textId="77777777" w:rsidR="00513A39" w:rsidRPr="00E619A0" w:rsidRDefault="00513A39" w:rsidP="00FB557D">
      <w:pPr>
        <w:pStyle w:val="ListParagraph"/>
        <w:numPr>
          <w:ilvl w:val="0"/>
          <w:numId w:val="2"/>
        </w:numPr>
        <w:spacing w:after="0"/>
        <w:rPr>
          <w:rFonts w:ascii="Times New Roman" w:eastAsia="Times New Roman" w:hAnsi="Times New Roman" w:cs="Times New Roman"/>
          <w:b/>
          <w:bCs/>
          <w:sz w:val="24"/>
          <w:szCs w:val="24"/>
          <w:u w:val="single"/>
        </w:rPr>
      </w:pPr>
      <w:r w:rsidRPr="00E619A0">
        <w:rPr>
          <w:rFonts w:ascii="Times New Roman" w:eastAsia="Times New Roman" w:hAnsi="Times New Roman" w:cs="Times New Roman"/>
          <w:b/>
          <w:bCs/>
          <w:sz w:val="24"/>
          <w:szCs w:val="24"/>
          <w:u w:val="single"/>
        </w:rPr>
        <w:t>INTRODUCTION</w:t>
      </w:r>
    </w:p>
    <w:p w14:paraId="049F31CB" w14:textId="77777777" w:rsidR="00513A39" w:rsidRPr="00E619A0" w:rsidRDefault="00513A39" w:rsidP="00513A39">
      <w:pPr>
        <w:spacing w:after="0"/>
        <w:rPr>
          <w:rFonts w:ascii="Times New Roman" w:eastAsia="Times New Roman" w:hAnsi="Times New Roman" w:cs="Times New Roman"/>
          <w:b/>
          <w:bCs/>
          <w:sz w:val="24"/>
          <w:szCs w:val="24"/>
          <w:u w:val="single"/>
        </w:rPr>
      </w:pPr>
    </w:p>
    <w:p w14:paraId="19CAD7A2" w14:textId="1DA0E05D" w:rsidR="00513A39" w:rsidRPr="00F52892" w:rsidRDefault="00513A39" w:rsidP="00F52892">
      <w:pPr>
        <w:spacing w:after="0" w:line="480" w:lineRule="auto"/>
        <w:ind w:firstLine="720"/>
        <w:jc w:val="both"/>
        <w:rPr>
          <w:rFonts w:ascii="Times New Roman" w:hAnsi="Times New Roman"/>
          <w:sz w:val="24"/>
          <w:szCs w:val="24"/>
        </w:rPr>
      </w:pPr>
      <w:r w:rsidRPr="004A6307">
        <w:rPr>
          <w:rFonts w:ascii="Times New Roman" w:eastAsia="Times New Roman" w:hAnsi="Times New Roman" w:cs="Times New Roman"/>
          <w:sz w:val="24"/>
          <w:szCs w:val="24"/>
        </w:rPr>
        <w:t xml:space="preserve">On </w:t>
      </w:r>
      <w:r w:rsidR="00703569">
        <w:rPr>
          <w:rFonts w:ascii="Times New Roman" w:eastAsia="Times New Roman" w:hAnsi="Times New Roman" w:cs="Times New Roman"/>
          <w:sz w:val="24"/>
          <w:szCs w:val="24"/>
        </w:rPr>
        <w:t>Ju</w:t>
      </w:r>
      <w:r w:rsidR="00AE072B">
        <w:rPr>
          <w:rFonts w:ascii="Times New Roman" w:eastAsia="Times New Roman" w:hAnsi="Times New Roman" w:cs="Times New Roman"/>
          <w:sz w:val="24"/>
          <w:szCs w:val="24"/>
        </w:rPr>
        <w:t>ly</w:t>
      </w:r>
      <w:r w:rsidR="00D67A00" w:rsidRPr="004A6307">
        <w:rPr>
          <w:rFonts w:ascii="Times New Roman" w:eastAsia="Times New Roman" w:hAnsi="Times New Roman" w:cs="Times New Roman"/>
          <w:sz w:val="24"/>
          <w:szCs w:val="24"/>
        </w:rPr>
        <w:t xml:space="preserve"> </w:t>
      </w:r>
      <w:r w:rsidR="00AE072B">
        <w:rPr>
          <w:rFonts w:ascii="Times New Roman" w:eastAsia="Times New Roman" w:hAnsi="Times New Roman" w:cs="Times New Roman"/>
          <w:sz w:val="24"/>
          <w:szCs w:val="24"/>
        </w:rPr>
        <w:t>16</w:t>
      </w:r>
      <w:r w:rsidR="00D67A00" w:rsidRPr="004A6307">
        <w:rPr>
          <w:rFonts w:ascii="Times New Roman" w:eastAsia="Times New Roman" w:hAnsi="Times New Roman" w:cs="Times New Roman"/>
          <w:sz w:val="24"/>
          <w:szCs w:val="24"/>
        </w:rPr>
        <w:t xml:space="preserve">, </w:t>
      </w:r>
      <w:r w:rsidRPr="004A6307">
        <w:rPr>
          <w:rFonts w:ascii="Times New Roman" w:eastAsia="Times New Roman" w:hAnsi="Times New Roman" w:cs="Times New Roman"/>
          <w:sz w:val="24"/>
          <w:szCs w:val="24"/>
        </w:rPr>
        <w:t>202</w:t>
      </w:r>
      <w:r w:rsidR="00703569">
        <w:rPr>
          <w:rFonts w:ascii="Times New Roman" w:eastAsia="Times New Roman" w:hAnsi="Times New Roman" w:cs="Times New Roman"/>
          <w:sz w:val="24"/>
          <w:szCs w:val="24"/>
        </w:rPr>
        <w:t>6</w:t>
      </w:r>
      <w:r w:rsidRPr="004A6307">
        <w:rPr>
          <w:rFonts w:ascii="Times New Roman" w:eastAsia="Times New Roman" w:hAnsi="Times New Roman" w:cs="Times New Roman"/>
          <w:sz w:val="24"/>
          <w:szCs w:val="24"/>
        </w:rPr>
        <w:t>, the Committee on Public Safety, chaired by</w:t>
      </w:r>
      <w:r w:rsidR="004A6307" w:rsidRPr="004A6307">
        <w:rPr>
          <w:rFonts w:ascii="Times New Roman" w:eastAsia="Times New Roman" w:hAnsi="Times New Roman" w:cs="Times New Roman"/>
          <w:sz w:val="24"/>
          <w:szCs w:val="24"/>
        </w:rPr>
        <w:t xml:space="preserve"> Council Member </w:t>
      </w:r>
      <w:r w:rsidR="00B72148">
        <w:rPr>
          <w:rFonts w:ascii="Times New Roman" w:eastAsia="Times New Roman" w:hAnsi="Times New Roman" w:cs="Times New Roman"/>
          <w:sz w:val="24"/>
          <w:szCs w:val="24"/>
        </w:rPr>
        <w:t>Oswald</w:t>
      </w:r>
      <w:r w:rsidR="004A6307" w:rsidRPr="004A6307">
        <w:rPr>
          <w:rFonts w:ascii="Times New Roman" w:eastAsia="Times New Roman" w:hAnsi="Times New Roman" w:cs="Times New Roman"/>
          <w:sz w:val="24"/>
          <w:szCs w:val="24"/>
        </w:rPr>
        <w:t xml:space="preserve"> </w:t>
      </w:r>
      <w:r w:rsidR="00B72148">
        <w:rPr>
          <w:rFonts w:ascii="Times New Roman" w:eastAsia="Times New Roman" w:hAnsi="Times New Roman" w:cs="Times New Roman"/>
          <w:sz w:val="24"/>
          <w:szCs w:val="24"/>
        </w:rPr>
        <w:t>Feliz</w:t>
      </w:r>
      <w:r w:rsidR="004A6307" w:rsidRPr="004A6307">
        <w:rPr>
          <w:rFonts w:ascii="Times New Roman" w:eastAsia="Times New Roman" w:hAnsi="Times New Roman" w:cs="Times New Roman"/>
          <w:sz w:val="24"/>
          <w:szCs w:val="24"/>
        </w:rPr>
        <w:t xml:space="preserve">, will </w:t>
      </w:r>
      <w:r w:rsidR="00AE072B">
        <w:rPr>
          <w:rFonts w:ascii="Times New Roman" w:eastAsia="Times New Roman" w:hAnsi="Times New Roman" w:cs="Times New Roman"/>
          <w:bCs/>
          <w:sz w:val="24"/>
          <w:szCs w:val="24"/>
        </w:rPr>
        <w:t xml:space="preserve">vote on Proposed </w:t>
      </w:r>
      <w:r w:rsidR="00F52892" w:rsidRPr="004A6307">
        <w:rPr>
          <w:rFonts w:ascii="Times New Roman" w:eastAsia="Times New Roman" w:hAnsi="Times New Roman" w:cs="Times New Roman"/>
          <w:bCs/>
          <w:sz w:val="24"/>
          <w:szCs w:val="24"/>
        </w:rPr>
        <w:t xml:space="preserve">Introduction Number </w:t>
      </w:r>
      <w:r w:rsidR="00F52892">
        <w:rPr>
          <w:rFonts w:ascii="Times New Roman" w:eastAsia="Times New Roman" w:hAnsi="Times New Roman" w:cs="Times New Roman"/>
          <w:bCs/>
          <w:sz w:val="24"/>
          <w:szCs w:val="24"/>
        </w:rPr>
        <w:t>913</w:t>
      </w:r>
      <w:r w:rsidR="00F52892" w:rsidRPr="004A6307">
        <w:rPr>
          <w:rFonts w:ascii="Times New Roman" w:eastAsia="Times New Roman" w:hAnsi="Times New Roman" w:cs="Times New Roman"/>
          <w:bCs/>
          <w:sz w:val="24"/>
          <w:szCs w:val="24"/>
        </w:rPr>
        <w:t xml:space="preserve"> (“</w:t>
      </w:r>
      <w:r w:rsidR="00AE072B">
        <w:rPr>
          <w:rFonts w:ascii="Times New Roman" w:eastAsia="Times New Roman" w:hAnsi="Times New Roman" w:cs="Times New Roman"/>
          <w:bCs/>
          <w:sz w:val="24"/>
          <w:szCs w:val="24"/>
        </w:rPr>
        <w:t>Prop</w:t>
      </w:r>
      <w:r w:rsidR="002F2CCB">
        <w:rPr>
          <w:rFonts w:ascii="Times New Roman" w:eastAsia="Times New Roman" w:hAnsi="Times New Roman" w:cs="Times New Roman"/>
          <w:bCs/>
          <w:sz w:val="24"/>
          <w:szCs w:val="24"/>
        </w:rPr>
        <w:t>.</w:t>
      </w:r>
      <w:r w:rsidR="00AE072B">
        <w:rPr>
          <w:rFonts w:ascii="Times New Roman" w:eastAsia="Times New Roman" w:hAnsi="Times New Roman" w:cs="Times New Roman"/>
          <w:bCs/>
          <w:sz w:val="24"/>
          <w:szCs w:val="24"/>
        </w:rPr>
        <w:t xml:space="preserve"> </w:t>
      </w:r>
      <w:r w:rsidR="00F52892" w:rsidRPr="004A6307">
        <w:rPr>
          <w:rFonts w:ascii="Times New Roman" w:eastAsia="Times New Roman" w:hAnsi="Times New Roman" w:cs="Times New Roman"/>
          <w:bCs/>
          <w:sz w:val="24"/>
          <w:szCs w:val="24"/>
        </w:rPr>
        <w:t xml:space="preserve">Int. No. </w:t>
      </w:r>
      <w:r w:rsidR="00F52892">
        <w:rPr>
          <w:rFonts w:ascii="Times New Roman" w:eastAsia="Times New Roman" w:hAnsi="Times New Roman" w:cs="Times New Roman"/>
          <w:bCs/>
          <w:sz w:val="24"/>
          <w:szCs w:val="24"/>
        </w:rPr>
        <w:t>913</w:t>
      </w:r>
      <w:r w:rsidR="00AE072B">
        <w:rPr>
          <w:rFonts w:ascii="Times New Roman" w:eastAsia="Times New Roman" w:hAnsi="Times New Roman" w:cs="Times New Roman"/>
          <w:bCs/>
          <w:sz w:val="24"/>
          <w:szCs w:val="24"/>
        </w:rPr>
        <w:t>-A</w:t>
      </w:r>
      <w:r w:rsidR="00F52892" w:rsidRPr="004A6307">
        <w:rPr>
          <w:rFonts w:ascii="Times New Roman" w:eastAsia="Times New Roman" w:hAnsi="Times New Roman" w:cs="Times New Roman"/>
          <w:bCs/>
          <w:sz w:val="24"/>
          <w:szCs w:val="24"/>
        </w:rPr>
        <w:t xml:space="preserve">”), sponsored by Council Member </w:t>
      </w:r>
      <w:r w:rsidR="00F52892" w:rsidRPr="000E249D">
        <w:rPr>
          <w:rFonts w:ascii="Times New Roman" w:hAnsi="Times New Roman"/>
          <w:sz w:val="24"/>
          <w:szCs w:val="24"/>
        </w:rPr>
        <w:t>Farías</w:t>
      </w:r>
      <w:r w:rsidR="00F52892" w:rsidRPr="004A6307">
        <w:rPr>
          <w:rFonts w:ascii="Times New Roman" w:eastAsia="Times New Roman" w:hAnsi="Times New Roman" w:cs="Times New Roman"/>
          <w:bCs/>
          <w:sz w:val="24"/>
          <w:szCs w:val="24"/>
        </w:rPr>
        <w:t>,</w:t>
      </w:r>
      <w:r w:rsidR="00F52892" w:rsidRPr="00F52892">
        <w:rPr>
          <w:rFonts w:ascii="Times New Roman" w:hAnsi="Times New Roman"/>
          <w:sz w:val="24"/>
          <w:szCs w:val="24"/>
        </w:rPr>
        <w:t xml:space="preserve"> </w:t>
      </w:r>
      <w:r w:rsidR="00F52892" w:rsidRPr="005D2A66">
        <w:rPr>
          <w:rFonts w:ascii="Times New Roman" w:hAnsi="Times New Roman"/>
          <w:sz w:val="24"/>
          <w:szCs w:val="24"/>
        </w:rPr>
        <w:t>in relation to raising the maximum age for taking a civil service examination to become a police officer</w:t>
      </w:r>
      <w:r w:rsidR="00AE072B">
        <w:rPr>
          <w:rFonts w:ascii="Times New Roman" w:hAnsi="Times New Roman"/>
          <w:sz w:val="24"/>
          <w:szCs w:val="24"/>
        </w:rPr>
        <w:t xml:space="preserve">. The Committee heard a prior version of this bill on June </w:t>
      </w:r>
      <w:r w:rsidR="00AE072B">
        <w:rPr>
          <w:rFonts w:ascii="Times New Roman" w:hAnsi="Times New Roman"/>
          <w:sz w:val="24"/>
          <w:szCs w:val="24"/>
        </w:rPr>
        <w:lastRenderedPageBreak/>
        <w:t xml:space="preserve">10, 2026, and received testimony from </w:t>
      </w:r>
      <w:r w:rsidR="00123367" w:rsidRPr="004A6307">
        <w:rPr>
          <w:rFonts w:ascii="Times New Roman" w:eastAsia="Times New Roman" w:hAnsi="Times New Roman" w:cs="Times New Roman"/>
          <w:sz w:val="24"/>
          <w:szCs w:val="24"/>
        </w:rPr>
        <w:t xml:space="preserve">representatives from the </w:t>
      </w:r>
      <w:r w:rsidR="0020772A">
        <w:rPr>
          <w:rFonts w:ascii="Times New Roman" w:eastAsia="Times New Roman" w:hAnsi="Times New Roman" w:cs="Times New Roman"/>
          <w:sz w:val="24"/>
          <w:szCs w:val="24"/>
        </w:rPr>
        <w:t>New York City Police Department (“</w:t>
      </w:r>
      <w:r w:rsidR="00AD5AE5" w:rsidRPr="004A6307">
        <w:rPr>
          <w:rFonts w:ascii="Times New Roman" w:eastAsia="Times New Roman" w:hAnsi="Times New Roman" w:cs="Times New Roman"/>
          <w:sz w:val="24"/>
          <w:szCs w:val="24"/>
        </w:rPr>
        <w:t>NYPD</w:t>
      </w:r>
      <w:r w:rsidR="0020772A">
        <w:rPr>
          <w:rFonts w:ascii="Times New Roman" w:eastAsia="Times New Roman" w:hAnsi="Times New Roman" w:cs="Times New Roman"/>
          <w:sz w:val="24"/>
          <w:szCs w:val="24"/>
        </w:rPr>
        <w:t>”</w:t>
      </w:r>
      <w:r w:rsidR="00532020">
        <w:rPr>
          <w:rFonts w:ascii="Times New Roman" w:eastAsia="Times New Roman" w:hAnsi="Times New Roman" w:cs="Times New Roman"/>
          <w:sz w:val="24"/>
          <w:szCs w:val="24"/>
        </w:rPr>
        <w:t xml:space="preserve"> or “the Department”</w:t>
      </w:r>
      <w:r w:rsidR="0020772A">
        <w:rPr>
          <w:rFonts w:ascii="Times New Roman" w:eastAsia="Times New Roman" w:hAnsi="Times New Roman" w:cs="Times New Roman"/>
          <w:sz w:val="24"/>
          <w:szCs w:val="24"/>
        </w:rPr>
        <w:t>)</w:t>
      </w:r>
      <w:r w:rsidR="00FF21A8" w:rsidRPr="004A6307">
        <w:rPr>
          <w:rFonts w:ascii="Times New Roman" w:eastAsia="Times New Roman" w:hAnsi="Times New Roman" w:cs="Times New Roman"/>
          <w:sz w:val="24"/>
          <w:szCs w:val="24"/>
        </w:rPr>
        <w:t>,</w:t>
      </w:r>
      <w:r w:rsidR="00AD5AE5" w:rsidRPr="004A6307">
        <w:rPr>
          <w:rFonts w:ascii="Times New Roman" w:eastAsia="Times New Roman" w:hAnsi="Times New Roman" w:cs="Times New Roman"/>
          <w:sz w:val="24"/>
          <w:szCs w:val="24"/>
        </w:rPr>
        <w:t xml:space="preserve"> legal service providers and other </w:t>
      </w:r>
      <w:r w:rsidR="00FF21A8" w:rsidRPr="004A6307">
        <w:rPr>
          <w:rFonts w:ascii="Times New Roman" w:eastAsia="Times New Roman" w:hAnsi="Times New Roman" w:cs="Times New Roman"/>
          <w:sz w:val="24"/>
          <w:szCs w:val="24"/>
        </w:rPr>
        <w:t xml:space="preserve">interested </w:t>
      </w:r>
      <w:r w:rsidR="002C23BD" w:rsidRPr="004A6307">
        <w:rPr>
          <w:rFonts w:ascii="Times New Roman" w:eastAsia="Times New Roman" w:hAnsi="Times New Roman" w:cs="Times New Roman"/>
          <w:sz w:val="24"/>
          <w:szCs w:val="24"/>
        </w:rPr>
        <w:t>members of the public</w:t>
      </w:r>
      <w:r w:rsidR="00123367" w:rsidRPr="004A6307">
        <w:rPr>
          <w:rFonts w:ascii="Times New Roman" w:eastAsia="Times New Roman" w:hAnsi="Times New Roman" w:cs="Times New Roman"/>
          <w:sz w:val="24"/>
          <w:szCs w:val="24"/>
        </w:rPr>
        <w:t>.</w:t>
      </w:r>
    </w:p>
    <w:p w14:paraId="102A5ED0" w14:textId="2109A3CF" w:rsidR="00130842" w:rsidRPr="00130842" w:rsidRDefault="00513A39" w:rsidP="00130842">
      <w:pPr>
        <w:pStyle w:val="ListParagraph"/>
        <w:numPr>
          <w:ilvl w:val="0"/>
          <w:numId w:val="2"/>
        </w:numPr>
        <w:spacing w:after="0" w:line="480" w:lineRule="auto"/>
        <w:rPr>
          <w:rFonts w:ascii="Times New Roman" w:hAnsi="Times New Roman" w:cs="Times New Roman"/>
          <w:b/>
          <w:bCs/>
          <w:color w:val="000000" w:themeColor="text1"/>
          <w:sz w:val="24"/>
          <w:szCs w:val="24"/>
          <w:u w:val="single"/>
        </w:rPr>
      </w:pPr>
      <w:r w:rsidRPr="00E619A0">
        <w:rPr>
          <w:rFonts w:ascii="Times New Roman" w:hAnsi="Times New Roman" w:cs="Times New Roman"/>
          <w:b/>
          <w:bCs/>
          <w:color w:val="000000" w:themeColor="text1"/>
          <w:sz w:val="24"/>
          <w:szCs w:val="24"/>
          <w:u w:val="single"/>
        </w:rPr>
        <w:t>BACKGROUND</w:t>
      </w:r>
    </w:p>
    <w:p w14:paraId="1AF7EF47" w14:textId="543CB360" w:rsidR="002E5655" w:rsidRPr="00F71DC1" w:rsidRDefault="002E5655" w:rsidP="00F71DC1">
      <w:pPr>
        <w:spacing w:after="0" w:line="480" w:lineRule="auto"/>
        <w:ind w:firstLine="720"/>
        <w:jc w:val="both"/>
        <w:rPr>
          <w:rFonts w:ascii="Times New Roman" w:hAnsi="Times New Roman" w:cs="Times New Roman"/>
          <w:sz w:val="24"/>
          <w:szCs w:val="24"/>
        </w:rPr>
      </w:pPr>
      <w:r w:rsidRPr="00F71DC1">
        <w:rPr>
          <w:rFonts w:ascii="Times New Roman" w:hAnsi="Times New Roman" w:cs="Times New Roman"/>
          <w:sz w:val="24"/>
          <w:szCs w:val="24"/>
        </w:rPr>
        <w:t>In recent years, the NYPD</w:t>
      </w:r>
      <w:r w:rsidRPr="00F71DC1" w:rsidDel="00401256">
        <w:rPr>
          <w:rFonts w:ascii="Times New Roman" w:hAnsi="Times New Roman" w:cs="Times New Roman"/>
          <w:sz w:val="24"/>
          <w:szCs w:val="24"/>
        </w:rPr>
        <w:t xml:space="preserve"> </w:t>
      </w:r>
      <w:r w:rsidRPr="00F71DC1">
        <w:rPr>
          <w:rFonts w:ascii="Times New Roman" w:hAnsi="Times New Roman" w:cs="Times New Roman"/>
          <w:sz w:val="24"/>
          <w:szCs w:val="24"/>
        </w:rPr>
        <w:t xml:space="preserve">has struggled to maintain police officer headcount as new officers </w:t>
      </w:r>
      <w:r w:rsidR="005360B4">
        <w:rPr>
          <w:rFonts w:ascii="Times New Roman" w:hAnsi="Times New Roman" w:cs="Times New Roman"/>
          <w:sz w:val="24"/>
          <w:szCs w:val="24"/>
        </w:rPr>
        <w:t xml:space="preserve">are </w:t>
      </w:r>
      <w:r w:rsidRPr="00F71DC1">
        <w:rPr>
          <w:rFonts w:ascii="Times New Roman" w:hAnsi="Times New Roman" w:cs="Times New Roman"/>
          <w:sz w:val="24"/>
          <w:szCs w:val="24"/>
        </w:rPr>
        <w:t>not hired at a rate sufficient to account for growing rates of attrition.</w:t>
      </w:r>
      <w:r w:rsidRPr="00F71DC1">
        <w:rPr>
          <w:rStyle w:val="FootnoteReference"/>
          <w:rFonts w:ascii="Times New Roman" w:hAnsi="Times New Roman" w:cs="Times New Roman"/>
          <w:sz w:val="24"/>
          <w:szCs w:val="24"/>
        </w:rPr>
        <w:footnoteReference w:id="1"/>
      </w:r>
      <w:r w:rsidRPr="00F71DC1">
        <w:rPr>
          <w:rFonts w:ascii="Times New Roman" w:hAnsi="Times New Roman" w:cs="Times New Roman"/>
          <w:sz w:val="24"/>
          <w:szCs w:val="24"/>
        </w:rPr>
        <w:t xml:space="preserve">  For example, NYPD’s FY-2</w:t>
      </w:r>
      <w:r w:rsidR="00610EE8" w:rsidRPr="00F71DC1">
        <w:rPr>
          <w:rFonts w:ascii="Times New Roman" w:hAnsi="Times New Roman" w:cs="Times New Roman"/>
          <w:sz w:val="24"/>
          <w:szCs w:val="24"/>
        </w:rPr>
        <w:t>6</w:t>
      </w:r>
      <w:r w:rsidRPr="00F71DC1">
        <w:rPr>
          <w:rFonts w:ascii="Times New Roman" w:hAnsi="Times New Roman" w:cs="Times New Roman"/>
          <w:sz w:val="24"/>
          <w:szCs w:val="24"/>
        </w:rPr>
        <w:t xml:space="preserve"> budget include</w:t>
      </w:r>
      <w:r w:rsidR="00610EE8" w:rsidRPr="00F71DC1">
        <w:rPr>
          <w:rFonts w:ascii="Times New Roman" w:hAnsi="Times New Roman" w:cs="Times New Roman"/>
          <w:sz w:val="24"/>
          <w:szCs w:val="24"/>
        </w:rPr>
        <w:t>s</w:t>
      </w:r>
      <w:r w:rsidRPr="00F71DC1">
        <w:rPr>
          <w:rFonts w:ascii="Times New Roman" w:hAnsi="Times New Roman" w:cs="Times New Roman"/>
          <w:sz w:val="24"/>
          <w:szCs w:val="24"/>
        </w:rPr>
        <w:t xml:space="preserve"> funding for 35,0</w:t>
      </w:r>
      <w:r w:rsidR="00610EE8" w:rsidRPr="00F71DC1">
        <w:rPr>
          <w:rFonts w:ascii="Times New Roman" w:hAnsi="Times New Roman" w:cs="Times New Roman"/>
          <w:sz w:val="24"/>
          <w:szCs w:val="24"/>
        </w:rPr>
        <w:t>25</w:t>
      </w:r>
      <w:r w:rsidR="005360B4">
        <w:rPr>
          <w:rFonts w:ascii="Times New Roman" w:hAnsi="Times New Roman" w:cs="Times New Roman"/>
          <w:sz w:val="24"/>
          <w:szCs w:val="24"/>
        </w:rPr>
        <w:t xml:space="preserve"> officers</w:t>
      </w:r>
      <w:r w:rsidR="00610EE8" w:rsidRPr="00F71DC1">
        <w:rPr>
          <w:rFonts w:ascii="Times New Roman" w:hAnsi="Times New Roman" w:cs="Times New Roman"/>
          <w:sz w:val="24"/>
          <w:szCs w:val="24"/>
        </w:rPr>
        <w:t>—increasing to 35,370 in FY-27—but</w:t>
      </w:r>
      <w:r w:rsidRPr="00F71DC1">
        <w:rPr>
          <w:rFonts w:ascii="Times New Roman" w:hAnsi="Times New Roman" w:cs="Times New Roman"/>
          <w:sz w:val="24"/>
          <w:szCs w:val="24"/>
        </w:rPr>
        <w:t xml:space="preserve"> actual headcount was 3</w:t>
      </w:r>
      <w:r w:rsidR="00610EE8" w:rsidRPr="00F71DC1">
        <w:rPr>
          <w:rFonts w:ascii="Times New Roman" w:hAnsi="Times New Roman" w:cs="Times New Roman"/>
          <w:sz w:val="24"/>
          <w:szCs w:val="24"/>
        </w:rPr>
        <w:t>4</w:t>
      </w:r>
      <w:r w:rsidRPr="00F71DC1">
        <w:rPr>
          <w:rFonts w:ascii="Times New Roman" w:hAnsi="Times New Roman" w:cs="Times New Roman"/>
          <w:sz w:val="24"/>
          <w:szCs w:val="24"/>
        </w:rPr>
        <w:t>,</w:t>
      </w:r>
      <w:r w:rsidR="00610EE8" w:rsidRPr="00F71DC1">
        <w:rPr>
          <w:rFonts w:ascii="Times New Roman" w:hAnsi="Times New Roman" w:cs="Times New Roman"/>
          <w:sz w:val="24"/>
          <w:szCs w:val="24"/>
        </w:rPr>
        <w:t>497</w:t>
      </w:r>
      <w:r w:rsidRPr="00F71DC1">
        <w:rPr>
          <w:rFonts w:ascii="Times New Roman" w:hAnsi="Times New Roman" w:cs="Times New Roman"/>
          <w:sz w:val="24"/>
          <w:szCs w:val="24"/>
        </w:rPr>
        <w:t xml:space="preserve"> as of </w:t>
      </w:r>
      <w:r w:rsidR="00610EE8" w:rsidRPr="00F71DC1">
        <w:rPr>
          <w:rFonts w:ascii="Times New Roman" w:hAnsi="Times New Roman" w:cs="Times New Roman"/>
          <w:sz w:val="24"/>
          <w:szCs w:val="24"/>
        </w:rPr>
        <w:t xml:space="preserve">April </w:t>
      </w:r>
      <w:r w:rsidRPr="00F71DC1">
        <w:rPr>
          <w:rFonts w:ascii="Times New Roman" w:hAnsi="Times New Roman" w:cs="Times New Roman"/>
          <w:sz w:val="24"/>
          <w:szCs w:val="24"/>
        </w:rPr>
        <w:t>202</w:t>
      </w:r>
      <w:r w:rsidR="00610EE8" w:rsidRPr="00F71DC1">
        <w:rPr>
          <w:rFonts w:ascii="Times New Roman" w:hAnsi="Times New Roman" w:cs="Times New Roman"/>
          <w:sz w:val="24"/>
          <w:szCs w:val="24"/>
        </w:rPr>
        <w:t>6</w:t>
      </w:r>
      <w:r w:rsidRPr="00F71DC1">
        <w:rPr>
          <w:rFonts w:ascii="Times New Roman" w:hAnsi="Times New Roman" w:cs="Times New Roman"/>
          <w:sz w:val="24"/>
          <w:szCs w:val="24"/>
        </w:rPr>
        <w:t>.</w:t>
      </w:r>
      <w:r w:rsidR="007A1B78" w:rsidRPr="00F71DC1">
        <w:rPr>
          <w:rStyle w:val="FootnoteReference"/>
          <w:rFonts w:ascii="Times New Roman" w:hAnsi="Times New Roman" w:cs="Times New Roman"/>
          <w:sz w:val="24"/>
          <w:szCs w:val="24"/>
        </w:rPr>
        <w:footnoteReference w:id="2"/>
      </w:r>
    </w:p>
    <w:p w14:paraId="55B4EDC6" w14:textId="3B93BA22" w:rsidR="002E5655" w:rsidRPr="00F71DC1" w:rsidRDefault="002E5655" w:rsidP="00F71DC1">
      <w:pPr>
        <w:spacing w:after="0" w:line="480" w:lineRule="auto"/>
        <w:ind w:firstLine="720"/>
        <w:jc w:val="both"/>
        <w:rPr>
          <w:rFonts w:ascii="Times New Roman" w:hAnsi="Times New Roman" w:cs="Times New Roman"/>
          <w:sz w:val="24"/>
          <w:szCs w:val="24"/>
        </w:rPr>
      </w:pPr>
      <w:r w:rsidRPr="00F71DC1">
        <w:rPr>
          <w:rFonts w:ascii="Times New Roman" w:hAnsi="Times New Roman" w:cs="Times New Roman"/>
          <w:sz w:val="24"/>
          <w:szCs w:val="24"/>
        </w:rPr>
        <w:t>To meet the need for new recruits, the NYPD</w:t>
      </w:r>
      <w:r w:rsidR="00574BA0" w:rsidRPr="00F71DC1">
        <w:rPr>
          <w:rFonts w:ascii="Times New Roman" w:hAnsi="Times New Roman" w:cs="Times New Roman"/>
          <w:sz w:val="24"/>
          <w:szCs w:val="24"/>
        </w:rPr>
        <w:t xml:space="preserve"> </w:t>
      </w:r>
      <w:r w:rsidRPr="00F71DC1">
        <w:rPr>
          <w:rFonts w:ascii="Times New Roman" w:hAnsi="Times New Roman" w:cs="Times New Roman"/>
          <w:sz w:val="24"/>
          <w:szCs w:val="24"/>
        </w:rPr>
        <w:t>accelerated hiring efforts through expanding officer eligibility criteria and increasing the size of incoming classes at the Police Academy.</w:t>
      </w:r>
      <w:r w:rsidRPr="00F71DC1">
        <w:rPr>
          <w:rStyle w:val="FootnoteReference"/>
          <w:rFonts w:ascii="Times New Roman" w:hAnsi="Times New Roman" w:cs="Times New Roman"/>
          <w:sz w:val="24"/>
          <w:szCs w:val="24"/>
        </w:rPr>
        <w:footnoteReference w:id="3"/>
      </w:r>
      <w:r w:rsidRPr="00F71DC1">
        <w:rPr>
          <w:rFonts w:ascii="Times New Roman" w:hAnsi="Times New Roman" w:cs="Times New Roman"/>
          <w:sz w:val="24"/>
          <w:szCs w:val="24"/>
        </w:rPr>
        <w:t xml:space="preserve">  First, in February of 2025, the NYPD announced plans to lower the number of college credits required to enter the Police Academy from 60 credits to 24 credits—a change that the Department claimed would result in more than 5,000 candidates on active civil service lists gaining eligibility to enter the academy.</w:t>
      </w:r>
      <w:r w:rsidRPr="00F71DC1">
        <w:rPr>
          <w:rStyle w:val="FootnoteReference"/>
          <w:rFonts w:ascii="Times New Roman" w:hAnsi="Times New Roman" w:cs="Times New Roman"/>
          <w:sz w:val="24"/>
          <w:szCs w:val="24"/>
        </w:rPr>
        <w:footnoteReference w:id="4"/>
      </w:r>
      <w:r w:rsidRPr="00F71DC1">
        <w:rPr>
          <w:rFonts w:ascii="Times New Roman" w:hAnsi="Times New Roman" w:cs="Times New Roman"/>
          <w:sz w:val="24"/>
          <w:szCs w:val="24"/>
        </w:rPr>
        <w:t xml:space="preserve"> This expansion of candidate eligibility resulted in substantial increases in applications to NYPD, and the Department graduating academy classes with over 1,000 recruits </w:t>
      </w:r>
      <w:r w:rsidRPr="00F71DC1">
        <w:rPr>
          <w:rFonts w:ascii="Times New Roman" w:hAnsi="Times New Roman" w:cs="Times New Roman"/>
          <w:sz w:val="24"/>
          <w:szCs w:val="24"/>
        </w:rPr>
        <w:lastRenderedPageBreak/>
        <w:t>in both January and August of 2025.</w:t>
      </w:r>
      <w:r w:rsidRPr="00F71DC1">
        <w:rPr>
          <w:rStyle w:val="FootnoteReference"/>
          <w:rFonts w:ascii="Times New Roman" w:hAnsi="Times New Roman" w:cs="Times New Roman"/>
          <w:sz w:val="24"/>
          <w:szCs w:val="24"/>
        </w:rPr>
        <w:t xml:space="preserve"> </w:t>
      </w:r>
      <w:r w:rsidRPr="00F71DC1">
        <w:rPr>
          <w:rStyle w:val="FootnoteReference"/>
          <w:rFonts w:ascii="Times New Roman" w:hAnsi="Times New Roman" w:cs="Times New Roman"/>
          <w:sz w:val="24"/>
          <w:szCs w:val="24"/>
        </w:rPr>
        <w:footnoteReference w:id="5"/>
      </w:r>
      <w:r w:rsidRPr="00F71DC1">
        <w:rPr>
          <w:rFonts w:ascii="Times New Roman" w:hAnsi="Times New Roman" w:cs="Times New Roman"/>
          <w:sz w:val="24"/>
          <w:szCs w:val="24"/>
        </w:rPr>
        <w:t xml:space="preserve">  These were two of the largest NYPD classes since 2016, and brought the total yearly hires to 2,911, the highest number since 2006.</w:t>
      </w:r>
      <w:r w:rsidRPr="00F71DC1">
        <w:rPr>
          <w:rStyle w:val="FootnoteReference"/>
          <w:rFonts w:ascii="Times New Roman" w:hAnsi="Times New Roman" w:cs="Times New Roman"/>
          <w:sz w:val="24"/>
          <w:szCs w:val="24"/>
        </w:rPr>
        <w:footnoteReference w:id="6"/>
      </w:r>
    </w:p>
    <w:p w14:paraId="38E023ED" w14:textId="2D588BFC" w:rsidR="002F2CCB" w:rsidRDefault="002E5655" w:rsidP="002F2CCB">
      <w:pPr>
        <w:spacing w:after="0" w:line="480" w:lineRule="auto"/>
        <w:ind w:firstLine="720"/>
        <w:jc w:val="both"/>
        <w:rPr>
          <w:rFonts w:ascii="Times New Roman" w:hAnsi="Times New Roman" w:cs="Times New Roman"/>
          <w:b/>
          <w:bCs/>
          <w:sz w:val="24"/>
          <w:szCs w:val="24"/>
          <w:u w:val="single"/>
        </w:rPr>
      </w:pPr>
      <w:r w:rsidRPr="00F71DC1">
        <w:rPr>
          <w:rFonts w:ascii="Times New Roman" w:hAnsi="Times New Roman" w:cs="Times New Roman"/>
          <w:sz w:val="24"/>
          <w:szCs w:val="24"/>
        </w:rPr>
        <w:t xml:space="preserve">Additionally, </w:t>
      </w:r>
      <w:r w:rsidR="00574BA0" w:rsidRPr="00F71DC1">
        <w:rPr>
          <w:rFonts w:ascii="Times New Roman" w:hAnsi="Times New Roman" w:cs="Times New Roman"/>
          <w:sz w:val="24"/>
          <w:szCs w:val="24"/>
        </w:rPr>
        <w:t xml:space="preserve">the Department has called for statutory changes to </w:t>
      </w:r>
      <w:r w:rsidRPr="00F71DC1">
        <w:rPr>
          <w:rFonts w:ascii="Times New Roman" w:hAnsi="Times New Roman" w:cs="Times New Roman"/>
          <w:sz w:val="24"/>
          <w:szCs w:val="24"/>
        </w:rPr>
        <w:t>officer qualifications</w:t>
      </w:r>
      <w:r w:rsidR="00574BA0" w:rsidRPr="00F71DC1">
        <w:rPr>
          <w:rFonts w:ascii="Times New Roman" w:hAnsi="Times New Roman" w:cs="Times New Roman"/>
          <w:sz w:val="24"/>
          <w:szCs w:val="24"/>
        </w:rPr>
        <w:t xml:space="preserve"> </w:t>
      </w:r>
      <w:r w:rsidR="0082682A" w:rsidRPr="00F71DC1">
        <w:rPr>
          <w:rFonts w:ascii="Times New Roman" w:hAnsi="Times New Roman" w:cs="Times New Roman"/>
          <w:sz w:val="24"/>
          <w:szCs w:val="24"/>
        </w:rPr>
        <w:t>to</w:t>
      </w:r>
      <w:r w:rsidR="00574BA0" w:rsidRPr="00F71DC1">
        <w:rPr>
          <w:rFonts w:ascii="Times New Roman" w:hAnsi="Times New Roman" w:cs="Times New Roman"/>
          <w:sz w:val="24"/>
          <w:szCs w:val="24"/>
        </w:rPr>
        <w:t xml:space="preserve"> expand the pool of eligible candidates</w:t>
      </w:r>
      <w:r w:rsidR="001E33F8" w:rsidRPr="00F71DC1">
        <w:rPr>
          <w:rFonts w:ascii="Times New Roman" w:hAnsi="Times New Roman" w:cs="Times New Roman"/>
          <w:sz w:val="24"/>
          <w:szCs w:val="24"/>
        </w:rPr>
        <w:t>—specifically, seeking to raise the maximum age at which an individual can apply to be a police officer</w:t>
      </w:r>
      <w:r w:rsidR="005360B4">
        <w:rPr>
          <w:rFonts w:ascii="Times New Roman" w:hAnsi="Times New Roman" w:cs="Times New Roman"/>
          <w:sz w:val="24"/>
          <w:szCs w:val="24"/>
        </w:rPr>
        <w:t xml:space="preserve"> in New York City</w:t>
      </w:r>
      <w:r w:rsidR="001E33F8" w:rsidRPr="00F71DC1">
        <w:rPr>
          <w:rFonts w:ascii="Times New Roman" w:hAnsi="Times New Roman" w:cs="Times New Roman"/>
          <w:sz w:val="24"/>
          <w:szCs w:val="24"/>
        </w:rPr>
        <w:t>.</w:t>
      </w:r>
      <w:r w:rsidR="001E33F8" w:rsidRPr="00F71DC1">
        <w:rPr>
          <w:rStyle w:val="FootnoteReference"/>
          <w:rFonts w:ascii="Times New Roman" w:hAnsi="Times New Roman" w:cs="Times New Roman"/>
          <w:sz w:val="24"/>
          <w:szCs w:val="24"/>
        </w:rPr>
        <w:footnoteReference w:id="7"/>
      </w:r>
      <w:r w:rsidR="00574BA0" w:rsidRPr="00F71DC1">
        <w:rPr>
          <w:rFonts w:ascii="Times New Roman" w:hAnsi="Times New Roman" w:cs="Times New Roman"/>
          <w:sz w:val="24"/>
          <w:szCs w:val="24"/>
        </w:rPr>
        <w:t xml:space="preserve"> </w:t>
      </w:r>
      <w:r w:rsidR="009912A6" w:rsidRPr="00F71DC1">
        <w:rPr>
          <w:rFonts w:ascii="Times New Roman" w:hAnsi="Times New Roman" w:cs="Times New Roman"/>
          <w:sz w:val="24"/>
          <w:szCs w:val="24"/>
        </w:rPr>
        <w:t xml:space="preserve"> Currently, pursuant to </w:t>
      </w:r>
      <w:r w:rsidR="005A5FC2" w:rsidRPr="00F71DC1">
        <w:rPr>
          <w:rFonts w:ascii="Times New Roman" w:hAnsi="Times New Roman" w:cs="Times New Roman"/>
          <w:sz w:val="24"/>
          <w:szCs w:val="24"/>
        </w:rPr>
        <w:t xml:space="preserve">Local Law, </w:t>
      </w:r>
      <w:r w:rsidR="009912A6" w:rsidRPr="00F71DC1">
        <w:rPr>
          <w:rFonts w:ascii="Times New Roman" w:eastAsia="Times New Roman" w:hAnsi="Times New Roman" w:cs="Times New Roman"/>
          <w:sz w:val="24"/>
          <w:szCs w:val="24"/>
        </w:rPr>
        <w:t xml:space="preserve">an individual seeking appointment as </w:t>
      </w:r>
      <w:r w:rsidR="00B51CC3">
        <w:rPr>
          <w:rFonts w:ascii="Times New Roman" w:eastAsia="Times New Roman" w:hAnsi="Times New Roman" w:cs="Times New Roman"/>
          <w:sz w:val="24"/>
          <w:szCs w:val="24"/>
        </w:rPr>
        <w:t xml:space="preserve">an NYPD </w:t>
      </w:r>
      <w:r w:rsidR="009912A6" w:rsidRPr="00F71DC1">
        <w:rPr>
          <w:rFonts w:ascii="Times New Roman" w:eastAsia="Times New Roman" w:hAnsi="Times New Roman" w:cs="Times New Roman"/>
          <w:sz w:val="24"/>
          <w:szCs w:val="24"/>
        </w:rPr>
        <w:t>police officer must be</w:t>
      </w:r>
      <w:r w:rsidR="005A5FC2" w:rsidRPr="00F71DC1">
        <w:rPr>
          <w:rFonts w:ascii="Times New Roman" w:eastAsia="Times New Roman" w:hAnsi="Times New Roman" w:cs="Times New Roman"/>
          <w:sz w:val="24"/>
          <w:szCs w:val="24"/>
        </w:rPr>
        <w:t xml:space="preserve"> </w:t>
      </w:r>
      <w:r w:rsidR="009912A6" w:rsidRPr="00F71DC1">
        <w:rPr>
          <w:rFonts w:ascii="Times New Roman" w:eastAsia="Times New Roman" w:hAnsi="Times New Roman" w:cs="Times New Roman"/>
          <w:sz w:val="24"/>
          <w:szCs w:val="24"/>
        </w:rPr>
        <w:t>less than 35 years</w:t>
      </w:r>
      <w:r w:rsidR="00B944D5" w:rsidRPr="00F71DC1">
        <w:rPr>
          <w:rFonts w:ascii="Times New Roman" w:eastAsia="Times New Roman" w:hAnsi="Times New Roman" w:cs="Times New Roman"/>
          <w:sz w:val="24"/>
          <w:szCs w:val="24"/>
        </w:rPr>
        <w:t>-</w:t>
      </w:r>
      <w:r w:rsidR="009912A6" w:rsidRPr="00F71DC1">
        <w:rPr>
          <w:rFonts w:ascii="Times New Roman" w:eastAsia="Times New Roman" w:hAnsi="Times New Roman" w:cs="Times New Roman"/>
          <w:sz w:val="24"/>
          <w:szCs w:val="24"/>
        </w:rPr>
        <w:t>of</w:t>
      </w:r>
      <w:r w:rsidR="00B944D5" w:rsidRPr="00F71DC1">
        <w:rPr>
          <w:rFonts w:ascii="Times New Roman" w:eastAsia="Times New Roman" w:hAnsi="Times New Roman" w:cs="Times New Roman"/>
          <w:sz w:val="24"/>
          <w:szCs w:val="24"/>
        </w:rPr>
        <w:t>-</w:t>
      </w:r>
      <w:r w:rsidR="009912A6" w:rsidRPr="00F71DC1">
        <w:rPr>
          <w:rFonts w:ascii="Times New Roman" w:eastAsia="Times New Roman" w:hAnsi="Times New Roman" w:cs="Times New Roman"/>
          <w:sz w:val="24"/>
          <w:szCs w:val="24"/>
        </w:rPr>
        <w:t>age at the time of filing an application for the civil service examination.</w:t>
      </w:r>
      <w:r w:rsidR="009912A6" w:rsidRPr="00F71DC1">
        <w:rPr>
          <w:rStyle w:val="FootnoteReference"/>
          <w:rFonts w:ascii="Times New Roman" w:eastAsia="Times New Roman" w:hAnsi="Times New Roman" w:cs="Times New Roman"/>
          <w:sz w:val="24"/>
          <w:szCs w:val="24"/>
        </w:rPr>
        <w:footnoteReference w:id="8"/>
      </w:r>
      <w:r w:rsidR="009912A6" w:rsidRPr="00F71DC1">
        <w:rPr>
          <w:rFonts w:ascii="Times New Roman" w:eastAsia="Times New Roman" w:hAnsi="Times New Roman" w:cs="Times New Roman"/>
          <w:sz w:val="24"/>
          <w:szCs w:val="24"/>
        </w:rPr>
        <w:t xml:space="preserve"> </w:t>
      </w:r>
      <w:r w:rsidR="005A5FC2" w:rsidRPr="00F71DC1">
        <w:rPr>
          <w:rFonts w:ascii="Times New Roman" w:eastAsia="Times New Roman" w:hAnsi="Times New Roman" w:cs="Times New Roman"/>
          <w:sz w:val="24"/>
          <w:szCs w:val="24"/>
        </w:rPr>
        <w:t xml:space="preserve"> </w:t>
      </w:r>
      <w:r w:rsidR="00B944D5" w:rsidRPr="00F71DC1">
        <w:rPr>
          <w:rFonts w:ascii="Times New Roman" w:eastAsia="Times New Roman" w:hAnsi="Times New Roman" w:cs="Times New Roman"/>
          <w:sz w:val="24"/>
          <w:szCs w:val="24"/>
        </w:rPr>
        <w:t xml:space="preserve">This NYPD requirement, aligned with previous eligibility standards established by </w:t>
      </w:r>
      <w:r w:rsidR="005A5FC2" w:rsidRPr="00F71DC1">
        <w:rPr>
          <w:rFonts w:ascii="Times New Roman" w:eastAsia="Times New Roman" w:hAnsi="Times New Roman" w:cs="Times New Roman"/>
          <w:sz w:val="24"/>
          <w:szCs w:val="24"/>
        </w:rPr>
        <w:t xml:space="preserve">NYS </w:t>
      </w:r>
      <w:r w:rsidR="00A319CA" w:rsidRPr="00F71DC1">
        <w:rPr>
          <w:rFonts w:ascii="Times New Roman" w:eastAsia="Times New Roman" w:hAnsi="Times New Roman" w:cs="Times New Roman"/>
          <w:sz w:val="24"/>
          <w:szCs w:val="24"/>
        </w:rPr>
        <w:t>Civil Service Law</w:t>
      </w:r>
      <w:r w:rsidR="00B944D5" w:rsidRPr="00F71DC1">
        <w:rPr>
          <w:rFonts w:ascii="Times New Roman" w:eastAsia="Times New Roman" w:hAnsi="Times New Roman" w:cs="Times New Roman"/>
          <w:sz w:val="24"/>
          <w:szCs w:val="24"/>
        </w:rPr>
        <w:t xml:space="preserve">; which, in </w:t>
      </w:r>
      <w:r w:rsidR="009912A6" w:rsidRPr="00F71DC1">
        <w:rPr>
          <w:rFonts w:ascii="Times New Roman" w:eastAsia="Times New Roman" w:hAnsi="Times New Roman" w:cs="Times New Roman"/>
          <w:sz w:val="24"/>
          <w:szCs w:val="24"/>
        </w:rPr>
        <w:t xml:space="preserve">September of 2025, </w:t>
      </w:r>
      <w:r w:rsidR="00B944D5" w:rsidRPr="00F71DC1">
        <w:rPr>
          <w:rFonts w:ascii="Times New Roman" w:eastAsia="Times New Roman" w:hAnsi="Times New Roman" w:cs="Times New Roman"/>
          <w:sz w:val="24"/>
          <w:szCs w:val="24"/>
        </w:rPr>
        <w:t>w</w:t>
      </w:r>
      <w:r w:rsidR="005360B4">
        <w:rPr>
          <w:rFonts w:ascii="Times New Roman" w:eastAsia="Times New Roman" w:hAnsi="Times New Roman" w:cs="Times New Roman"/>
          <w:sz w:val="24"/>
          <w:szCs w:val="24"/>
        </w:rPr>
        <w:t>as</w:t>
      </w:r>
      <w:r w:rsidR="00B944D5" w:rsidRPr="00F71DC1">
        <w:rPr>
          <w:rFonts w:ascii="Times New Roman" w:eastAsia="Times New Roman" w:hAnsi="Times New Roman" w:cs="Times New Roman"/>
          <w:sz w:val="24"/>
          <w:szCs w:val="24"/>
        </w:rPr>
        <w:t xml:space="preserve"> amended </w:t>
      </w:r>
      <w:r w:rsidR="009912A6" w:rsidRPr="00F71DC1">
        <w:rPr>
          <w:rFonts w:ascii="Times New Roman" w:eastAsia="Times New Roman" w:hAnsi="Times New Roman" w:cs="Times New Roman"/>
          <w:sz w:val="24"/>
          <w:szCs w:val="24"/>
        </w:rPr>
        <w:t xml:space="preserve">to </w:t>
      </w:r>
      <w:r w:rsidR="005A5FC2" w:rsidRPr="00F71DC1">
        <w:rPr>
          <w:rFonts w:ascii="Times New Roman" w:eastAsia="Times New Roman" w:hAnsi="Times New Roman" w:cs="Times New Roman"/>
          <w:sz w:val="24"/>
          <w:szCs w:val="24"/>
        </w:rPr>
        <w:t xml:space="preserve">increase the maximum age </w:t>
      </w:r>
      <w:r w:rsidR="00B944D5" w:rsidRPr="00F71DC1">
        <w:rPr>
          <w:rFonts w:ascii="Times New Roman" w:eastAsia="Times New Roman" w:hAnsi="Times New Roman" w:cs="Times New Roman"/>
          <w:sz w:val="24"/>
          <w:szCs w:val="24"/>
        </w:rPr>
        <w:t xml:space="preserve">for police officer applicants at </w:t>
      </w:r>
      <w:r w:rsidR="005A5FC2" w:rsidRPr="00F71DC1">
        <w:rPr>
          <w:rFonts w:ascii="Times New Roman" w:eastAsia="Times New Roman" w:hAnsi="Times New Roman" w:cs="Times New Roman"/>
          <w:sz w:val="24"/>
          <w:szCs w:val="24"/>
        </w:rPr>
        <w:t>less than 43 years-of-age.</w:t>
      </w:r>
      <w:r w:rsidR="00A319CA" w:rsidRPr="00F71DC1">
        <w:rPr>
          <w:rStyle w:val="FootnoteReference"/>
          <w:rFonts w:ascii="Times New Roman" w:eastAsia="Times New Roman" w:hAnsi="Times New Roman" w:cs="Times New Roman"/>
          <w:sz w:val="24"/>
          <w:szCs w:val="24"/>
        </w:rPr>
        <w:footnoteReference w:id="9"/>
      </w:r>
      <w:r w:rsidR="00A319CA" w:rsidRPr="00F71DC1">
        <w:rPr>
          <w:rFonts w:ascii="Times New Roman" w:eastAsia="Times New Roman" w:hAnsi="Times New Roman" w:cs="Times New Roman"/>
          <w:sz w:val="24"/>
          <w:szCs w:val="24"/>
        </w:rPr>
        <w:t> </w:t>
      </w:r>
      <w:r w:rsidR="00B944D5" w:rsidRPr="00F71DC1">
        <w:rPr>
          <w:rFonts w:ascii="Times New Roman" w:eastAsia="Times New Roman" w:hAnsi="Times New Roman" w:cs="Times New Roman"/>
          <w:sz w:val="24"/>
          <w:szCs w:val="24"/>
        </w:rPr>
        <w:t xml:space="preserve"> Thus, there have been recent calls to amend NYPD eligibility standards to realign with statewide provisions</w:t>
      </w:r>
      <w:r w:rsidR="00291A0A" w:rsidRPr="00F71DC1">
        <w:rPr>
          <w:rFonts w:ascii="Times New Roman" w:eastAsia="Times New Roman" w:hAnsi="Times New Roman" w:cs="Times New Roman"/>
          <w:sz w:val="24"/>
          <w:szCs w:val="24"/>
        </w:rPr>
        <w:t xml:space="preserve"> as it relates to maximum age requirements</w:t>
      </w:r>
      <w:r w:rsidR="00B944D5" w:rsidRPr="00F71DC1">
        <w:rPr>
          <w:rFonts w:ascii="Times New Roman" w:eastAsia="Times New Roman" w:hAnsi="Times New Roman" w:cs="Times New Roman"/>
          <w:sz w:val="24"/>
          <w:szCs w:val="24"/>
        </w:rPr>
        <w:t>.</w:t>
      </w:r>
      <w:r w:rsidR="00B944D5" w:rsidRPr="00F71DC1">
        <w:rPr>
          <w:rStyle w:val="FootnoteReference"/>
          <w:rFonts w:ascii="Times New Roman" w:eastAsia="Times New Roman" w:hAnsi="Times New Roman" w:cs="Times New Roman"/>
          <w:sz w:val="24"/>
          <w:szCs w:val="24"/>
        </w:rPr>
        <w:footnoteReference w:id="10"/>
      </w:r>
      <w:r w:rsidR="00B944D5" w:rsidRPr="00F71DC1">
        <w:rPr>
          <w:rFonts w:ascii="Times New Roman" w:eastAsia="Times New Roman" w:hAnsi="Times New Roman" w:cs="Times New Roman"/>
          <w:sz w:val="24"/>
          <w:szCs w:val="24"/>
        </w:rPr>
        <w:t xml:space="preserve"> </w:t>
      </w:r>
      <w:r w:rsidR="00B944D5" w:rsidRPr="00F71DC1">
        <w:rPr>
          <w:rStyle w:val="FootnoteReference"/>
          <w:rFonts w:ascii="Times New Roman" w:eastAsia="Times New Roman" w:hAnsi="Times New Roman" w:cs="Times New Roman"/>
          <w:sz w:val="24"/>
          <w:szCs w:val="24"/>
        </w:rPr>
        <w:footnoteReference w:id="11"/>
      </w:r>
    </w:p>
    <w:p w14:paraId="6ADA3D17" w14:textId="2D2F112C" w:rsidR="000A4256" w:rsidRPr="002F2CCB" w:rsidRDefault="00160057" w:rsidP="002F2CCB">
      <w:pPr>
        <w:pStyle w:val="ListParagraph"/>
        <w:numPr>
          <w:ilvl w:val="0"/>
          <w:numId w:val="2"/>
        </w:numPr>
        <w:spacing w:after="0" w:line="480" w:lineRule="auto"/>
        <w:jc w:val="both"/>
        <w:rPr>
          <w:rFonts w:ascii="Times New Roman" w:hAnsi="Times New Roman" w:cs="Times New Roman"/>
          <w:b/>
          <w:bCs/>
          <w:color w:val="000000" w:themeColor="text1"/>
          <w:sz w:val="24"/>
          <w:szCs w:val="24"/>
          <w:u w:val="single"/>
        </w:rPr>
      </w:pPr>
      <w:r w:rsidRPr="002F2CCB">
        <w:rPr>
          <w:rFonts w:ascii="Times New Roman" w:hAnsi="Times New Roman" w:cs="Times New Roman"/>
          <w:b/>
          <w:bCs/>
          <w:color w:val="000000" w:themeColor="text1"/>
          <w:sz w:val="24"/>
          <w:szCs w:val="24"/>
          <w:u w:val="single"/>
        </w:rPr>
        <w:t>LEGISLATIVE ANALYSIS</w:t>
      </w:r>
    </w:p>
    <w:p w14:paraId="01F2870E" w14:textId="1976C0A0" w:rsidR="00CF0238" w:rsidRDefault="002F2CCB" w:rsidP="00CF0238">
      <w:pPr>
        <w:pStyle w:val="ListParagraph"/>
        <w:spacing w:after="0" w:line="480" w:lineRule="auto"/>
        <w:ind w:left="0"/>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Prop. </w:t>
      </w:r>
      <w:r w:rsidR="00CF0238" w:rsidRPr="007F488E">
        <w:rPr>
          <w:rFonts w:ascii="Times New Roman" w:eastAsia="Times New Roman" w:hAnsi="Times New Roman" w:cs="Times New Roman"/>
          <w:b/>
          <w:sz w:val="24"/>
          <w:szCs w:val="24"/>
          <w:u w:val="single"/>
        </w:rPr>
        <w:t xml:space="preserve">Int. No. </w:t>
      </w:r>
      <w:r w:rsidR="00CF0238">
        <w:rPr>
          <w:rFonts w:ascii="Times New Roman" w:eastAsia="Times New Roman" w:hAnsi="Times New Roman" w:cs="Times New Roman"/>
          <w:b/>
          <w:sz w:val="24"/>
          <w:szCs w:val="24"/>
          <w:u w:val="single"/>
        </w:rPr>
        <w:t>913</w:t>
      </w:r>
      <w:r>
        <w:rPr>
          <w:rFonts w:ascii="Times New Roman" w:eastAsia="Times New Roman" w:hAnsi="Times New Roman" w:cs="Times New Roman"/>
          <w:b/>
          <w:sz w:val="24"/>
          <w:szCs w:val="24"/>
          <w:u w:val="single"/>
        </w:rPr>
        <w:t>-A</w:t>
      </w:r>
      <w:r w:rsidR="00CF0238" w:rsidRPr="00CF0238">
        <w:rPr>
          <w:rFonts w:ascii="Times New Roman" w:eastAsia="Times New Roman" w:hAnsi="Times New Roman" w:cs="Times New Roman"/>
          <w:b/>
          <w:sz w:val="24"/>
          <w:szCs w:val="24"/>
        </w:rPr>
        <w:t>:</w:t>
      </w:r>
    </w:p>
    <w:p w14:paraId="7A6D9409" w14:textId="5CDE1339" w:rsidR="00CF0238" w:rsidRDefault="00CF0238" w:rsidP="00CF0238">
      <w:pPr>
        <w:pStyle w:val="ListParagraph"/>
        <w:spacing w:after="0" w:line="480" w:lineRule="auto"/>
        <w:ind w:left="0" w:firstLine="720"/>
        <w:jc w:val="both"/>
        <w:rPr>
          <w:rFonts w:ascii="Times New Roman" w:hAnsi="Times New Roman"/>
          <w:sz w:val="24"/>
          <w:szCs w:val="24"/>
        </w:rPr>
      </w:pPr>
      <w:r w:rsidRPr="00CF0238">
        <w:rPr>
          <w:rFonts w:ascii="Times New Roman" w:hAnsi="Times New Roman"/>
          <w:sz w:val="24"/>
          <w:szCs w:val="24"/>
        </w:rPr>
        <w:t xml:space="preserve">This </w:t>
      </w:r>
      <w:r w:rsidR="00C8493D">
        <w:rPr>
          <w:rFonts w:ascii="Times New Roman" w:hAnsi="Times New Roman"/>
          <w:sz w:val="24"/>
          <w:szCs w:val="24"/>
        </w:rPr>
        <w:t>legislation</w:t>
      </w:r>
      <w:r w:rsidRPr="00CF0238">
        <w:rPr>
          <w:rFonts w:ascii="Times New Roman" w:hAnsi="Times New Roman"/>
          <w:sz w:val="24"/>
          <w:szCs w:val="24"/>
        </w:rPr>
        <w:t xml:space="preserve"> would raise the maximum age at which someone can take the civil service exam to become a police officer</w:t>
      </w:r>
      <w:r w:rsidR="005360B4">
        <w:rPr>
          <w:rFonts w:ascii="Times New Roman" w:hAnsi="Times New Roman"/>
          <w:sz w:val="24"/>
          <w:szCs w:val="24"/>
        </w:rPr>
        <w:t xml:space="preserve"> in New York City</w:t>
      </w:r>
      <w:r w:rsidRPr="00CF0238">
        <w:rPr>
          <w:rFonts w:ascii="Times New Roman" w:hAnsi="Times New Roman"/>
          <w:sz w:val="24"/>
          <w:szCs w:val="24"/>
        </w:rPr>
        <w:t xml:space="preserve"> from </w:t>
      </w:r>
      <w:r w:rsidR="0088573E">
        <w:rPr>
          <w:rFonts w:ascii="Times New Roman" w:hAnsi="Times New Roman"/>
          <w:sz w:val="24"/>
          <w:szCs w:val="24"/>
        </w:rPr>
        <w:t>35</w:t>
      </w:r>
      <w:r w:rsidRPr="00CF0238">
        <w:rPr>
          <w:rFonts w:ascii="Times New Roman" w:hAnsi="Times New Roman"/>
          <w:sz w:val="24"/>
          <w:szCs w:val="24"/>
        </w:rPr>
        <w:t xml:space="preserve"> years of age to </w:t>
      </w:r>
      <w:r w:rsidR="0088573E">
        <w:rPr>
          <w:rFonts w:ascii="Times New Roman" w:hAnsi="Times New Roman"/>
          <w:sz w:val="24"/>
          <w:szCs w:val="24"/>
        </w:rPr>
        <w:t>43</w:t>
      </w:r>
      <w:r w:rsidRPr="00CF0238">
        <w:rPr>
          <w:rFonts w:ascii="Times New Roman" w:hAnsi="Times New Roman"/>
          <w:sz w:val="24"/>
          <w:szCs w:val="24"/>
        </w:rPr>
        <w:t xml:space="preserve"> years of age. </w:t>
      </w:r>
      <w:r w:rsidR="00C8493D">
        <w:rPr>
          <w:rFonts w:ascii="Times New Roman" w:hAnsi="Times New Roman"/>
          <w:sz w:val="24"/>
          <w:szCs w:val="24"/>
        </w:rPr>
        <w:t>Additionally, the</w:t>
      </w:r>
      <w:r w:rsidRPr="00CF0238">
        <w:rPr>
          <w:rFonts w:ascii="Times New Roman" w:hAnsi="Times New Roman"/>
          <w:sz w:val="24"/>
          <w:szCs w:val="24"/>
        </w:rPr>
        <w:t xml:space="preserve"> </w:t>
      </w:r>
      <w:r w:rsidR="00C8493D">
        <w:rPr>
          <w:rFonts w:ascii="Times New Roman" w:hAnsi="Times New Roman"/>
          <w:sz w:val="24"/>
          <w:szCs w:val="24"/>
        </w:rPr>
        <w:t xml:space="preserve">bill would </w:t>
      </w:r>
      <w:r w:rsidRPr="00CF0238">
        <w:rPr>
          <w:rFonts w:ascii="Times New Roman" w:hAnsi="Times New Roman"/>
          <w:sz w:val="24"/>
          <w:szCs w:val="24"/>
        </w:rPr>
        <w:t>allow</w:t>
      </w:r>
      <w:r w:rsidR="00C8493D">
        <w:rPr>
          <w:rFonts w:ascii="Times New Roman" w:hAnsi="Times New Roman"/>
          <w:sz w:val="24"/>
          <w:szCs w:val="24"/>
        </w:rPr>
        <w:t xml:space="preserve"> </w:t>
      </w:r>
      <w:r w:rsidRPr="00CF0238">
        <w:rPr>
          <w:rFonts w:ascii="Times New Roman" w:hAnsi="Times New Roman"/>
          <w:sz w:val="24"/>
          <w:szCs w:val="24"/>
        </w:rPr>
        <w:t>individuals who have spent time on military duty or terminal leave to subtract up to six years of service time from their age for purposes of exam eligibility.</w:t>
      </w:r>
    </w:p>
    <w:p w14:paraId="6A5A5FFE" w14:textId="6F51EA6A" w:rsidR="002F2CCB" w:rsidRDefault="002F2CCB" w:rsidP="00CF0238">
      <w:pPr>
        <w:pStyle w:val="ListParagraph"/>
        <w:spacing w:after="0" w:line="480" w:lineRule="auto"/>
        <w:ind w:left="0" w:firstLine="720"/>
        <w:jc w:val="both"/>
        <w:rPr>
          <w:rFonts w:ascii="Times New Roman" w:hAnsi="Times New Roman"/>
          <w:sz w:val="24"/>
          <w:szCs w:val="24"/>
        </w:rPr>
      </w:pPr>
      <w:r>
        <w:rPr>
          <w:rFonts w:ascii="Times New Roman" w:hAnsi="Times New Roman"/>
          <w:sz w:val="24"/>
          <w:szCs w:val="24"/>
        </w:rPr>
        <w:lastRenderedPageBreak/>
        <w:t>Since introduction</w:t>
      </w:r>
      <w:r w:rsidR="001F4CAE">
        <w:rPr>
          <w:rFonts w:ascii="Times New Roman" w:hAnsi="Times New Roman"/>
          <w:sz w:val="24"/>
          <w:szCs w:val="24"/>
        </w:rPr>
        <w:t>,</w:t>
      </w:r>
      <w:r>
        <w:rPr>
          <w:rFonts w:ascii="Times New Roman" w:hAnsi="Times New Roman"/>
          <w:sz w:val="24"/>
          <w:szCs w:val="24"/>
        </w:rPr>
        <w:t xml:space="preserve"> the legislation has been amended to clarify retroactive application aligning with related </w:t>
      </w:r>
      <w:r w:rsidR="001F4CAE">
        <w:rPr>
          <w:rFonts w:ascii="Times New Roman" w:hAnsi="Times New Roman"/>
          <w:sz w:val="24"/>
          <w:szCs w:val="24"/>
        </w:rPr>
        <w:t xml:space="preserve">updates to </w:t>
      </w:r>
      <w:r>
        <w:rPr>
          <w:rFonts w:ascii="Times New Roman" w:hAnsi="Times New Roman"/>
          <w:sz w:val="24"/>
          <w:szCs w:val="24"/>
        </w:rPr>
        <w:t>state law</w:t>
      </w:r>
      <w:r w:rsidR="001F4CAE">
        <w:rPr>
          <w:rFonts w:ascii="Times New Roman" w:hAnsi="Times New Roman"/>
          <w:sz w:val="24"/>
          <w:szCs w:val="24"/>
        </w:rPr>
        <w:t>.</w:t>
      </w:r>
      <w:r>
        <w:rPr>
          <w:rFonts w:ascii="Times New Roman" w:hAnsi="Times New Roman"/>
          <w:sz w:val="24"/>
          <w:szCs w:val="24"/>
        </w:rPr>
        <w:t xml:space="preserve">  Specifically, the bill </w:t>
      </w:r>
      <w:r w:rsidR="005360B4">
        <w:rPr>
          <w:rFonts w:ascii="Times New Roman" w:hAnsi="Times New Roman"/>
          <w:sz w:val="24"/>
          <w:szCs w:val="24"/>
        </w:rPr>
        <w:t xml:space="preserve">is now </w:t>
      </w:r>
      <w:r>
        <w:rPr>
          <w:rFonts w:ascii="Times New Roman" w:hAnsi="Times New Roman"/>
          <w:sz w:val="24"/>
          <w:szCs w:val="24"/>
        </w:rPr>
        <w:t xml:space="preserve">deemed </w:t>
      </w:r>
      <w:r w:rsidR="001F4CAE">
        <w:rPr>
          <w:rFonts w:ascii="Times New Roman" w:hAnsi="Times New Roman"/>
          <w:sz w:val="24"/>
          <w:szCs w:val="24"/>
        </w:rPr>
        <w:t xml:space="preserve">effective </w:t>
      </w:r>
      <w:r>
        <w:rPr>
          <w:rFonts w:ascii="Times New Roman" w:hAnsi="Times New Roman"/>
          <w:sz w:val="24"/>
          <w:szCs w:val="24"/>
        </w:rPr>
        <w:t xml:space="preserve">September 1, 2025, which is when the state’s age requirements were amended. </w:t>
      </w:r>
    </w:p>
    <w:p w14:paraId="67E50434" w14:textId="470C8420" w:rsidR="002F2CCB" w:rsidRDefault="00607E04" w:rsidP="002F2CCB">
      <w:pPr>
        <w:spacing w:line="480" w:lineRule="auto"/>
        <w:ind w:firstLine="720"/>
        <w:jc w:val="both"/>
        <w:rPr>
          <w:rFonts w:ascii="Times New Roman" w:hAnsi="Times New Roman" w:cs="Times New Roman"/>
          <w:sz w:val="24"/>
          <w:szCs w:val="24"/>
        </w:rPr>
      </w:pPr>
      <w:r w:rsidRPr="002F2CCB">
        <w:rPr>
          <w:rFonts w:ascii="Times New Roman" w:hAnsi="Times New Roman" w:cs="Times New Roman"/>
          <w:sz w:val="24"/>
          <w:szCs w:val="24"/>
        </w:rPr>
        <w:t>This legislation would take effect immediately after becoming law</w:t>
      </w:r>
      <w:r w:rsidR="001F4CAE">
        <w:rPr>
          <w:rFonts w:ascii="Times New Roman" w:hAnsi="Times New Roman" w:cs="Times New Roman"/>
          <w:sz w:val="24"/>
          <w:szCs w:val="24"/>
        </w:rPr>
        <w:t>,</w:t>
      </w:r>
      <w:r w:rsidR="002F2CCB" w:rsidRPr="002F2CCB">
        <w:rPr>
          <w:rFonts w:ascii="Times New Roman" w:hAnsi="Times New Roman" w:cs="Times New Roman"/>
          <w:sz w:val="24"/>
          <w:szCs w:val="24"/>
        </w:rPr>
        <w:t xml:space="preserve"> </w:t>
      </w:r>
      <w:r w:rsidR="001F4CAE">
        <w:rPr>
          <w:rFonts w:ascii="Times New Roman" w:hAnsi="Times New Roman" w:cs="Times New Roman"/>
          <w:sz w:val="24"/>
          <w:szCs w:val="24"/>
        </w:rPr>
        <w:t>notwithstanding that</w:t>
      </w:r>
      <w:r w:rsidR="005360B4">
        <w:rPr>
          <w:rFonts w:ascii="Times New Roman" w:hAnsi="Times New Roman" w:cs="Times New Roman"/>
          <w:sz w:val="24"/>
          <w:szCs w:val="24"/>
        </w:rPr>
        <w:t xml:space="preserve"> amended </w:t>
      </w:r>
      <w:r w:rsidR="001F4CAE">
        <w:rPr>
          <w:rFonts w:ascii="Times New Roman" w:hAnsi="Times New Roman" w:cs="Times New Roman"/>
          <w:sz w:val="24"/>
          <w:szCs w:val="24"/>
        </w:rPr>
        <w:t xml:space="preserve">age </w:t>
      </w:r>
      <w:r w:rsidR="005360B4">
        <w:rPr>
          <w:rFonts w:ascii="Times New Roman" w:hAnsi="Times New Roman" w:cs="Times New Roman"/>
          <w:sz w:val="24"/>
          <w:szCs w:val="24"/>
        </w:rPr>
        <w:t xml:space="preserve">requirements are </w:t>
      </w:r>
      <w:r w:rsidR="002F2CCB" w:rsidRPr="002F2CCB">
        <w:rPr>
          <w:rFonts w:ascii="Times New Roman" w:hAnsi="Times New Roman" w:cs="Times New Roman"/>
          <w:sz w:val="24"/>
          <w:szCs w:val="24"/>
        </w:rPr>
        <w:t xml:space="preserve">retroactive </w:t>
      </w:r>
      <w:r w:rsidR="005360B4">
        <w:rPr>
          <w:rFonts w:ascii="Times New Roman" w:hAnsi="Times New Roman" w:cs="Times New Roman"/>
          <w:sz w:val="24"/>
          <w:szCs w:val="24"/>
        </w:rPr>
        <w:t xml:space="preserve">and </w:t>
      </w:r>
      <w:r w:rsidR="002F2CCB" w:rsidRPr="002F2CCB">
        <w:rPr>
          <w:rFonts w:ascii="Times New Roman" w:hAnsi="Times New Roman" w:cs="Times New Roman"/>
          <w:sz w:val="24"/>
          <w:szCs w:val="24"/>
        </w:rPr>
        <w:t>in effect as</w:t>
      </w:r>
      <w:r w:rsidR="001F4CAE">
        <w:rPr>
          <w:rFonts w:ascii="Times New Roman" w:hAnsi="Times New Roman" w:cs="Times New Roman"/>
          <w:sz w:val="24"/>
          <w:szCs w:val="24"/>
        </w:rPr>
        <w:t xml:space="preserve"> stated above</w:t>
      </w:r>
      <w:r w:rsidR="002F2CCB" w:rsidRPr="002F2CCB">
        <w:rPr>
          <w:rFonts w:ascii="Times New Roman" w:hAnsi="Times New Roman" w:cs="Times New Roman"/>
          <w:sz w:val="24"/>
          <w:szCs w:val="24"/>
        </w:rPr>
        <w:t xml:space="preserve">. </w:t>
      </w:r>
    </w:p>
    <w:p w14:paraId="0AD89730" w14:textId="77777777" w:rsidR="002F2CCB" w:rsidRDefault="002F2CCB" w:rsidP="002F2CCB">
      <w:pPr>
        <w:spacing w:line="480" w:lineRule="auto"/>
        <w:ind w:firstLine="720"/>
        <w:jc w:val="both"/>
        <w:rPr>
          <w:rFonts w:ascii="Times New Roman" w:hAnsi="Times New Roman" w:cs="Times New Roman"/>
          <w:sz w:val="24"/>
          <w:szCs w:val="24"/>
        </w:rPr>
      </w:pPr>
    </w:p>
    <w:p w14:paraId="77DCDBEC" w14:textId="77777777" w:rsidR="002F2CCB" w:rsidRDefault="002F2CCB" w:rsidP="002F2CCB">
      <w:pPr>
        <w:spacing w:line="480" w:lineRule="auto"/>
        <w:ind w:firstLine="720"/>
        <w:jc w:val="both"/>
        <w:rPr>
          <w:rFonts w:ascii="Times New Roman" w:hAnsi="Times New Roman" w:cs="Times New Roman"/>
          <w:sz w:val="24"/>
          <w:szCs w:val="24"/>
        </w:rPr>
      </w:pPr>
    </w:p>
    <w:p w14:paraId="3593E85F" w14:textId="77777777" w:rsidR="002F2CCB" w:rsidRDefault="002F2CCB" w:rsidP="002F2CCB">
      <w:pPr>
        <w:spacing w:line="480" w:lineRule="auto"/>
        <w:ind w:firstLine="720"/>
        <w:jc w:val="both"/>
        <w:rPr>
          <w:rFonts w:ascii="Times New Roman" w:hAnsi="Times New Roman" w:cs="Times New Roman"/>
          <w:sz w:val="24"/>
          <w:szCs w:val="24"/>
        </w:rPr>
      </w:pPr>
    </w:p>
    <w:p w14:paraId="5259CE7D" w14:textId="77777777" w:rsidR="002F2CCB" w:rsidRDefault="002F2CCB" w:rsidP="002F2CCB">
      <w:pPr>
        <w:spacing w:line="480" w:lineRule="auto"/>
        <w:ind w:firstLine="720"/>
        <w:jc w:val="both"/>
        <w:rPr>
          <w:rFonts w:ascii="Times New Roman" w:hAnsi="Times New Roman" w:cs="Times New Roman"/>
          <w:sz w:val="24"/>
          <w:szCs w:val="24"/>
        </w:rPr>
      </w:pPr>
    </w:p>
    <w:p w14:paraId="513A1A66" w14:textId="77777777" w:rsidR="002F2CCB" w:rsidRDefault="002F2CCB" w:rsidP="002F2CCB">
      <w:pPr>
        <w:spacing w:line="480" w:lineRule="auto"/>
        <w:ind w:firstLine="720"/>
        <w:jc w:val="both"/>
        <w:rPr>
          <w:rFonts w:ascii="Times New Roman" w:hAnsi="Times New Roman" w:cs="Times New Roman"/>
          <w:sz w:val="24"/>
          <w:szCs w:val="24"/>
        </w:rPr>
      </w:pPr>
    </w:p>
    <w:p w14:paraId="34469B3A" w14:textId="77777777" w:rsidR="002F2CCB" w:rsidRDefault="002F2CCB" w:rsidP="002F2CCB">
      <w:pPr>
        <w:spacing w:line="480" w:lineRule="auto"/>
        <w:ind w:firstLine="720"/>
        <w:jc w:val="both"/>
        <w:rPr>
          <w:rFonts w:ascii="Times New Roman" w:hAnsi="Times New Roman" w:cs="Times New Roman"/>
          <w:sz w:val="24"/>
          <w:szCs w:val="24"/>
        </w:rPr>
      </w:pPr>
    </w:p>
    <w:p w14:paraId="71753E52" w14:textId="77777777" w:rsidR="002F2CCB" w:rsidRDefault="002F2CCB" w:rsidP="002F2CCB">
      <w:pPr>
        <w:spacing w:line="480" w:lineRule="auto"/>
        <w:ind w:firstLine="720"/>
        <w:jc w:val="both"/>
        <w:rPr>
          <w:rFonts w:ascii="Times New Roman" w:hAnsi="Times New Roman" w:cs="Times New Roman"/>
          <w:sz w:val="24"/>
          <w:szCs w:val="24"/>
        </w:rPr>
      </w:pPr>
    </w:p>
    <w:p w14:paraId="166E7EAA" w14:textId="77777777" w:rsidR="002F2CCB" w:rsidRDefault="002F2CCB" w:rsidP="002F2CCB">
      <w:pPr>
        <w:spacing w:line="480" w:lineRule="auto"/>
        <w:ind w:firstLine="720"/>
        <w:jc w:val="both"/>
        <w:rPr>
          <w:rFonts w:ascii="Times New Roman" w:hAnsi="Times New Roman" w:cs="Times New Roman"/>
          <w:sz w:val="24"/>
          <w:szCs w:val="24"/>
        </w:rPr>
      </w:pPr>
    </w:p>
    <w:p w14:paraId="58C74429" w14:textId="77777777" w:rsidR="002F2CCB" w:rsidRDefault="002F2CCB" w:rsidP="002F2CCB">
      <w:pPr>
        <w:spacing w:line="480" w:lineRule="auto"/>
        <w:ind w:firstLine="720"/>
        <w:jc w:val="both"/>
        <w:rPr>
          <w:rFonts w:ascii="Times New Roman" w:hAnsi="Times New Roman" w:cs="Times New Roman"/>
          <w:sz w:val="24"/>
          <w:szCs w:val="24"/>
        </w:rPr>
      </w:pPr>
    </w:p>
    <w:p w14:paraId="5193BAA6" w14:textId="77777777" w:rsidR="002F2CCB" w:rsidRDefault="002F2CCB" w:rsidP="002F2CCB">
      <w:pPr>
        <w:spacing w:line="480" w:lineRule="auto"/>
        <w:ind w:firstLine="720"/>
        <w:jc w:val="both"/>
        <w:rPr>
          <w:rFonts w:ascii="Times New Roman" w:hAnsi="Times New Roman" w:cs="Times New Roman"/>
          <w:sz w:val="24"/>
          <w:szCs w:val="24"/>
        </w:rPr>
      </w:pPr>
    </w:p>
    <w:p w14:paraId="7444BE06" w14:textId="77777777" w:rsidR="002F2CCB" w:rsidRDefault="002F2CCB" w:rsidP="002F2CCB">
      <w:pPr>
        <w:spacing w:line="480" w:lineRule="auto"/>
        <w:ind w:firstLine="720"/>
        <w:jc w:val="both"/>
        <w:rPr>
          <w:rFonts w:ascii="Times New Roman" w:hAnsi="Times New Roman" w:cs="Times New Roman"/>
          <w:sz w:val="24"/>
          <w:szCs w:val="24"/>
        </w:rPr>
      </w:pPr>
    </w:p>
    <w:p w14:paraId="4BF2B8B1" w14:textId="77777777" w:rsidR="002F2CCB" w:rsidRDefault="002F2CCB" w:rsidP="002F2CCB">
      <w:pPr>
        <w:spacing w:line="480" w:lineRule="auto"/>
        <w:ind w:firstLine="720"/>
        <w:jc w:val="both"/>
        <w:rPr>
          <w:rFonts w:ascii="Times New Roman" w:hAnsi="Times New Roman" w:cs="Times New Roman"/>
          <w:sz w:val="24"/>
          <w:szCs w:val="24"/>
        </w:rPr>
      </w:pPr>
    </w:p>
    <w:p w14:paraId="7062C6F9" w14:textId="66B5537F" w:rsidR="002F2CCB" w:rsidRDefault="002F2CCB" w:rsidP="002F2CCB">
      <w:pPr>
        <w:rPr>
          <w:rFonts w:ascii="Times New Roman" w:hAnsi="Times New Roman" w:cs="Times New Roman"/>
          <w:sz w:val="24"/>
          <w:szCs w:val="24"/>
        </w:rPr>
      </w:pPr>
    </w:p>
    <w:p w14:paraId="55510C46" w14:textId="77777777" w:rsidR="001F4CAE" w:rsidRDefault="001F4CAE" w:rsidP="002F2CCB">
      <w:pPr>
        <w:rPr>
          <w:rFonts w:ascii="Times New Roman" w:hAnsi="Times New Roman" w:cs="Times New Roman"/>
          <w:sz w:val="24"/>
          <w:szCs w:val="24"/>
        </w:rPr>
      </w:pPr>
    </w:p>
    <w:p w14:paraId="03643BED" w14:textId="77777777" w:rsidR="002F2CCB" w:rsidRDefault="002F2CCB" w:rsidP="002F2CCB">
      <w:pPr>
        <w:rPr>
          <w:rFonts w:ascii="Times New Roman" w:hAnsi="Times New Roman" w:cs="Times New Roman"/>
          <w:sz w:val="24"/>
          <w:szCs w:val="24"/>
        </w:rPr>
      </w:pPr>
    </w:p>
    <w:p w14:paraId="0FBF2A82" w14:textId="67E2D076" w:rsidR="002F2CCB" w:rsidRPr="002F2CCB" w:rsidRDefault="002F2CCB" w:rsidP="00786291">
      <w:pPr>
        <w:jc w:val="center"/>
        <w:rPr>
          <w:rFonts w:ascii="Times New Roman" w:hAnsi="Times New Roman" w:cs="Times New Roman"/>
          <w:sz w:val="24"/>
          <w:szCs w:val="24"/>
        </w:rPr>
      </w:pPr>
      <w:r w:rsidRPr="002F2CCB">
        <w:rPr>
          <w:rFonts w:ascii="Times New Roman" w:hAnsi="Times New Roman" w:cs="Times New Roman"/>
          <w:sz w:val="24"/>
          <w:szCs w:val="24"/>
        </w:rPr>
        <w:lastRenderedPageBreak/>
        <w:t>Proposed Int. No. 913-A</w:t>
      </w:r>
    </w:p>
    <w:p w14:paraId="33CE7DAA" w14:textId="77777777" w:rsidR="002F2CCB" w:rsidRPr="002F2CCB" w:rsidRDefault="002F2CCB" w:rsidP="002F2CCB">
      <w:pPr>
        <w:jc w:val="center"/>
        <w:rPr>
          <w:rFonts w:ascii="Times New Roman" w:hAnsi="Times New Roman" w:cs="Times New Roman"/>
          <w:sz w:val="24"/>
          <w:szCs w:val="24"/>
        </w:rPr>
      </w:pPr>
    </w:p>
    <w:p w14:paraId="13B7C4B1" w14:textId="46358D40" w:rsidR="002F2CCB" w:rsidRPr="002F2CCB" w:rsidRDefault="002F2CCB" w:rsidP="002F2CCB">
      <w:pPr>
        <w:autoSpaceDE w:val="0"/>
        <w:autoSpaceDN w:val="0"/>
        <w:adjustRightInd w:val="0"/>
        <w:jc w:val="both"/>
        <w:rPr>
          <w:rFonts w:ascii="Times New Roman" w:eastAsia="Calibri" w:hAnsi="Times New Roman" w:cs="Times New Roman"/>
          <w:sz w:val="24"/>
          <w:szCs w:val="24"/>
        </w:rPr>
      </w:pPr>
      <w:r w:rsidRPr="002F2CCB">
        <w:rPr>
          <w:rFonts w:ascii="Times New Roman" w:eastAsia="Calibri" w:hAnsi="Times New Roman" w:cs="Times New Roman"/>
          <w:sz w:val="24"/>
          <w:szCs w:val="24"/>
        </w:rPr>
        <w:t xml:space="preserve">By Council Members </w:t>
      </w:r>
      <w:r w:rsidR="005360B4" w:rsidRPr="005360B4">
        <w:rPr>
          <w:rFonts w:ascii="Times New Roman" w:eastAsia="Calibri" w:hAnsi="Times New Roman" w:cs="Times New Roman"/>
          <w:sz w:val="24"/>
          <w:szCs w:val="24"/>
        </w:rPr>
        <w:t>Farías, Louis, Maloney, Riley, Narcisse, Wilson, Morano, Ariola and Vernikov</w:t>
      </w:r>
      <w:r w:rsidR="005360B4" w:rsidRPr="005360B4" w:rsidDel="005360B4">
        <w:rPr>
          <w:rFonts w:ascii="Times New Roman" w:eastAsia="Calibri" w:hAnsi="Times New Roman" w:cs="Times New Roman"/>
          <w:sz w:val="24"/>
          <w:szCs w:val="24"/>
        </w:rPr>
        <w:t xml:space="preserve"> </w:t>
      </w:r>
    </w:p>
    <w:p w14:paraId="0C017D4A" w14:textId="77777777" w:rsidR="002F2CCB" w:rsidRPr="002F2CCB" w:rsidRDefault="002F2CCB" w:rsidP="002F2CCB">
      <w:pPr>
        <w:pStyle w:val="BodyText"/>
        <w:spacing w:line="240" w:lineRule="auto"/>
        <w:ind w:firstLine="0"/>
        <w:jc w:val="center"/>
      </w:pPr>
    </w:p>
    <w:p w14:paraId="30304232" w14:textId="77777777" w:rsidR="002F2CCB" w:rsidRPr="002F2CCB" w:rsidRDefault="002F2CCB" w:rsidP="002F2CCB">
      <w:pPr>
        <w:pStyle w:val="BodyText"/>
        <w:spacing w:line="240" w:lineRule="auto"/>
        <w:ind w:firstLine="0"/>
        <w:rPr>
          <w:vanish/>
        </w:rPr>
      </w:pPr>
      <w:r w:rsidRPr="002F2CCB">
        <w:rPr>
          <w:vanish/>
        </w:rPr>
        <w:t>..Title</w:t>
      </w:r>
    </w:p>
    <w:p w14:paraId="4668487D" w14:textId="77777777" w:rsidR="002F2CCB" w:rsidRPr="002F2CCB" w:rsidRDefault="002F2CCB" w:rsidP="002F2CCB">
      <w:pPr>
        <w:pStyle w:val="BodyText"/>
        <w:spacing w:line="240" w:lineRule="auto"/>
        <w:ind w:firstLine="0"/>
      </w:pPr>
      <w:r w:rsidRPr="002F2CCB">
        <w:t xml:space="preserve">A Local Law to amend the administrative code of the city of New York, in relation to raising the maximum age for taking a civil service examination to become a police officer </w:t>
      </w:r>
    </w:p>
    <w:p w14:paraId="29B1B276" w14:textId="77777777" w:rsidR="002F2CCB" w:rsidRPr="002F2CCB" w:rsidRDefault="002F2CCB" w:rsidP="002F2CCB">
      <w:pPr>
        <w:pStyle w:val="BodyText"/>
        <w:spacing w:line="240" w:lineRule="auto"/>
        <w:ind w:firstLine="0"/>
        <w:rPr>
          <w:vanish/>
        </w:rPr>
      </w:pPr>
      <w:r w:rsidRPr="002F2CCB">
        <w:rPr>
          <w:vanish/>
        </w:rPr>
        <w:t>..Body</w:t>
      </w:r>
    </w:p>
    <w:p w14:paraId="2118248C" w14:textId="77777777" w:rsidR="002F2CCB" w:rsidRPr="002F2CCB" w:rsidRDefault="002F2CCB" w:rsidP="002F2CCB">
      <w:pPr>
        <w:pStyle w:val="BodyText"/>
        <w:spacing w:line="240" w:lineRule="auto"/>
        <w:ind w:firstLine="0"/>
        <w:rPr>
          <w:u w:val="single"/>
        </w:rPr>
      </w:pPr>
    </w:p>
    <w:p w14:paraId="363ED3DF" w14:textId="77777777" w:rsidR="002F2CCB" w:rsidRPr="002F2CCB" w:rsidRDefault="002F2CCB" w:rsidP="002F2CCB">
      <w:pPr>
        <w:jc w:val="both"/>
        <w:rPr>
          <w:rFonts w:ascii="Times New Roman" w:hAnsi="Times New Roman" w:cs="Times New Roman"/>
          <w:sz w:val="24"/>
          <w:szCs w:val="24"/>
        </w:rPr>
      </w:pPr>
      <w:r w:rsidRPr="002F2CCB">
        <w:rPr>
          <w:rFonts w:ascii="Times New Roman" w:hAnsi="Times New Roman" w:cs="Times New Roman"/>
          <w:sz w:val="24"/>
          <w:szCs w:val="24"/>
          <w:u w:val="single"/>
        </w:rPr>
        <w:t>Be it enacted by the Council as follows:</w:t>
      </w:r>
    </w:p>
    <w:p w14:paraId="2352D0A7" w14:textId="77777777" w:rsidR="002F2CCB" w:rsidRPr="002F2CCB" w:rsidRDefault="002F2CCB" w:rsidP="002F2CCB">
      <w:pPr>
        <w:jc w:val="both"/>
        <w:rPr>
          <w:rFonts w:ascii="Times New Roman" w:hAnsi="Times New Roman" w:cs="Times New Roman"/>
          <w:sz w:val="24"/>
          <w:szCs w:val="24"/>
        </w:rPr>
      </w:pPr>
    </w:p>
    <w:p w14:paraId="3B1B6AD0" w14:textId="77777777" w:rsidR="002F2CCB" w:rsidRPr="002F2CCB" w:rsidRDefault="002F2CCB" w:rsidP="002F2CCB">
      <w:pPr>
        <w:spacing w:line="480" w:lineRule="auto"/>
        <w:jc w:val="both"/>
        <w:rPr>
          <w:rFonts w:ascii="Times New Roman" w:hAnsi="Times New Roman" w:cs="Times New Roman"/>
          <w:sz w:val="24"/>
          <w:szCs w:val="24"/>
        </w:rPr>
        <w:sectPr w:rsidR="002F2CCB" w:rsidRPr="002F2CCB" w:rsidSect="002F2CCB">
          <w:pgSz w:w="12240" w:h="15840"/>
          <w:pgMar w:top="1440" w:right="1440" w:bottom="1440" w:left="1440" w:header="720" w:footer="720" w:gutter="0"/>
          <w:cols w:space="720"/>
          <w:docGrid w:linePitch="360"/>
        </w:sectPr>
      </w:pPr>
    </w:p>
    <w:p w14:paraId="25DD86BB" w14:textId="77777777" w:rsidR="002F2CCB" w:rsidRPr="002F2CCB" w:rsidRDefault="002F2CCB" w:rsidP="002F2CCB">
      <w:pPr>
        <w:spacing w:line="480" w:lineRule="auto"/>
        <w:jc w:val="both"/>
        <w:rPr>
          <w:rFonts w:ascii="Times New Roman" w:hAnsi="Times New Roman" w:cs="Times New Roman"/>
          <w:sz w:val="24"/>
          <w:szCs w:val="24"/>
          <w:u w:val="single"/>
        </w:rPr>
      </w:pPr>
      <w:r w:rsidRPr="002F2CCB">
        <w:rPr>
          <w:rFonts w:ascii="Times New Roman" w:hAnsi="Times New Roman" w:cs="Times New Roman"/>
          <w:sz w:val="24"/>
          <w:szCs w:val="24"/>
        </w:rPr>
        <w:t xml:space="preserve">Section 1. Subdivision a of section 14-109 of the administrative code of the city of New York, as amended by local law number 17 for the year 2022, is amended to read as follows: </w:t>
      </w:r>
    </w:p>
    <w:p w14:paraId="3E866D41" w14:textId="77777777" w:rsidR="002F2CCB" w:rsidRPr="002F2CCB" w:rsidRDefault="002F2CCB" w:rsidP="002F2CCB">
      <w:pPr>
        <w:spacing w:line="480" w:lineRule="auto"/>
        <w:jc w:val="both"/>
        <w:rPr>
          <w:rFonts w:ascii="Times New Roman" w:hAnsi="Times New Roman" w:cs="Times New Roman"/>
          <w:sz w:val="24"/>
          <w:szCs w:val="24"/>
        </w:rPr>
      </w:pPr>
      <w:r w:rsidRPr="002F2CCB">
        <w:rPr>
          <w:rStyle w:val="Strong"/>
          <w:rFonts w:ascii="Times New Roman" w:hAnsi="Times New Roman" w:cs="Times New Roman"/>
          <w:b w:val="0"/>
          <w:bCs w:val="0"/>
          <w:sz w:val="24"/>
          <w:szCs w:val="24"/>
        </w:rPr>
        <w:t xml:space="preserve">a. </w:t>
      </w:r>
      <w:r w:rsidRPr="002F2CCB">
        <w:rPr>
          <w:rFonts w:ascii="Times New Roman" w:hAnsi="Times New Roman" w:cs="Times New Roman"/>
          <w:sz w:val="24"/>
          <w:szCs w:val="24"/>
        </w:rPr>
        <w:t>Only persons shall be appointed or reappointed to membership in the police force or continue to hold membership therein, who are citizens of the United States and who have never been convicted of a felony, and who can read and write understandably the English language. Skilled officers of experience may be appointed for temporary detective duty who are not residents of the city. Only persons shall be appointed police officers who shall be at the date of the filing of an application for civil service examination less than</w:t>
      </w:r>
      <w:r w:rsidRPr="002F2CCB">
        <w:rPr>
          <w:rStyle w:val="Strong"/>
          <w:rFonts w:ascii="Times New Roman" w:hAnsi="Times New Roman" w:cs="Times New Roman"/>
          <w:b w:val="0"/>
          <w:bCs w:val="0"/>
          <w:sz w:val="24"/>
          <w:szCs w:val="24"/>
        </w:rPr>
        <w:t xml:space="preserve"> [thirty-five] </w:t>
      </w:r>
      <w:r w:rsidRPr="002F2CCB">
        <w:rPr>
          <w:rStyle w:val="Strong"/>
          <w:rFonts w:ascii="Times New Roman" w:hAnsi="Times New Roman" w:cs="Times New Roman"/>
          <w:b w:val="0"/>
          <w:bCs w:val="0"/>
          <w:sz w:val="24"/>
          <w:szCs w:val="24"/>
          <w:u w:val="single"/>
        </w:rPr>
        <w:t>43</w:t>
      </w:r>
      <w:r w:rsidRPr="002F2CCB">
        <w:rPr>
          <w:rStyle w:val="Strong"/>
          <w:rFonts w:ascii="Times New Roman" w:hAnsi="Times New Roman" w:cs="Times New Roman"/>
          <w:b w:val="0"/>
          <w:bCs w:val="0"/>
          <w:sz w:val="24"/>
          <w:szCs w:val="24"/>
        </w:rPr>
        <w:t xml:space="preserve"> years of age, except, that every person who, as of [the fifteenth day of] April </w:t>
      </w:r>
      <w:r w:rsidRPr="002F2CCB">
        <w:rPr>
          <w:rStyle w:val="Strong"/>
          <w:rFonts w:ascii="Times New Roman" w:hAnsi="Times New Roman" w:cs="Times New Roman"/>
          <w:b w:val="0"/>
          <w:bCs w:val="0"/>
          <w:sz w:val="24"/>
          <w:szCs w:val="24"/>
          <w:u w:val="single"/>
        </w:rPr>
        <w:t>15,</w:t>
      </w:r>
      <w:r w:rsidRPr="002F2CCB">
        <w:rPr>
          <w:rStyle w:val="Strong"/>
          <w:rFonts w:ascii="Times New Roman" w:hAnsi="Times New Roman" w:cs="Times New Roman"/>
          <w:b w:val="0"/>
          <w:bCs w:val="0"/>
          <w:sz w:val="24"/>
          <w:szCs w:val="24"/>
        </w:rPr>
        <w:t xml:space="preserve"> 1997, satisfied all other requirements for admission to the New York city police department academy shall be admitted to such academy and shall be eligible for appointment as a police officer, subject to the provisions of the civil service law and any applicable provisions of the charter, notwithstanding that such person was [thirty-five] </w:t>
      </w:r>
      <w:r w:rsidRPr="002F2CCB">
        <w:rPr>
          <w:rStyle w:val="Strong"/>
          <w:rFonts w:ascii="Times New Roman" w:hAnsi="Times New Roman" w:cs="Times New Roman"/>
          <w:b w:val="0"/>
          <w:bCs w:val="0"/>
          <w:sz w:val="24"/>
          <w:szCs w:val="24"/>
          <w:u w:val="single"/>
        </w:rPr>
        <w:t>43</w:t>
      </w:r>
      <w:r w:rsidRPr="002F2CCB">
        <w:rPr>
          <w:rStyle w:val="Strong"/>
          <w:rFonts w:ascii="Times New Roman" w:hAnsi="Times New Roman" w:cs="Times New Roman"/>
          <w:b w:val="0"/>
          <w:bCs w:val="0"/>
          <w:sz w:val="24"/>
          <w:szCs w:val="24"/>
        </w:rPr>
        <w:t xml:space="preserve"> years of age or older on [the fifteenth day of] April </w:t>
      </w:r>
      <w:r w:rsidRPr="002F2CCB">
        <w:rPr>
          <w:rStyle w:val="Strong"/>
          <w:rFonts w:ascii="Times New Roman" w:hAnsi="Times New Roman" w:cs="Times New Roman"/>
          <w:b w:val="0"/>
          <w:bCs w:val="0"/>
          <w:sz w:val="24"/>
          <w:szCs w:val="24"/>
          <w:u w:val="single"/>
        </w:rPr>
        <w:t>15,</w:t>
      </w:r>
      <w:r w:rsidRPr="002F2CCB">
        <w:rPr>
          <w:rStyle w:val="Strong"/>
          <w:rFonts w:ascii="Times New Roman" w:hAnsi="Times New Roman" w:cs="Times New Roman"/>
          <w:b w:val="0"/>
          <w:bCs w:val="0"/>
          <w:sz w:val="24"/>
          <w:szCs w:val="24"/>
        </w:rPr>
        <w:t xml:space="preserve"> 1997. </w:t>
      </w:r>
      <w:r w:rsidRPr="002F2CCB">
        <w:rPr>
          <w:rStyle w:val="Strong"/>
          <w:rFonts w:ascii="Times New Roman" w:hAnsi="Times New Roman" w:cs="Times New Roman"/>
          <w:b w:val="0"/>
          <w:bCs w:val="0"/>
          <w:sz w:val="24"/>
          <w:szCs w:val="24"/>
          <w:u w:val="single"/>
        </w:rPr>
        <w:t>Time spent on military duty or on terminal leave, not exceeding a total of 6 years, shall be subtracted from the age of any person who is over 43 years of age on the date of the filing by such person of an application for civil service examination, as provided in subdivision 10-a of section 243 of the military law.</w:t>
      </w:r>
      <w:r w:rsidRPr="002F2CCB">
        <w:rPr>
          <w:rStyle w:val="Strong"/>
          <w:rFonts w:ascii="Times New Roman" w:hAnsi="Times New Roman" w:cs="Times New Roman"/>
          <w:b w:val="0"/>
          <w:bCs w:val="0"/>
          <w:sz w:val="24"/>
          <w:szCs w:val="24"/>
        </w:rPr>
        <w:t xml:space="preserve"> </w:t>
      </w:r>
      <w:r w:rsidRPr="002F2CCB">
        <w:rPr>
          <w:rFonts w:ascii="Times New Roman" w:hAnsi="Times New Roman" w:cs="Times New Roman"/>
          <w:sz w:val="24"/>
          <w:szCs w:val="24"/>
        </w:rPr>
        <w:t xml:space="preserve">Persons who shall </w:t>
      </w:r>
      <w:r w:rsidRPr="002F2CCB">
        <w:rPr>
          <w:rFonts w:ascii="Times New Roman" w:hAnsi="Times New Roman" w:cs="Times New Roman"/>
          <w:sz w:val="24"/>
          <w:szCs w:val="24"/>
        </w:rPr>
        <w:lastRenderedPageBreak/>
        <w:t>have been members of the force, and shall have been dismissed therefrom, shall not be reappointed. Consistent with subdivision 4 of section 50 of the civil service law and section 813 of the charter, a person who has been a member of any police force shall not be appointed as a member of the force if such person was dismissed from such other police force due to misconduct or resigned while being investigated pursuant to a charge of misconduct. Persons who are appointed as police trainees, after examination in accordance with the civil service law and the rules of the commissioner of citywide administrative services and who have satisfactorily completed service as such trainees, may likewise be appointed as police officers without further written examination, provided that they shall have passed a medical examination at the end of their required trainee period. Persons appointed as police trainees shall not be considered members of the uniformed force of the department.</w:t>
      </w:r>
      <w:r w:rsidRPr="002F2CCB">
        <w:rPr>
          <w:rStyle w:val="Strong"/>
          <w:rFonts w:ascii="Times New Roman" w:hAnsi="Times New Roman" w:cs="Times New Roman"/>
          <w:b w:val="0"/>
          <w:bCs w:val="0"/>
          <w:sz w:val="24"/>
          <w:szCs w:val="24"/>
        </w:rPr>
        <w:t xml:space="preserve"> </w:t>
      </w:r>
    </w:p>
    <w:p w14:paraId="461A2EBB" w14:textId="77777777" w:rsidR="002F2CCB" w:rsidRPr="002F2CCB" w:rsidRDefault="002F2CCB" w:rsidP="002F2CCB">
      <w:pPr>
        <w:spacing w:line="480" w:lineRule="auto"/>
        <w:jc w:val="both"/>
        <w:rPr>
          <w:rFonts w:ascii="Times New Roman" w:hAnsi="Times New Roman" w:cs="Times New Roman"/>
          <w:sz w:val="24"/>
          <w:szCs w:val="24"/>
        </w:rPr>
      </w:pPr>
      <w:r w:rsidRPr="002F2CCB">
        <w:rPr>
          <w:rFonts w:ascii="Times New Roman" w:hAnsi="Times New Roman" w:cs="Times New Roman"/>
          <w:sz w:val="24"/>
          <w:szCs w:val="24"/>
        </w:rPr>
        <w:t xml:space="preserve">§ 2. This local law takes effect immediately and is retroactive to and deemed to have been in effect as of September 1, 2025. </w:t>
      </w:r>
    </w:p>
    <w:p w14:paraId="757F86C9" w14:textId="77777777" w:rsidR="002F2CCB" w:rsidRPr="00972756" w:rsidRDefault="002F2CCB" w:rsidP="002F2CCB">
      <w:pPr>
        <w:spacing w:line="480" w:lineRule="auto"/>
        <w:jc w:val="both"/>
        <w:rPr>
          <w:u w:val="single"/>
        </w:rPr>
        <w:sectPr w:rsidR="002F2CCB" w:rsidRPr="00972756" w:rsidSect="002F2CCB">
          <w:type w:val="continuous"/>
          <w:pgSz w:w="12240" w:h="15840"/>
          <w:pgMar w:top="1440" w:right="1440" w:bottom="1440" w:left="1440" w:header="720" w:footer="720" w:gutter="0"/>
          <w:lnNumType w:countBy="1"/>
          <w:cols w:space="720"/>
          <w:titlePg/>
          <w:docGrid w:linePitch="360"/>
        </w:sectPr>
      </w:pPr>
    </w:p>
    <w:p w14:paraId="3862B878" w14:textId="77777777" w:rsidR="002F2CCB" w:rsidRDefault="002F2CCB" w:rsidP="002F2CCB">
      <w:pPr>
        <w:jc w:val="both"/>
        <w:rPr>
          <w:sz w:val="18"/>
          <w:szCs w:val="18"/>
        </w:rPr>
      </w:pPr>
    </w:p>
    <w:p w14:paraId="3E4B995A" w14:textId="77777777" w:rsidR="002F2CCB" w:rsidRDefault="002F2CCB" w:rsidP="002F2CCB">
      <w:pPr>
        <w:jc w:val="both"/>
        <w:rPr>
          <w:sz w:val="18"/>
          <w:szCs w:val="18"/>
        </w:rPr>
      </w:pPr>
      <w:r w:rsidRPr="00374256">
        <w:rPr>
          <w:sz w:val="18"/>
          <w:szCs w:val="18"/>
        </w:rPr>
        <w:t>TIW</w:t>
      </w:r>
      <w:r>
        <w:rPr>
          <w:sz w:val="18"/>
          <w:szCs w:val="18"/>
        </w:rPr>
        <w:t>/JDK</w:t>
      </w:r>
    </w:p>
    <w:p w14:paraId="7546EFA7" w14:textId="77777777" w:rsidR="002F2CCB" w:rsidRDefault="002F2CCB" w:rsidP="002F2CCB">
      <w:pPr>
        <w:jc w:val="both"/>
        <w:rPr>
          <w:sz w:val="18"/>
          <w:szCs w:val="18"/>
        </w:rPr>
      </w:pPr>
      <w:r>
        <w:rPr>
          <w:sz w:val="18"/>
          <w:szCs w:val="18"/>
        </w:rPr>
        <w:t>LS #20865</w:t>
      </w:r>
    </w:p>
    <w:p w14:paraId="3D64D154" w14:textId="77777777" w:rsidR="002F2CCB" w:rsidRDefault="002F2CCB" w:rsidP="002F2CCB">
      <w:pPr>
        <w:rPr>
          <w:sz w:val="18"/>
          <w:szCs w:val="18"/>
        </w:rPr>
      </w:pPr>
      <w:r>
        <w:rPr>
          <w:sz w:val="18"/>
          <w:szCs w:val="18"/>
        </w:rPr>
        <w:t>7/8/2026 4pm</w:t>
      </w:r>
    </w:p>
    <w:p w14:paraId="5FBF6080" w14:textId="77777777" w:rsidR="002F2CCB" w:rsidRDefault="002F2CCB" w:rsidP="002F2CCB">
      <w:pPr>
        <w:rPr>
          <w:sz w:val="18"/>
          <w:szCs w:val="18"/>
        </w:rPr>
      </w:pPr>
    </w:p>
    <w:p w14:paraId="4BE5F84C" w14:textId="77777777" w:rsidR="002F2CCB" w:rsidRDefault="002F2CCB" w:rsidP="002F2CCB">
      <w:pPr>
        <w:rPr>
          <w:sz w:val="18"/>
          <w:szCs w:val="18"/>
        </w:rPr>
      </w:pPr>
    </w:p>
    <w:p w14:paraId="0A399772" w14:textId="77777777" w:rsidR="002F2CCB" w:rsidRPr="002F2CCB" w:rsidRDefault="002F2CCB" w:rsidP="002F2CCB">
      <w:pPr>
        <w:spacing w:line="480" w:lineRule="auto"/>
        <w:ind w:firstLine="720"/>
        <w:jc w:val="both"/>
        <w:rPr>
          <w:rFonts w:ascii="Times New Roman" w:hAnsi="Times New Roman" w:cs="Times New Roman"/>
          <w:sz w:val="24"/>
          <w:szCs w:val="24"/>
        </w:rPr>
      </w:pPr>
    </w:p>
    <w:sectPr w:rsidR="002F2CCB" w:rsidRPr="002F2CCB" w:rsidSect="002F2CCB">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3851A" w14:textId="77777777" w:rsidR="006B28BA" w:rsidRDefault="006B28BA" w:rsidP="00513A39">
      <w:pPr>
        <w:spacing w:after="0" w:line="240" w:lineRule="auto"/>
      </w:pPr>
      <w:r>
        <w:separator/>
      </w:r>
    </w:p>
  </w:endnote>
  <w:endnote w:type="continuationSeparator" w:id="0">
    <w:p w14:paraId="5E67EF79" w14:textId="77777777" w:rsidR="006B28BA" w:rsidRDefault="006B28BA" w:rsidP="00513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79748" w14:textId="6F3E8077" w:rsidR="005A31DA" w:rsidRDefault="005A31DA" w:rsidP="00D976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17</w:t>
    </w:r>
    <w:r>
      <w:rPr>
        <w:rStyle w:val="PageNumber"/>
      </w:rPr>
      <w:fldChar w:fldCharType="end"/>
    </w:r>
  </w:p>
  <w:p w14:paraId="05F36CB7" w14:textId="77777777" w:rsidR="005A31DA" w:rsidRDefault="005A31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998C4" w14:textId="78262C9E" w:rsidR="005A31DA" w:rsidRDefault="005A31DA">
    <w:pPr>
      <w:pStyle w:val="Footer"/>
      <w:jc w:val="center"/>
    </w:pPr>
    <w:r>
      <w:fldChar w:fldCharType="begin"/>
    </w:r>
    <w:r>
      <w:instrText xml:space="preserve"> PAGE   \* MERGEFORMAT </w:instrText>
    </w:r>
    <w:r>
      <w:fldChar w:fldCharType="separate"/>
    </w:r>
    <w:r w:rsidR="001F4CAE">
      <w:rPr>
        <w:noProof/>
      </w:rPr>
      <w:t>7</w:t>
    </w:r>
    <w:r>
      <w:rPr>
        <w:noProof/>
      </w:rPr>
      <w:fldChar w:fldCharType="end"/>
    </w:r>
  </w:p>
  <w:p w14:paraId="2A967D1B" w14:textId="77777777" w:rsidR="005A31DA" w:rsidRDefault="005A31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D5662" w14:textId="77777777" w:rsidR="006B28BA" w:rsidRDefault="006B28BA" w:rsidP="00513A39">
      <w:pPr>
        <w:spacing w:after="0" w:line="240" w:lineRule="auto"/>
      </w:pPr>
      <w:r>
        <w:separator/>
      </w:r>
    </w:p>
  </w:footnote>
  <w:footnote w:type="continuationSeparator" w:id="0">
    <w:p w14:paraId="190E0CB4" w14:textId="77777777" w:rsidR="006B28BA" w:rsidRDefault="006B28BA" w:rsidP="00513A39">
      <w:pPr>
        <w:spacing w:after="0" w:line="240" w:lineRule="auto"/>
      </w:pPr>
      <w:r>
        <w:continuationSeparator/>
      </w:r>
    </w:p>
  </w:footnote>
  <w:footnote w:id="1">
    <w:p w14:paraId="3FE4EDC6" w14:textId="77777777" w:rsidR="005A31DA" w:rsidRPr="00A341C4" w:rsidRDefault="005A31DA" w:rsidP="002E5655">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Testimony before the NYC Council Committee on Public Safety </w:t>
      </w:r>
      <w:r w:rsidRPr="00A341C4">
        <w:rPr>
          <w:rFonts w:ascii="Times New Roman" w:hAnsi="Times New Roman"/>
          <w:i/>
          <w:iCs/>
        </w:rPr>
        <w:t>Preliminary Budget Hearing</w:t>
      </w:r>
      <w:r w:rsidRPr="00A341C4">
        <w:rPr>
          <w:rFonts w:ascii="Times New Roman" w:hAnsi="Times New Roman"/>
        </w:rPr>
        <w:t xml:space="preserve">, (Mar. 11, 2025), available at </w:t>
      </w:r>
      <w:hyperlink r:id="rId1" w:history="1">
        <w:r w:rsidRPr="00A341C4">
          <w:rPr>
            <w:rStyle w:val="Hyperlink"/>
            <w:rFonts w:ascii="Times New Roman" w:hAnsi="Times New Roman"/>
          </w:rPr>
          <w:t>https://legistar.council.nyc.gov/View.ashx?M=F&amp;ID=13991657&amp;GUID=1486D801-D080-458E-B0D8-5933F43A08A3</w:t>
        </w:r>
      </w:hyperlink>
      <w:r w:rsidRPr="00A341C4">
        <w:rPr>
          <w:rFonts w:ascii="Times New Roman" w:hAnsi="Times New Roman"/>
        </w:rPr>
        <w:t>.</w:t>
      </w:r>
    </w:p>
  </w:footnote>
  <w:footnote w:id="2">
    <w:p w14:paraId="7708766A" w14:textId="2EB2D2AF" w:rsidR="005A31DA" w:rsidRPr="00A341C4" w:rsidRDefault="005A31DA">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NYC Council Finance Division, </w:t>
      </w:r>
      <w:r w:rsidRPr="00A341C4">
        <w:rPr>
          <w:rFonts w:ascii="Times New Roman" w:hAnsi="Times New Roman"/>
          <w:i/>
          <w:iCs/>
        </w:rPr>
        <w:t>Report on the Fiscal 2027 Executive Plan and the Fiscal 2027 Executive Capital Commitment Plan for the Committee on Finance and the Committee on Public Safety, (</w:t>
      </w:r>
      <w:r w:rsidRPr="00A341C4">
        <w:rPr>
          <w:rFonts w:ascii="Times New Roman" w:hAnsi="Times New Roman"/>
        </w:rPr>
        <w:t xml:space="preserve">June 1, 2026) available at: </w:t>
      </w:r>
      <w:hyperlink r:id="rId2" w:history="1">
        <w:r w:rsidRPr="00A341C4">
          <w:rPr>
            <w:rStyle w:val="Hyperlink"/>
            <w:rFonts w:ascii="Times New Roman" w:hAnsi="Times New Roman"/>
          </w:rPr>
          <w:t>https://legistar.council.nyc.gov/View.ashx?M=F&amp;ID=15519449&amp;GUID=C5E15D39-05EC-4419-B5FF-CEBF397FA6A1</w:t>
        </w:r>
      </w:hyperlink>
      <w:r w:rsidRPr="00A341C4">
        <w:rPr>
          <w:rFonts w:ascii="Times New Roman" w:hAnsi="Times New Roman"/>
        </w:rPr>
        <w:t xml:space="preserve">. </w:t>
      </w:r>
    </w:p>
  </w:footnote>
  <w:footnote w:id="3">
    <w:p w14:paraId="1912AE95" w14:textId="77777777" w:rsidR="005A31DA" w:rsidRPr="00A341C4" w:rsidRDefault="005A31DA" w:rsidP="002E5655">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NYPD, </w:t>
      </w:r>
      <w:r w:rsidRPr="00A341C4">
        <w:rPr>
          <w:rFonts w:ascii="Times New Roman" w:hAnsi="Times New Roman"/>
          <w:i/>
          <w:iCs/>
        </w:rPr>
        <w:t>More Cops, Better Training: Commissioner Tisch Announces New Policies to Expand Recruitment and Strengthen Training of NYPD Candidate</w:t>
      </w:r>
      <w:r w:rsidRPr="00A341C4">
        <w:rPr>
          <w:rFonts w:ascii="Times New Roman" w:hAnsi="Times New Roman"/>
        </w:rPr>
        <w:t xml:space="preserve">, (Feb. 26, 2025), available at </w:t>
      </w:r>
      <w:hyperlink r:id="rId3" w:history="1">
        <w:r w:rsidRPr="00A341C4">
          <w:rPr>
            <w:rStyle w:val="Hyperlink"/>
            <w:rFonts w:ascii="Times New Roman" w:hAnsi="Times New Roman"/>
          </w:rPr>
          <w:t>https://www.nyc.gov/site/nypd/news/pr007/more-cops-better-training-commissioner-tisch-new-policies-expand-recruitment-and</w:t>
        </w:r>
      </w:hyperlink>
      <w:r w:rsidRPr="00A341C4">
        <w:rPr>
          <w:rFonts w:ascii="Times New Roman" w:hAnsi="Times New Roman"/>
        </w:rPr>
        <w:t xml:space="preserve"> (last accessed Oct. 15, 2025).</w:t>
      </w:r>
    </w:p>
  </w:footnote>
  <w:footnote w:id="4">
    <w:p w14:paraId="7CC041F2" w14:textId="77777777" w:rsidR="005A31DA" w:rsidRPr="00A341C4" w:rsidRDefault="005A31DA" w:rsidP="002E5655">
      <w:pPr>
        <w:pStyle w:val="FootnoteText"/>
        <w:rPr>
          <w:rFonts w:ascii="Times New Roman" w:hAnsi="Times New Roman"/>
          <w:i/>
          <w:iCs/>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i/>
          <w:iCs/>
        </w:rPr>
        <w:t>Id.</w:t>
      </w:r>
    </w:p>
  </w:footnote>
  <w:footnote w:id="5">
    <w:p w14:paraId="76AEED7A" w14:textId="77777777" w:rsidR="005A31DA" w:rsidRPr="00A341C4" w:rsidRDefault="005A31DA" w:rsidP="002E5655">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NYPD, </w:t>
      </w:r>
      <w:r w:rsidRPr="00A341C4">
        <w:rPr>
          <w:rFonts w:ascii="Times New Roman" w:hAnsi="Times New Roman"/>
          <w:i/>
          <w:iCs/>
        </w:rPr>
        <w:t>Mayor Adams and NYPD Commissioner Tisch Announce Hiring of Largest Police Recruit Class in Almost 10 Years - NYC Mayor's Office</w:t>
      </w:r>
      <w:r w:rsidRPr="00A341C4">
        <w:rPr>
          <w:rFonts w:ascii="Times New Roman" w:hAnsi="Times New Roman"/>
        </w:rPr>
        <w:t xml:space="preserve">, (Aug. 20, 2025), available at </w:t>
      </w:r>
      <w:hyperlink r:id="rId4" w:history="1">
        <w:r w:rsidRPr="00A341C4">
          <w:rPr>
            <w:rStyle w:val="Hyperlink"/>
            <w:rFonts w:ascii="Times New Roman" w:hAnsi="Times New Roman"/>
          </w:rPr>
          <w:t>https://www.nyc.gov/mayors-office/news/2025/08/mayor-adams-and-nypd-commissioner-tisch-announce-hiring-of-large</w:t>
        </w:r>
      </w:hyperlink>
      <w:r w:rsidRPr="00A341C4">
        <w:rPr>
          <w:rFonts w:ascii="Times New Roman" w:hAnsi="Times New Roman"/>
        </w:rPr>
        <w:t>.</w:t>
      </w:r>
    </w:p>
  </w:footnote>
  <w:footnote w:id="6">
    <w:p w14:paraId="2FD9583C" w14:textId="77777777" w:rsidR="005A31DA" w:rsidRPr="00A341C4" w:rsidRDefault="005A31DA" w:rsidP="002E5655">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i/>
          <w:iCs/>
        </w:rPr>
        <w:t>Id</w:t>
      </w:r>
      <w:r w:rsidRPr="00A341C4">
        <w:rPr>
          <w:rFonts w:ascii="Times New Roman" w:hAnsi="Times New Roman"/>
        </w:rPr>
        <w:t>.</w:t>
      </w:r>
    </w:p>
  </w:footnote>
  <w:footnote w:id="7">
    <w:p w14:paraId="40EC03F9" w14:textId="112AAC8D" w:rsidR="005A31DA" w:rsidRPr="00A341C4" w:rsidRDefault="005A31DA">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Testimony of Police Commissioner Jessica Tisch, NYC Council Committee on Public Safety Executive Budget Hearing, June 1, 2026; available at: </w:t>
      </w:r>
      <w:hyperlink r:id="rId5" w:history="1">
        <w:r w:rsidRPr="00A341C4">
          <w:rPr>
            <w:rStyle w:val="Hyperlink"/>
            <w:rFonts w:ascii="Times New Roman" w:hAnsi="Times New Roman"/>
          </w:rPr>
          <w:t>https://legistar.council.nyc.gov/MeetingDetail.aspx?ID=1415366&amp;GUID=37A58F34-528B-4FF5-AF29-F5575DCE1ACB&amp;Options=info|&amp;Search=</w:t>
        </w:r>
      </w:hyperlink>
      <w:r w:rsidRPr="00A341C4">
        <w:rPr>
          <w:rFonts w:ascii="Times New Roman" w:hAnsi="Times New Roman"/>
        </w:rPr>
        <w:t xml:space="preserve">. </w:t>
      </w:r>
    </w:p>
  </w:footnote>
  <w:footnote w:id="8">
    <w:p w14:paraId="5AA8A060" w14:textId="77777777" w:rsidR="005A31DA" w:rsidRPr="00A341C4" w:rsidRDefault="005A31DA" w:rsidP="009912A6">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Admin. Code §14-1</w:t>
      </w:r>
    </w:p>
  </w:footnote>
  <w:footnote w:id="9">
    <w:p w14:paraId="726079BB" w14:textId="27990202" w:rsidR="005A31DA" w:rsidRPr="00A341C4" w:rsidRDefault="005A31DA">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i/>
          <w:iCs/>
        </w:rPr>
        <w:t>FAQs - Local government examinations</w:t>
      </w:r>
      <w:r w:rsidRPr="00A341C4">
        <w:rPr>
          <w:rFonts w:ascii="Times New Roman" w:hAnsi="Times New Roman"/>
        </w:rPr>
        <w:t>. </w:t>
      </w:r>
      <w:hyperlink r:id="rId6" w:tgtFrame="_blank" w:history="1">
        <w:r w:rsidRPr="00A341C4">
          <w:rPr>
            <w:rStyle w:val="Hyperlink"/>
            <w:rFonts w:ascii="Times New Roman" w:hAnsi="Times New Roman"/>
          </w:rPr>
          <w:t>https://www.cs.ny.gov/jobseeker/local/faqs.cfm</w:t>
        </w:r>
      </w:hyperlink>
    </w:p>
  </w:footnote>
  <w:footnote w:id="10">
    <w:p w14:paraId="793768BF" w14:textId="3D473D08" w:rsidR="005A31DA" w:rsidRPr="00A341C4" w:rsidRDefault="005A31DA">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Civil Service Law § 58 (2) permits localities to adopt more restrictive eligibility standards than those established by State statute.</w:t>
      </w:r>
    </w:p>
  </w:footnote>
  <w:footnote w:id="11">
    <w:p w14:paraId="3C403ADA" w14:textId="5A3CD553" w:rsidR="005A31DA" w:rsidRPr="00A341C4" w:rsidRDefault="005A31DA">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Newsday, NYPD Would Hire Older Recruits Under Bill Proposed by New York City Council; available at: </w:t>
      </w:r>
      <w:hyperlink r:id="rId7" w:history="1">
        <w:r w:rsidRPr="00A341C4">
          <w:rPr>
            <w:rStyle w:val="Hyperlink"/>
            <w:rFonts w:ascii="Times New Roman" w:hAnsi="Times New Roman"/>
          </w:rPr>
          <w:t>https://www.newsday.com/news/new-york/crime/new-york-city-council-bill-age-nypd-dsm4z4iq</w:t>
        </w:r>
      </w:hyperlink>
    </w:p>
  </w:footnote>
</w:footnotes>
</file>

<file path=word/intelligence2.xml><?xml version="1.0" encoding="utf-8"?>
<int2:intelligence xmlns:int2="http://schemas.microsoft.com/office/intelligence/2020/intelligence" xmlns:oel="http://schemas.microsoft.com/office/2019/extlst">
  <int2:observations/>
  <int2:intelligenceSettings>
    <int2:extLst>
      <oel:ext uri="74B372B9-2EFF-4315-9A3F-32BA87CA82B1">
        <int2:goals int2:version="1" int2:formality="0"/>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61E86"/>
    <w:multiLevelType w:val="hybridMultilevel"/>
    <w:tmpl w:val="81B46D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A0739A0"/>
    <w:multiLevelType w:val="hybridMultilevel"/>
    <w:tmpl w:val="2C2E39A6"/>
    <w:lvl w:ilvl="0" w:tplc="B1B055F6">
      <w:start w:val="1"/>
      <w:numFmt w:val="upperRoman"/>
      <w:lvlText w:val="%1."/>
      <w:lvlJc w:val="left"/>
      <w:pPr>
        <w:ind w:left="1080" w:hanging="720"/>
      </w:pPr>
      <w:rPr>
        <w:rFonts w:eastAsia="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2E3C52"/>
    <w:multiLevelType w:val="hybridMultilevel"/>
    <w:tmpl w:val="2CF286B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D852E62"/>
    <w:multiLevelType w:val="hybridMultilevel"/>
    <w:tmpl w:val="08B436F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542397"/>
    <w:multiLevelType w:val="hybridMultilevel"/>
    <w:tmpl w:val="E87A5828"/>
    <w:lvl w:ilvl="0" w:tplc="9432E33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034E49"/>
    <w:multiLevelType w:val="multilevel"/>
    <w:tmpl w:val="3D706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A6D334"/>
    <w:multiLevelType w:val="hybridMultilevel"/>
    <w:tmpl w:val="AAB8C06A"/>
    <w:lvl w:ilvl="0" w:tplc="2C02A716">
      <w:start w:val="1"/>
      <w:numFmt w:val="upperLetter"/>
      <w:lvlText w:val="%1."/>
      <w:lvlJc w:val="left"/>
      <w:pPr>
        <w:ind w:left="1080" w:hanging="360"/>
      </w:pPr>
    </w:lvl>
    <w:lvl w:ilvl="1" w:tplc="6CEE85E2">
      <w:start w:val="1"/>
      <w:numFmt w:val="lowerLetter"/>
      <w:lvlText w:val="%2."/>
      <w:lvlJc w:val="left"/>
      <w:pPr>
        <w:ind w:left="1800" w:hanging="360"/>
      </w:pPr>
    </w:lvl>
    <w:lvl w:ilvl="2" w:tplc="B2C0DD80">
      <w:start w:val="1"/>
      <w:numFmt w:val="lowerRoman"/>
      <w:lvlText w:val="%3."/>
      <w:lvlJc w:val="right"/>
      <w:pPr>
        <w:ind w:left="2520" w:hanging="180"/>
      </w:pPr>
    </w:lvl>
    <w:lvl w:ilvl="3" w:tplc="34589BEE">
      <w:start w:val="1"/>
      <w:numFmt w:val="decimal"/>
      <w:lvlText w:val="%4."/>
      <w:lvlJc w:val="left"/>
      <w:pPr>
        <w:ind w:left="3240" w:hanging="360"/>
      </w:pPr>
    </w:lvl>
    <w:lvl w:ilvl="4" w:tplc="7500E2F8">
      <w:start w:val="1"/>
      <w:numFmt w:val="lowerLetter"/>
      <w:lvlText w:val="%5."/>
      <w:lvlJc w:val="left"/>
      <w:pPr>
        <w:ind w:left="3960" w:hanging="360"/>
      </w:pPr>
    </w:lvl>
    <w:lvl w:ilvl="5" w:tplc="CEEE2918">
      <w:start w:val="1"/>
      <w:numFmt w:val="lowerRoman"/>
      <w:lvlText w:val="%6."/>
      <w:lvlJc w:val="right"/>
      <w:pPr>
        <w:ind w:left="4680" w:hanging="180"/>
      </w:pPr>
    </w:lvl>
    <w:lvl w:ilvl="6" w:tplc="EE98CF52">
      <w:start w:val="1"/>
      <w:numFmt w:val="decimal"/>
      <w:lvlText w:val="%7."/>
      <w:lvlJc w:val="left"/>
      <w:pPr>
        <w:ind w:left="5400" w:hanging="360"/>
      </w:pPr>
    </w:lvl>
    <w:lvl w:ilvl="7" w:tplc="2662D5C6">
      <w:start w:val="1"/>
      <w:numFmt w:val="lowerLetter"/>
      <w:lvlText w:val="%8."/>
      <w:lvlJc w:val="left"/>
      <w:pPr>
        <w:ind w:left="6120" w:hanging="360"/>
      </w:pPr>
    </w:lvl>
    <w:lvl w:ilvl="8" w:tplc="C6067B78">
      <w:start w:val="1"/>
      <w:numFmt w:val="lowerRoman"/>
      <w:lvlText w:val="%9."/>
      <w:lvlJc w:val="right"/>
      <w:pPr>
        <w:ind w:left="6840" w:hanging="180"/>
      </w:pPr>
    </w:lvl>
  </w:abstractNum>
  <w:abstractNum w:abstractNumId="7" w15:restartNumberingAfterBreak="0">
    <w:nsid w:val="2E397504"/>
    <w:multiLevelType w:val="hybridMultilevel"/>
    <w:tmpl w:val="D22A0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E666B3"/>
    <w:multiLevelType w:val="hybridMultilevel"/>
    <w:tmpl w:val="39DE697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EA3B67"/>
    <w:multiLevelType w:val="hybridMultilevel"/>
    <w:tmpl w:val="72DCC15A"/>
    <w:lvl w:ilvl="0" w:tplc="1CC4FF4C">
      <w:start w:val="1"/>
      <w:numFmt w:val="upperRoman"/>
      <w:lvlText w:val="%1."/>
      <w:lvlJc w:val="left"/>
      <w:pPr>
        <w:ind w:left="0" w:hanging="720"/>
      </w:pPr>
      <w:rPr>
        <w:rFonts w:hint="default"/>
        <w:b/>
      </w:rPr>
    </w:lvl>
    <w:lvl w:ilvl="1" w:tplc="6C42B80C">
      <w:start w:val="1"/>
      <w:numFmt w:val="lowerLetter"/>
      <w:lvlText w:val="%2."/>
      <w:lvlJc w:val="left"/>
      <w:pPr>
        <w:ind w:left="360" w:hanging="360"/>
      </w:pPr>
      <w:rPr>
        <w:b w:val="0"/>
        <w:i/>
      </w:rPr>
    </w:lvl>
    <w:lvl w:ilvl="2" w:tplc="0409001B">
      <w:start w:val="1"/>
      <w:numFmt w:val="lowerRoman"/>
      <w:lvlText w:val="%3."/>
      <w:lvlJc w:val="right"/>
      <w:pPr>
        <w:ind w:left="1080" w:hanging="180"/>
      </w:pPr>
    </w:lvl>
    <w:lvl w:ilvl="3" w:tplc="2EF6F61A">
      <w:start w:val="1"/>
      <w:numFmt w:val="decimal"/>
      <w:lvlText w:val="%4."/>
      <w:lvlJc w:val="left"/>
      <w:pPr>
        <w:ind w:left="1260" w:hanging="360"/>
      </w:pPr>
      <w:rPr>
        <w:rFonts w:hint="default"/>
        <w:i/>
      </w:r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0" w15:restartNumberingAfterBreak="0">
    <w:nsid w:val="3CBB053C"/>
    <w:multiLevelType w:val="hybridMultilevel"/>
    <w:tmpl w:val="B0DEA3F2"/>
    <w:lvl w:ilvl="0" w:tplc="A900F258">
      <w:start w:val="2"/>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9796565"/>
    <w:multiLevelType w:val="multilevel"/>
    <w:tmpl w:val="2CF41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CFC67EB"/>
    <w:multiLevelType w:val="multilevel"/>
    <w:tmpl w:val="05C4ACA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15:restartNumberingAfterBreak="0">
    <w:nsid w:val="65937642"/>
    <w:multiLevelType w:val="hybridMultilevel"/>
    <w:tmpl w:val="FFFFFFFF"/>
    <w:lvl w:ilvl="0" w:tplc="C5AC01EA">
      <w:start w:val="1"/>
      <w:numFmt w:val="decimal"/>
      <w:lvlText w:val="%1."/>
      <w:lvlJc w:val="left"/>
      <w:pPr>
        <w:ind w:left="720" w:hanging="360"/>
      </w:pPr>
    </w:lvl>
    <w:lvl w:ilvl="1" w:tplc="BE52CEFE">
      <w:start w:val="1"/>
      <w:numFmt w:val="lowerLetter"/>
      <w:lvlText w:val="%2."/>
      <w:lvlJc w:val="left"/>
      <w:pPr>
        <w:ind w:left="1440" w:hanging="360"/>
      </w:pPr>
    </w:lvl>
    <w:lvl w:ilvl="2" w:tplc="5FD01E62">
      <w:start w:val="1"/>
      <w:numFmt w:val="lowerRoman"/>
      <w:lvlText w:val="%3."/>
      <w:lvlJc w:val="right"/>
      <w:pPr>
        <w:ind w:left="2160" w:hanging="180"/>
      </w:pPr>
    </w:lvl>
    <w:lvl w:ilvl="3" w:tplc="06FE9AC8">
      <w:start w:val="1"/>
      <w:numFmt w:val="decimal"/>
      <w:lvlText w:val="%4."/>
      <w:lvlJc w:val="left"/>
      <w:pPr>
        <w:ind w:left="2880" w:hanging="360"/>
      </w:pPr>
    </w:lvl>
    <w:lvl w:ilvl="4" w:tplc="7A8A9438">
      <w:start w:val="1"/>
      <w:numFmt w:val="lowerLetter"/>
      <w:lvlText w:val="%5."/>
      <w:lvlJc w:val="left"/>
      <w:pPr>
        <w:ind w:left="3600" w:hanging="360"/>
      </w:pPr>
    </w:lvl>
    <w:lvl w:ilvl="5" w:tplc="B3A09EA2">
      <w:start w:val="1"/>
      <w:numFmt w:val="lowerRoman"/>
      <w:lvlText w:val="%6."/>
      <w:lvlJc w:val="right"/>
      <w:pPr>
        <w:ind w:left="4320" w:hanging="180"/>
      </w:pPr>
    </w:lvl>
    <w:lvl w:ilvl="6" w:tplc="43986A8E">
      <w:start w:val="1"/>
      <w:numFmt w:val="decimal"/>
      <w:lvlText w:val="%7."/>
      <w:lvlJc w:val="left"/>
      <w:pPr>
        <w:ind w:left="5040" w:hanging="360"/>
      </w:pPr>
    </w:lvl>
    <w:lvl w:ilvl="7" w:tplc="3D1A8B66">
      <w:start w:val="1"/>
      <w:numFmt w:val="lowerLetter"/>
      <w:lvlText w:val="%8."/>
      <w:lvlJc w:val="left"/>
      <w:pPr>
        <w:ind w:left="5760" w:hanging="360"/>
      </w:pPr>
    </w:lvl>
    <w:lvl w:ilvl="8" w:tplc="488ECD04">
      <w:start w:val="1"/>
      <w:numFmt w:val="lowerRoman"/>
      <w:lvlText w:val="%9."/>
      <w:lvlJc w:val="right"/>
      <w:pPr>
        <w:ind w:left="6480" w:hanging="180"/>
      </w:pPr>
    </w:lvl>
  </w:abstractNum>
  <w:abstractNum w:abstractNumId="14" w15:restartNumberingAfterBreak="0">
    <w:nsid w:val="67CD7075"/>
    <w:multiLevelType w:val="multilevel"/>
    <w:tmpl w:val="3208D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8177DDC"/>
    <w:multiLevelType w:val="hybridMultilevel"/>
    <w:tmpl w:val="D9FC3D68"/>
    <w:lvl w:ilvl="0" w:tplc="766EC3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241F27"/>
    <w:multiLevelType w:val="hybridMultilevel"/>
    <w:tmpl w:val="52308F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F27533"/>
    <w:multiLevelType w:val="hybridMultilevel"/>
    <w:tmpl w:val="2CF286B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55B75E1"/>
    <w:multiLevelType w:val="hybridMultilevel"/>
    <w:tmpl w:val="1BE21DF8"/>
    <w:lvl w:ilvl="0" w:tplc="B9F8F3A0">
      <w:start w:val="1"/>
      <w:numFmt w:val="upperRoman"/>
      <w:lvlText w:val="%1."/>
      <w:lvlJc w:val="left"/>
      <w:pPr>
        <w:ind w:left="1080" w:hanging="720"/>
      </w:pPr>
      <w:rPr>
        <w:rFonts w:hint="default"/>
      </w:rPr>
    </w:lvl>
    <w:lvl w:ilvl="1" w:tplc="7D16291E">
      <w:start w:val="1"/>
      <w:numFmt w:val="lowerLetter"/>
      <w:lvlText w:val="%2."/>
      <w:lvlJc w:val="left"/>
      <w:pPr>
        <w:ind w:left="1440" w:hanging="360"/>
      </w:pPr>
      <w:rPr>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A346E6"/>
    <w:multiLevelType w:val="hybridMultilevel"/>
    <w:tmpl w:val="9C58589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5488540">
    <w:abstractNumId w:val="18"/>
  </w:num>
  <w:num w:numId="2" w16cid:durableId="547256234">
    <w:abstractNumId w:val="8"/>
  </w:num>
  <w:num w:numId="3" w16cid:durableId="1747220334">
    <w:abstractNumId w:val="3"/>
  </w:num>
  <w:num w:numId="4" w16cid:durableId="643236142">
    <w:abstractNumId w:val="14"/>
  </w:num>
  <w:num w:numId="5" w16cid:durableId="1619530298">
    <w:abstractNumId w:val="11"/>
  </w:num>
  <w:num w:numId="6" w16cid:durableId="1099252246">
    <w:abstractNumId w:val="5"/>
  </w:num>
  <w:num w:numId="7" w16cid:durableId="655377333">
    <w:abstractNumId w:val="0"/>
  </w:num>
  <w:num w:numId="8" w16cid:durableId="623073192">
    <w:abstractNumId w:val="7"/>
  </w:num>
  <w:num w:numId="9" w16cid:durableId="357200324">
    <w:abstractNumId w:val="1"/>
  </w:num>
  <w:num w:numId="10" w16cid:durableId="1102843332">
    <w:abstractNumId w:val="16"/>
  </w:num>
  <w:num w:numId="11" w16cid:durableId="1644432107">
    <w:abstractNumId w:val="4"/>
  </w:num>
  <w:num w:numId="12" w16cid:durableId="2116174960">
    <w:abstractNumId w:val="9"/>
  </w:num>
  <w:num w:numId="13" w16cid:durableId="2144695565">
    <w:abstractNumId w:val="6"/>
  </w:num>
  <w:num w:numId="14" w16cid:durableId="1613437660">
    <w:abstractNumId w:val="10"/>
  </w:num>
  <w:num w:numId="15" w16cid:durableId="1330258393">
    <w:abstractNumId w:val="2"/>
  </w:num>
  <w:num w:numId="16" w16cid:durableId="1537044519">
    <w:abstractNumId w:val="13"/>
  </w:num>
  <w:num w:numId="17" w16cid:durableId="1677658355">
    <w:abstractNumId w:val="17"/>
  </w:num>
  <w:num w:numId="18" w16cid:durableId="921336456">
    <w:abstractNumId w:val="15"/>
  </w:num>
  <w:num w:numId="19" w16cid:durableId="347830196">
    <w:abstractNumId w:val="19"/>
  </w:num>
  <w:num w:numId="20" w16cid:durableId="9943813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A39"/>
    <w:rsid w:val="00000BE7"/>
    <w:rsid w:val="00023B69"/>
    <w:rsid w:val="000253C8"/>
    <w:rsid w:val="00027B4C"/>
    <w:rsid w:val="0003202C"/>
    <w:rsid w:val="00050A78"/>
    <w:rsid w:val="00057371"/>
    <w:rsid w:val="00062103"/>
    <w:rsid w:val="000621A4"/>
    <w:rsid w:val="00063ED2"/>
    <w:rsid w:val="000644FB"/>
    <w:rsid w:val="00070F7E"/>
    <w:rsid w:val="0007116C"/>
    <w:rsid w:val="0007134A"/>
    <w:rsid w:val="00075348"/>
    <w:rsid w:val="00080ED2"/>
    <w:rsid w:val="00082F2D"/>
    <w:rsid w:val="00086C0F"/>
    <w:rsid w:val="00096F22"/>
    <w:rsid w:val="000A22B8"/>
    <w:rsid w:val="000A4256"/>
    <w:rsid w:val="000A4CF5"/>
    <w:rsid w:val="000A76A5"/>
    <w:rsid w:val="000B5416"/>
    <w:rsid w:val="000C078F"/>
    <w:rsid w:val="000D0A9E"/>
    <w:rsid w:val="000E0A28"/>
    <w:rsid w:val="000E249D"/>
    <w:rsid w:val="00100919"/>
    <w:rsid w:val="00100EB5"/>
    <w:rsid w:val="0010124C"/>
    <w:rsid w:val="001012B0"/>
    <w:rsid w:val="00101F2F"/>
    <w:rsid w:val="00101F70"/>
    <w:rsid w:val="00102CC7"/>
    <w:rsid w:val="0011432B"/>
    <w:rsid w:val="001204F4"/>
    <w:rsid w:val="00120577"/>
    <w:rsid w:val="00123367"/>
    <w:rsid w:val="00125F30"/>
    <w:rsid w:val="00130842"/>
    <w:rsid w:val="00131C09"/>
    <w:rsid w:val="00143B9A"/>
    <w:rsid w:val="001455B9"/>
    <w:rsid w:val="00154D9C"/>
    <w:rsid w:val="001557E3"/>
    <w:rsid w:val="00160057"/>
    <w:rsid w:val="00160B99"/>
    <w:rsid w:val="00163BD2"/>
    <w:rsid w:val="001814D7"/>
    <w:rsid w:val="00185A3E"/>
    <w:rsid w:val="001942B0"/>
    <w:rsid w:val="0019451E"/>
    <w:rsid w:val="001A6B52"/>
    <w:rsid w:val="001B3FCA"/>
    <w:rsid w:val="001B7068"/>
    <w:rsid w:val="001C7372"/>
    <w:rsid w:val="001E33F8"/>
    <w:rsid w:val="001F1B1B"/>
    <w:rsid w:val="001F4650"/>
    <w:rsid w:val="001F4895"/>
    <w:rsid w:val="001F4CAE"/>
    <w:rsid w:val="002005C4"/>
    <w:rsid w:val="00201E96"/>
    <w:rsid w:val="002025DC"/>
    <w:rsid w:val="0020261B"/>
    <w:rsid w:val="0020772A"/>
    <w:rsid w:val="0023637A"/>
    <w:rsid w:val="00247206"/>
    <w:rsid w:val="00253613"/>
    <w:rsid w:val="00254F93"/>
    <w:rsid w:val="00265517"/>
    <w:rsid w:val="0027071B"/>
    <w:rsid w:val="00276356"/>
    <w:rsid w:val="002776C6"/>
    <w:rsid w:val="00286295"/>
    <w:rsid w:val="00291A0A"/>
    <w:rsid w:val="00291D93"/>
    <w:rsid w:val="002937DF"/>
    <w:rsid w:val="00295DB9"/>
    <w:rsid w:val="00296CA8"/>
    <w:rsid w:val="00297807"/>
    <w:rsid w:val="002A0C88"/>
    <w:rsid w:val="002A0FBF"/>
    <w:rsid w:val="002B55A3"/>
    <w:rsid w:val="002C23BD"/>
    <w:rsid w:val="002C5505"/>
    <w:rsid w:val="002E5655"/>
    <w:rsid w:val="002E5974"/>
    <w:rsid w:val="002E6C3C"/>
    <w:rsid w:val="002F2CCB"/>
    <w:rsid w:val="003036F9"/>
    <w:rsid w:val="00320B90"/>
    <w:rsid w:val="003234FE"/>
    <w:rsid w:val="00323FEF"/>
    <w:rsid w:val="00326922"/>
    <w:rsid w:val="00327E50"/>
    <w:rsid w:val="00333D76"/>
    <w:rsid w:val="0033797E"/>
    <w:rsid w:val="0035258A"/>
    <w:rsid w:val="00355E32"/>
    <w:rsid w:val="0035763E"/>
    <w:rsid w:val="0036210B"/>
    <w:rsid w:val="00364E36"/>
    <w:rsid w:val="0038027E"/>
    <w:rsid w:val="00386529"/>
    <w:rsid w:val="003907A8"/>
    <w:rsid w:val="00391544"/>
    <w:rsid w:val="00391FFB"/>
    <w:rsid w:val="00392052"/>
    <w:rsid w:val="00394FA6"/>
    <w:rsid w:val="00396382"/>
    <w:rsid w:val="003A1970"/>
    <w:rsid w:val="003A4403"/>
    <w:rsid w:val="003A676A"/>
    <w:rsid w:val="003D188F"/>
    <w:rsid w:val="003D1BBD"/>
    <w:rsid w:val="003D6082"/>
    <w:rsid w:val="003E06B0"/>
    <w:rsid w:val="004058CC"/>
    <w:rsid w:val="0042554D"/>
    <w:rsid w:val="004274B4"/>
    <w:rsid w:val="00427C0E"/>
    <w:rsid w:val="00427F02"/>
    <w:rsid w:val="004353B9"/>
    <w:rsid w:val="00452618"/>
    <w:rsid w:val="0046045F"/>
    <w:rsid w:val="00461015"/>
    <w:rsid w:val="004617FE"/>
    <w:rsid w:val="004701CD"/>
    <w:rsid w:val="004734E2"/>
    <w:rsid w:val="00476A1F"/>
    <w:rsid w:val="00485084"/>
    <w:rsid w:val="00496428"/>
    <w:rsid w:val="004A16FA"/>
    <w:rsid w:val="004A6307"/>
    <w:rsid w:val="004B37DD"/>
    <w:rsid w:val="004B7BCC"/>
    <w:rsid w:val="004C799F"/>
    <w:rsid w:val="004E78EE"/>
    <w:rsid w:val="004F6666"/>
    <w:rsid w:val="00501A8C"/>
    <w:rsid w:val="00513A39"/>
    <w:rsid w:val="0051713D"/>
    <w:rsid w:val="00522BF7"/>
    <w:rsid w:val="00532020"/>
    <w:rsid w:val="005360B4"/>
    <w:rsid w:val="00536A1B"/>
    <w:rsid w:val="005468BF"/>
    <w:rsid w:val="005515CF"/>
    <w:rsid w:val="00553D6B"/>
    <w:rsid w:val="005717DF"/>
    <w:rsid w:val="00574B11"/>
    <w:rsid w:val="00574BA0"/>
    <w:rsid w:val="005922A6"/>
    <w:rsid w:val="005A31DA"/>
    <w:rsid w:val="005A36DA"/>
    <w:rsid w:val="005A5FC2"/>
    <w:rsid w:val="005B17ED"/>
    <w:rsid w:val="005B71FB"/>
    <w:rsid w:val="005C612E"/>
    <w:rsid w:val="005D2A66"/>
    <w:rsid w:val="005E2951"/>
    <w:rsid w:val="00605B17"/>
    <w:rsid w:val="00607E04"/>
    <w:rsid w:val="00610CA9"/>
    <w:rsid w:val="00610EE8"/>
    <w:rsid w:val="00616E7B"/>
    <w:rsid w:val="006254E5"/>
    <w:rsid w:val="00640EE5"/>
    <w:rsid w:val="00641330"/>
    <w:rsid w:val="00641ADA"/>
    <w:rsid w:val="006445A9"/>
    <w:rsid w:val="006531B5"/>
    <w:rsid w:val="006538E7"/>
    <w:rsid w:val="00655316"/>
    <w:rsid w:val="00677662"/>
    <w:rsid w:val="00681CA6"/>
    <w:rsid w:val="00683971"/>
    <w:rsid w:val="00697ADA"/>
    <w:rsid w:val="006A01D0"/>
    <w:rsid w:val="006B0FB6"/>
    <w:rsid w:val="006B2851"/>
    <w:rsid w:val="006B28BA"/>
    <w:rsid w:val="006B7F90"/>
    <w:rsid w:val="006C1C5D"/>
    <w:rsid w:val="006C3DD8"/>
    <w:rsid w:val="006C54CB"/>
    <w:rsid w:val="006E4D9B"/>
    <w:rsid w:val="006F0E1A"/>
    <w:rsid w:val="006F2A96"/>
    <w:rsid w:val="006F4533"/>
    <w:rsid w:val="006F45AE"/>
    <w:rsid w:val="00703569"/>
    <w:rsid w:val="00707B30"/>
    <w:rsid w:val="00713D76"/>
    <w:rsid w:val="007226FD"/>
    <w:rsid w:val="00727573"/>
    <w:rsid w:val="00733E17"/>
    <w:rsid w:val="0074058E"/>
    <w:rsid w:val="00757339"/>
    <w:rsid w:val="007700D5"/>
    <w:rsid w:val="00770FBB"/>
    <w:rsid w:val="007717EA"/>
    <w:rsid w:val="00774780"/>
    <w:rsid w:val="00780EBC"/>
    <w:rsid w:val="00786291"/>
    <w:rsid w:val="00790FA5"/>
    <w:rsid w:val="007944C5"/>
    <w:rsid w:val="00795F73"/>
    <w:rsid w:val="007A1B78"/>
    <w:rsid w:val="007A4094"/>
    <w:rsid w:val="007B0E5E"/>
    <w:rsid w:val="007B4AD5"/>
    <w:rsid w:val="007C4504"/>
    <w:rsid w:val="007D0F01"/>
    <w:rsid w:val="007D3A79"/>
    <w:rsid w:val="007F25C0"/>
    <w:rsid w:val="007F4738"/>
    <w:rsid w:val="007F488E"/>
    <w:rsid w:val="008026CE"/>
    <w:rsid w:val="008163A5"/>
    <w:rsid w:val="0082164D"/>
    <w:rsid w:val="00822065"/>
    <w:rsid w:val="0082580E"/>
    <w:rsid w:val="0082682A"/>
    <w:rsid w:val="008411F9"/>
    <w:rsid w:val="008473CF"/>
    <w:rsid w:val="008520D9"/>
    <w:rsid w:val="00854EA6"/>
    <w:rsid w:val="00861BCF"/>
    <w:rsid w:val="00875976"/>
    <w:rsid w:val="00881104"/>
    <w:rsid w:val="0088330C"/>
    <w:rsid w:val="0088573E"/>
    <w:rsid w:val="00886457"/>
    <w:rsid w:val="0088677A"/>
    <w:rsid w:val="00886A4B"/>
    <w:rsid w:val="00887678"/>
    <w:rsid w:val="0089783C"/>
    <w:rsid w:val="00897A9E"/>
    <w:rsid w:val="008B2389"/>
    <w:rsid w:val="008B589A"/>
    <w:rsid w:val="008D4A37"/>
    <w:rsid w:val="008E020E"/>
    <w:rsid w:val="008E64A4"/>
    <w:rsid w:val="008F4794"/>
    <w:rsid w:val="009055A1"/>
    <w:rsid w:val="00912AF2"/>
    <w:rsid w:val="00912C26"/>
    <w:rsid w:val="009208D0"/>
    <w:rsid w:val="00925FD0"/>
    <w:rsid w:val="0092749F"/>
    <w:rsid w:val="009322B6"/>
    <w:rsid w:val="0093335F"/>
    <w:rsid w:val="0094749D"/>
    <w:rsid w:val="0095737F"/>
    <w:rsid w:val="00961E3A"/>
    <w:rsid w:val="00965C10"/>
    <w:rsid w:val="009745B5"/>
    <w:rsid w:val="00977FEE"/>
    <w:rsid w:val="009812FE"/>
    <w:rsid w:val="0098720D"/>
    <w:rsid w:val="009912A6"/>
    <w:rsid w:val="00994490"/>
    <w:rsid w:val="009A1607"/>
    <w:rsid w:val="009A5FAB"/>
    <w:rsid w:val="009B0AFC"/>
    <w:rsid w:val="009B1B44"/>
    <w:rsid w:val="009B2226"/>
    <w:rsid w:val="009B4762"/>
    <w:rsid w:val="009B65D9"/>
    <w:rsid w:val="009B7F57"/>
    <w:rsid w:val="009E7EFE"/>
    <w:rsid w:val="00A05502"/>
    <w:rsid w:val="00A106DD"/>
    <w:rsid w:val="00A119A3"/>
    <w:rsid w:val="00A20A01"/>
    <w:rsid w:val="00A211FD"/>
    <w:rsid w:val="00A2799A"/>
    <w:rsid w:val="00A319CA"/>
    <w:rsid w:val="00A341C4"/>
    <w:rsid w:val="00A3545C"/>
    <w:rsid w:val="00A37F97"/>
    <w:rsid w:val="00A44C86"/>
    <w:rsid w:val="00A63241"/>
    <w:rsid w:val="00A86F90"/>
    <w:rsid w:val="00A921D5"/>
    <w:rsid w:val="00A9248A"/>
    <w:rsid w:val="00A97D25"/>
    <w:rsid w:val="00AA048B"/>
    <w:rsid w:val="00AA4380"/>
    <w:rsid w:val="00AA5B37"/>
    <w:rsid w:val="00AB2FF4"/>
    <w:rsid w:val="00AB7158"/>
    <w:rsid w:val="00AC0A9B"/>
    <w:rsid w:val="00AC17ED"/>
    <w:rsid w:val="00AC6FFA"/>
    <w:rsid w:val="00AD04CF"/>
    <w:rsid w:val="00AD5AE5"/>
    <w:rsid w:val="00AE072B"/>
    <w:rsid w:val="00B000DA"/>
    <w:rsid w:val="00B055EF"/>
    <w:rsid w:val="00B067C2"/>
    <w:rsid w:val="00B11661"/>
    <w:rsid w:val="00B2746C"/>
    <w:rsid w:val="00B27D09"/>
    <w:rsid w:val="00B36C00"/>
    <w:rsid w:val="00B41D03"/>
    <w:rsid w:val="00B51CC3"/>
    <w:rsid w:val="00B72148"/>
    <w:rsid w:val="00B7377D"/>
    <w:rsid w:val="00B9330C"/>
    <w:rsid w:val="00B944D5"/>
    <w:rsid w:val="00B9578A"/>
    <w:rsid w:val="00BA14A4"/>
    <w:rsid w:val="00BA49B0"/>
    <w:rsid w:val="00BB4799"/>
    <w:rsid w:val="00BD3AD8"/>
    <w:rsid w:val="00BD4F18"/>
    <w:rsid w:val="00BD7659"/>
    <w:rsid w:val="00BE1062"/>
    <w:rsid w:val="00BF4D50"/>
    <w:rsid w:val="00C019F8"/>
    <w:rsid w:val="00C10DAA"/>
    <w:rsid w:val="00C1478A"/>
    <w:rsid w:val="00C2501E"/>
    <w:rsid w:val="00C429CD"/>
    <w:rsid w:val="00C50C49"/>
    <w:rsid w:val="00C54B4C"/>
    <w:rsid w:val="00C64ED6"/>
    <w:rsid w:val="00C666A1"/>
    <w:rsid w:val="00C73F33"/>
    <w:rsid w:val="00C80477"/>
    <w:rsid w:val="00C83BE6"/>
    <w:rsid w:val="00C8493D"/>
    <w:rsid w:val="00CA28D8"/>
    <w:rsid w:val="00CD70C1"/>
    <w:rsid w:val="00CE0E77"/>
    <w:rsid w:val="00CE5931"/>
    <w:rsid w:val="00CF0238"/>
    <w:rsid w:val="00CF2715"/>
    <w:rsid w:val="00CF602B"/>
    <w:rsid w:val="00CF61DE"/>
    <w:rsid w:val="00D01E61"/>
    <w:rsid w:val="00D10381"/>
    <w:rsid w:val="00D225F4"/>
    <w:rsid w:val="00D2358A"/>
    <w:rsid w:val="00D27639"/>
    <w:rsid w:val="00D34301"/>
    <w:rsid w:val="00D351D8"/>
    <w:rsid w:val="00D36F63"/>
    <w:rsid w:val="00D60BC7"/>
    <w:rsid w:val="00D67A00"/>
    <w:rsid w:val="00D777C9"/>
    <w:rsid w:val="00D9272D"/>
    <w:rsid w:val="00D97683"/>
    <w:rsid w:val="00DC2974"/>
    <w:rsid w:val="00DC4DBE"/>
    <w:rsid w:val="00DC70EE"/>
    <w:rsid w:val="00DD274A"/>
    <w:rsid w:val="00DD3DDD"/>
    <w:rsid w:val="00DF0713"/>
    <w:rsid w:val="00DF17CE"/>
    <w:rsid w:val="00E249B8"/>
    <w:rsid w:val="00E267D9"/>
    <w:rsid w:val="00E4658D"/>
    <w:rsid w:val="00E47F2C"/>
    <w:rsid w:val="00E51E9D"/>
    <w:rsid w:val="00E619A0"/>
    <w:rsid w:val="00E65C93"/>
    <w:rsid w:val="00E74D3B"/>
    <w:rsid w:val="00E96B6C"/>
    <w:rsid w:val="00EA2DB9"/>
    <w:rsid w:val="00EA4469"/>
    <w:rsid w:val="00ED0643"/>
    <w:rsid w:val="00ED471A"/>
    <w:rsid w:val="00ED7A48"/>
    <w:rsid w:val="00EF3CF0"/>
    <w:rsid w:val="00EF5B0D"/>
    <w:rsid w:val="00F04856"/>
    <w:rsid w:val="00F1135F"/>
    <w:rsid w:val="00F214A9"/>
    <w:rsid w:val="00F248C6"/>
    <w:rsid w:val="00F24CC8"/>
    <w:rsid w:val="00F3631D"/>
    <w:rsid w:val="00F40E2A"/>
    <w:rsid w:val="00F52892"/>
    <w:rsid w:val="00F56EDC"/>
    <w:rsid w:val="00F71DC1"/>
    <w:rsid w:val="00F82BF8"/>
    <w:rsid w:val="00F87E95"/>
    <w:rsid w:val="00F956A9"/>
    <w:rsid w:val="00FA09E3"/>
    <w:rsid w:val="00FB1801"/>
    <w:rsid w:val="00FB4A35"/>
    <w:rsid w:val="00FB557D"/>
    <w:rsid w:val="00FC30AB"/>
    <w:rsid w:val="00FC34BD"/>
    <w:rsid w:val="00FC3B4D"/>
    <w:rsid w:val="00FD1D62"/>
    <w:rsid w:val="00FD1D8A"/>
    <w:rsid w:val="00FD613E"/>
    <w:rsid w:val="00FE1E5B"/>
    <w:rsid w:val="00FE206F"/>
    <w:rsid w:val="00FE20D8"/>
    <w:rsid w:val="00FE534E"/>
    <w:rsid w:val="00FF0CBC"/>
    <w:rsid w:val="00FF1D16"/>
    <w:rsid w:val="00FF21A8"/>
    <w:rsid w:val="00FF37BC"/>
    <w:rsid w:val="00FF51EF"/>
    <w:rsid w:val="01E29379"/>
    <w:rsid w:val="33066BB0"/>
    <w:rsid w:val="35A6CFCF"/>
    <w:rsid w:val="387061F9"/>
    <w:rsid w:val="3B473009"/>
    <w:rsid w:val="3F35581E"/>
    <w:rsid w:val="3FD52AA3"/>
    <w:rsid w:val="56E56B92"/>
    <w:rsid w:val="6079A953"/>
    <w:rsid w:val="65CDEB44"/>
    <w:rsid w:val="6762CB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15DD5"/>
  <w15:chartTrackingRefBased/>
  <w15:docId w15:val="{A0F9611B-A643-4459-8184-8B794CA76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71F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3A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A39"/>
  </w:style>
  <w:style w:type="paragraph" w:styleId="Footer">
    <w:name w:val="footer"/>
    <w:basedOn w:val="Normal"/>
    <w:link w:val="FooterChar"/>
    <w:uiPriority w:val="99"/>
    <w:unhideWhenUsed/>
    <w:rsid w:val="00513A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A39"/>
  </w:style>
  <w:style w:type="paragraph" w:styleId="ListParagraph">
    <w:name w:val="List Paragraph"/>
    <w:basedOn w:val="Normal"/>
    <w:uiPriority w:val="34"/>
    <w:qFormat/>
    <w:rsid w:val="00513A39"/>
    <w:pPr>
      <w:ind w:left="720"/>
      <w:contextualSpacing/>
    </w:pPr>
  </w:style>
  <w:style w:type="paragraph" w:styleId="FootnoteText">
    <w:name w:val="footnote text"/>
    <w:aliases w:val="FT"/>
    <w:basedOn w:val="Normal"/>
    <w:link w:val="FootnoteTextChar"/>
    <w:uiPriority w:val="99"/>
    <w:unhideWhenUsed/>
    <w:qFormat/>
    <w:rsid w:val="00B36C00"/>
    <w:pPr>
      <w:spacing w:after="0" w:line="240" w:lineRule="auto"/>
    </w:pPr>
    <w:rPr>
      <w:rFonts w:ascii="Calibri" w:eastAsia="Calibri" w:hAnsi="Calibri" w:cs="Times New Roman"/>
      <w:sz w:val="20"/>
      <w:szCs w:val="20"/>
    </w:rPr>
  </w:style>
  <w:style w:type="character" w:customStyle="1" w:styleId="FootnoteTextChar">
    <w:name w:val="Footnote Text Char"/>
    <w:aliases w:val="FT Char"/>
    <w:basedOn w:val="DefaultParagraphFont"/>
    <w:link w:val="FootnoteText"/>
    <w:uiPriority w:val="99"/>
    <w:rsid w:val="00B36C00"/>
    <w:rPr>
      <w:rFonts w:ascii="Calibri" w:eastAsia="Calibri" w:hAnsi="Calibri" w:cs="Times New Roman"/>
      <w:sz w:val="20"/>
      <w:szCs w:val="20"/>
    </w:rPr>
  </w:style>
  <w:style w:type="character" w:styleId="FootnoteReference">
    <w:name w:val="footnote reference"/>
    <w:uiPriority w:val="99"/>
    <w:unhideWhenUsed/>
    <w:rsid w:val="00B36C00"/>
    <w:rPr>
      <w:vertAlign w:val="superscript"/>
    </w:rPr>
  </w:style>
  <w:style w:type="character" w:styleId="Hyperlink">
    <w:name w:val="Hyperlink"/>
    <w:uiPriority w:val="99"/>
    <w:unhideWhenUsed/>
    <w:rsid w:val="00B36C00"/>
    <w:rPr>
      <w:color w:val="0000FF"/>
      <w:u w:val="single"/>
    </w:rPr>
  </w:style>
  <w:style w:type="paragraph" w:styleId="EndnoteText">
    <w:name w:val="endnote text"/>
    <w:basedOn w:val="Normal"/>
    <w:link w:val="EndnoteTextChar"/>
    <w:uiPriority w:val="99"/>
    <w:semiHidden/>
    <w:unhideWhenUsed/>
    <w:rsid w:val="00D1038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10381"/>
    <w:rPr>
      <w:sz w:val="20"/>
      <w:szCs w:val="20"/>
    </w:rPr>
  </w:style>
  <w:style w:type="character" w:styleId="EndnoteReference">
    <w:name w:val="endnote reference"/>
    <w:basedOn w:val="DefaultParagraphFont"/>
    <w:uiPriority w:val="99"/>
    <w:semiHidden/>
    <w:unhideWhenUsed/>
    <w:rsid w:val="00D10381"/>
    <w:rPr>
      <w:vertAlign w:val="superscript"/>
    </w:rPr>
  </w:style>
  <w:style w:type="paragraph" w:styleId="NormalWeb">
    <w:name w:val="Normal (Web)"/>
    <w:basedOn w:val="Normal"/>
    <w:uiPriority w:val="99"/>
    <w:semiHidden/>
    <w:unhideWhenUsed/>
    <w:rsid w:val="00D10381"/>
    <w:rPr>
      <w:rFonts w:ascii="Times New Roman" w:hAnsi="Times New Roman" w:cs="Times New Roman"/>
      <w:sz w:val="24"/>
      <w:szCs w:val="24"/>
    </w:rPr>
  </w:style>
  <w:style w:type="paragraph" w:styleId="NoSpacing">
    <w:name w:val="No Spacing"/>
    <w:uiPriority w:val="1"/>
    <w:qFormat/>
    <w:rsid w:val="00C64ED6"/>
    <w:pPr>
      <w:spacing w:after="0" w:line="240" w:lineRule="auto"/>
    </w:pPr>
  </w:style>
  <w:style w:type="character" w:styleId="FollowedHyperlink">
    <w:name w:val="FollowedHyperlink"/>
    <w:basedOn w:val="DefaultParagraphFont"/>
    <w:uiPriority w:val="99"/>
    <w:semiHidden/>
    <w:unhideWhenUsed/>
    <w:rsid w:val="00CF2715"/>
    <w:rPr>
      <w:color w:val="954F72" w:themeColor="followedHyperlink"/>
      <w:u w:val="single"/>
    </w:rPr>
  </w:style>
  <w:style w:type="character" w:customStyle="1" w:styleId="normaltextrun">
    <w:name w:val="normaltextrun"/>
    <w:basedOn w:val="DefaultParagraphFont"/>
    <w:rsid w:val="000A76A5"/>
  </w:style>
  <w:style w:type="character" w:customStyle="1" w:styleId="eop">
    <w:name w:val="eop"/>
    <w:basedOn w:val="DefaultParagraphFont"/>
    <w:rsid w:val="000A76A5"/>
  </w:style>
  <w:style w:type="character" w:styleId="CommentReference">
    <w:name w:val="annotation reference"/>
    <w:basedOn w:val="DefaultParagraphFont"/>
    <w:uiPriority w:val="99"/>
    <w:semiHidden/>
    <w:unhideWhenUsed/>
    <w:rsid w:val="006B0FB6"/>
    <w:rPr>
      <w:sz w:val="16"/>
      <w:szCs w:val="16"/>
    </w:rPr>
  </w:style>
  <w:style w:type="paragraph" w:styleId="CommentText">
    <w:name w:val="annotation text"/>
    <w:basedOn w:val="Normal"/>
    <w:link w:val="CommentTextChar"/>
    <w:uiPriority w:val="99"/>
    <w:unhideWhenUsed/>
    <w:rsid w:val="006B0FB6"/>
    <w:pPr>
      <w:spacing w:line="240" w:lineRule="auto"/>
    </w:pPr>
    <w:rPr>
      <w:sz w:val="20"/>
      <w:szCs w:val="20"/>
    </w:rPr>
  </w:style>
  <w:style w:type="character" w:customStyle="1" w:styleId="CommentTextChar">
    <w:name w:val="Comment Text Char"/>
    <w:basedOn w:val="DefaultParagraphFont"/>
    <w:link w:val="CommentText"/>
    <w:uiPriority w:val="99"/>
    <w:rsid w:val="006B0FB6"/>
    <w:rPr>
      <w:sz w:val="20"/>
      <w:szCs w:val="20"/>
    </w:rPr>
  </w:style>
  <w:style w:type="paragraph" w:styleId="CommentSubject">
    <w:name w:val="annotation subject"/>
    <w:basedOn w:val="CommentText"/>
    <w:next w:val="CommentText"/>
    <w:link w:val="CommentSubjectChar"/>
    <w:uiPriority w:val="99"/>
    <w:semiHidden/>
    <w:unhideWhenUsed/>
    <w:rsid w:val="006B0FB6"/>
    <w:rPr>
      <w:b/>
      <w:bCs/>
    </w:rPr>
  </w:style>
  <w:style w:type="character" w:customStyle="1" w:styleId="CommentSubjectChar">
    <w:name w:val="Comment Subject Char"/>
    <w:basedOn w:val="CommentTextChar"/>
    <w:link w:val="CommentSubject"/>
    <w:uiPriority w:val="99"/>
    <w:semiHidden/>
    <w:rsid w:val="006B0FB6"/>
    <w:rPr>
      <w:b/>
      <w:bCs/>
      <w:sz w:val="20"/>
      <w:szCs w:val="20"/>
    </w:rPr>
  </w:style>
  <w:style w:type="paragraph" w:styleId="BalloonText">
    <w:name w:val="Balloon Text"/>
    <w:basedOn w:val="Normal"/>
    <w:link w:val="BalloonTextChar"/>
    <w:uiPriority w:val="99"/>
    <w:semiHidden/>
    <w:unhideWhenUsed/>
    <w:rsid w:val="006B0F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0FB6"/>
    <w:rPr>
      <w:rFonts w:ascii="Segoe UI" w:hAnsi="Segoe UI" w:cs="Segoe UI"/>
      <w:sz w:val="18"/>
      <w:szCs w:val="18"/>
    </w:rPr>
  </w:style>
  <w:style w:type="paragraph" w:styleId="Revision">
    <w:name w:val="Revision"/>
    <w:hidden/>
    <w:uiPriority w:val="99"/>
    <w:semiHidden/>
    <w:rsid w:val="00160057"/>
    <w:pPr>
      <w:spacing w:after="0" w:line="240" w:lineRule="auto"/>
    </w:pPr>
  </w:style>
  <w:style w:type="character" w:styleId="PageNumber">
    <w:name w:val="page number"/>
    <w:uiPriority w:val="99"/>
    <w:semiHidden/>
    <w:unhideWhenUsed/>
    <w:rsid w:val="008163A5"/>
  </w:style>
  <w:style w:type="table" w:styleId="TableGrid">
    <w:name w:val="Table Grid"/>
    <w:basedOn w:val="TableNormal"/>
    <w:uiPriority w:val="59"/>
    <w:rsid w:val="008163A5"/>
    <w:pPr>
      <w:spacing w:after="0" w:line="240" w:lineRule="auto"/>
    </w:pPr>
    <w:rPr>
      <w:rFonts w:ascii="Calibri" w:eastAsia="Calibri" w:hAnsi="Calibri"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4A6307"/>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4A6307"/>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4A6307"/>
  </w:style>
  <w:style w:type="paragraph" w:customStyle="1" w:styleId="paragraph">
    <w:name w:val="paragraph"/>
    <w:basedOn w:val="Normal"/>
    <w:rsid w:val="007226FD"/>
    <w:pPr>
      <w:spacing w:before="100" w:beforeAutospacing="1" w:after="100" w:afterAutospacing="1" w:line="240" w:lineRule="auto"/>
    </w:pPr>
    <w:rPr>
      <w:rFonts w:ascii="Times New Roman" w:eastAsia="Times New Roman" w:hAnsi="Times New Roman" w:cs="Times New Roman"/>
      <w:bCs/>
      <w:sz w:val="24"/>
      <w:szCs w:val="24"/>
    </w:rPr>
  </w:style>
  <w:style w:type="character" w:customStyle="1" w:styleId="UnresolvedMention1">
    <w:name w:val="Unresolved Mention1"/>
    <w:basedOn w:val="DefaultParagraphFont"/>
    <w:uiPriority w:val="99"/>
    <w:semiHidden/>
    <w:unhideWhenUsed/>
    <w:rsid w:val="00610CA9"/>
    <w:rPr>
      <w:color w:val="605E5C"/>
      <w:shd w:val="clear" w:color="auto" w:fill="E1DFDD"/>
    </w:rPr>
  </w:style>
  <w:style w:type="character" w:customStyle="1" w:styleId="Heading1Char">
    <w:name w:val="Heading 1 Char"/>
    <w:basedOn w:val="DefaultParagraphFont"/>
    <w:link w:val="Heading1"/>
    <w:uiPriority w:val="9"/>
    <w:rsid w:val="005B71FB"/>
    <w:rPr>
      <w:rFonts w:asciiTheme="majorHAnsi" w:eastAsiaTheme="majorEastAsia" w:hAnsiTheme="majorHAnsi" w:cstheme="majorBidi"/>
      <w:color w:val="2E74B5" w:themeColor="accent1" w:themeShade="BF"/>
      <w:sz w:val="32"/>
      <w:szCs w:val="32"/>
    </w:rPr>
  </w:style>
  <w:style w:type="character" w:customStyle="1" w:styleId="superscript">
    <w:name w:val="superscript"/>
    <w:basedOn w:val="DefaultParagraphFont"/>
    <w:rsid w:val="00A319CA"/>
  </w:style>
  <w:style w:type="character" w:styleId="Strong">
    <w:name w:val="Strong"/>
    <w:basedOn w:val="DefaultParagraphFont"/>
    <w:uiPriority w:val="22"/>
    <w:qFormat/>
    <w:rsid w:val="006F45AE"/>
    <w:rPr>
      <w:b/>
      <w:bCs/>
    </w:rPr>
  </w:style>
  <w:style w:type="character" w:customStyle="1" w:styleId="UnresolvedMention2">
    <w:name w:val="Unresolved Mention2"/>
    <w:basedOn w:val="DefaultParagraphFont"/>
    <w:uiPriority w:val="99"/>
    <w:semiHidden/>
    <w:unhideWhenUsed/>
    <w:rsid w:val="009322B6"/>
    <w:rPr>
      <w:color w:val="605E5C"/>
      <w:shd w:val="clear" w:color="auto" w:fill="E1DFDD"/>
    </w:rPr>
  </w:style>
  <w:style w:type="character" w:customStyle="1" w:styleId="UnresolvedMention3">
    <w:name w:val="Unresolved Mention3"/>
    <w:basedOn w:val="DefaultParagraphFont"/>
    <w:uiPriority w:val="99"/>
    <w:semiHidden/>
    <w:unhideWhenUsed/>
    <w:rsid w:val="005922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846">
      <w:bodyDiv w:val="1"/>
      <w:marLeft w:val="0"/>
      <w:marRight w:val="0"/>
      <w:marTop w:val="0"/>
      <w:marBottom w:val="0"/>
      <w:divBdr>
        <w:top w:val="none" w:sz="0" w:space="0" w:color="auto"/>
        <w:left w:val="none" w:sz="0" w:space="0" w:color="auto"/>
        <w:bottom w:val="none" w:sz="0" w:space="0" w:color="auto"/>
        <w:right w:val="none" w:sz="0" w:space="0" w:color="auto"/>
      </w:divBdr>
    </w:div>
    <w:div w:id="18630612">
      <w:bodyDiv w:val="1"/>
      <w:marLeft w:val="0"/>
      <w:marRight w:val="0"/>
      <w:marTop w:val="0"/>
      <w:marBottom w:val="0"/>
      <w:divBdr>
        <w:top w:val="none" w:sz="0" w:space="0" w:color="auto"/>
        <w:left w:val="none" w:sz="0" w:space="0" w:color="auto"/>
        <w:bottom w:val="none" w:sz="0" w:space="0" w:color="auto"/>
        <w:right w:val="none" w:sz="0" w:space="0" w:color="auto"/>
      </w:divBdr>
    </w:div>
    <w:div w:id="32774852">
      <w:bodyDiv w:val="1"/>
      <w:marLeft w:val="0"/>
      <w:marRight w:val="0"/>
      <w:marTop w:val="0"/>
      <w:marBottom w:val="0"/>
      <w:divBdr>
        <w:top w:val="none" w:sz="0" w:space="0" w:color="auto"/>
        <w:left w:val="none" w:sz="0" w:space="0" w:color="auto"/>
        <w:bottom w:val="none" w:sz="0" w:space="0" w:color="auto"/>
        <w:right w:val="none" w:sz="0" w:space="0" w:color="auto"/>
      </w:divBdr>
    </w:div>
    <w:div w:id="171992686">
      <w:bodyDiv w:val="1"/>
      <w:marLeft w:val="0"/>
      <w:marRight w:val="0"/>
      <w:marTop w:val="0"/>
      <w:marBottom w:val="0"/>
      <w:divBdr>
        <w:top w:val="none" w:sz="0" w:space="0" w:color="auto"/>
        <w:left w:val="none" w:sz="0" w:space="0" w:color="auto"/>
        <w:bottom w:val="none" w:sz="0" w:space="0" w:color="auto"/>
        <w:right w:val="none" w:sz="0" w:space="0" w:color="auto"/>
      </w:divBdr>
    </w:div>
    <w:div w:id="191236574">
      <w:bodyDiv w:val="1"/>
      <w:marLeft w:val="0"/>
      <w:marRight w:val="0"/>
      <w:marTop w:val="0"/>
      <w:marBottom w:val="0"/>
      <w:divBdr>
        <w:top w:val="none" w:sz="0" w:space="0" w:color="auto"/>
        <w:left w:val="none" w:sz="0" w:space="0" w:color="auto"/>
        <w:bottom w:val="none" w:sz="0" w:space="0" w:color="auto"/>
        <w:right w:val="none" w:sz="0" w:space="0" w:color="auto"/>
      </w:divBdr>
    </w:div>
    <w:div w:id="288974809">
      <w:bodyDiv w:val="1"/>
      <w:marLeft w:val="0"/>
      <w:marRight w:val="0"/>
      <w:marTop w:val="0"/>
      <w:marBottom w:val="0"/>
      <w:divBdr>
        <w:top w:val="none" w:sz="0" w:space="0" w:color="auto"/>
        <w:left w:val="none" w:sz="0" w:space="0" w:color="auto"/>
        <w:bottom w:val="none" w:sz="0" w:space="0" w:color="auto"/>
        <w:right w:val="none" w:sz="0" w:space="0" w:color="auto"/>
      </w:divBdr>
      <w:divsChild>
        <w:div w:id="1000810418">
          <w:marLeft w:val="0"/>
          <w:marRight w:val="0"/>
          <w:marTop w:val="0"/>
          <w:marBottom w:val="0"/>
          <w:divBdr>
            <w:top w:val="single" w:sz="2" w:space="0" w:color="auto"/>
            <w:left w:val="single" w:sz="2" w:space="0" w:color="auto"/>
            <w:bottom w:val="single" w:sz="6" w:space="0" w:color="auto"/>
            <w:right w:val="single" w:sz="2" w:space="0" w:color="auto"/>
          </w:divBdr>
          <w:divsChild>
            <w:div w:id="257446696">
              <w:marLeft w:val="0"/>
              <w:marRight w:val="0"/>
              <w:marTop w:val="100"/>
              <w:marBottom w:val="100"/>
              <w:divBdr>
                <w:top w:val="single" w:sz="2" w:space="0" w:color="D9D9E3"/>
                <w:left w:val="single" w:sz="2" w:space="0" w:color="D9D9E3"/>
                <w:bottom w:val="single" w:sz="2" w:space="0" w:color="D9D9E3"/>
                <w:right w:val="single" w:sz="2" w:space="0" w:color="D9D9E3"/>
              </w:divBdr>
              <w:divsChild>
                <w:div w:id="2106731630">
                  <w:marLeft w:val="0"/>
                  <w:marRight w:val="0"/>
                  <w:marTop w:val="0"/>
                  <w:marBottom w:val="0"/>
                  <w:divBdr>
                    <w:top w:val="single" w:sz="2" w:space="0" w:color="D9D9E3"/>
                    <w:left w:val="single" w:sz="2" w:space="0" w:color="D9D9E3"/>
                    <w:bottom w:val="single" w:sz="2" w:space="0" w:color="D9D9E3"/>
                    <w:right w:val="single" w:sz="2" w:space="0" w:color="D9D9E3"/>
                  </w:divBdr>
                  <w:divsChild>
                    <w:div w:id="739599400">
                      <w:marLeft w:val="0"/>
                      <w:marRight w:val="0"/>
                      <w:marTop w:val="0"/>
                      <w:marBottom w:val="0"/>
                      <w:divBdr>
                        <w:top w:val="single" w:sz="2" w:space="0" w:color="D9D9E3"/>
                        <w:left w:val="single" w:sz="2" w:space="0" w:color="D9D9E3"/>
                        <w:bottom w:val="single" w:sz="2" w:space="0" w:color="D9D9E3"/>
                        <w:right w:val="single" w:sz="2" w:space="0" w:color="D9D9E3"/>
                      </w:divBdr>
                      <w:divsChild>
                        <w:div w:id="512498261">
                          <w:marLeft w:val="0"/>
                          <w:marRight w:val="0"/>
                          <w:marTop w:val="0"/>
                          <w:marBottom w:val="0"/>
                          <w:divBdr>
                            <w:top w:val="single" w:sz="2" w:space="0" w:color="D9D9E3"/>
                            <w:left w:val="single" w:sz="2" w:space="0" w:color="D9D9E3"/>
                            <w:bottom w:val="single" w:sz="2" w:space="0" w:color="D9D9E3"/>
                            <w:right w:val="single" w:sz="2" w:space="0" w:color="D9D9E3"/>
                          </w:divBdr>
                          <w:divsChild>
                            <w:div w:id="21233051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94482501">
      <w:bodyDiv w:val="1"/>
      <w:marLeft w:val="0"/>
      <w:marRight w:val="0"/>
      <w:marTop w:val="0"/>
      <w:marBottom w:val="0"/>
      <w:divBdr>
        <w:top w:val="none" w:sz="0" w:space="0" w:color="auto"/>
        <w:left w:val="none" w:sz="0" w:space="0" w:color="auto"/>
        <w:bottom w:val="none" w:sz="0" w:space="0" w:color="auto"/>
        <w:right w:val="none" w:sz="0" w:space="0" w:color="auto"/>
      </w:divBdr>
    </w:div>
    <w:div w:id="390230634">
      <w:bodyDiv w:val="1"/>
      <w:marLeft w:val="0"/>
      <w:marRight w:val="0"/>
      <w:marTop w:val="0"/>
      <w:marBottom w:val="0"/>
      <w:divBdr>
        <w:top w:val="none" w:sz="0" w:space="0" w:color="auto"/>
        <w:left w:val="none" w:sz="0" w:space="0" w:color="auto"/>
        <w:bottom w:val="none" w:sz="0" w:space="0" w:color="auto"/>
        <w:right w:val="none" w:sz="0" w:space="0" w:color="auto"/>
      </w:divBdr>
      <w:divsChild>
        <w:div w:id="1002658646">
          <w:marLeft w:val="0"/>
          <w:marRight w:val="0"/>
          <w:marTop w:val="0"/>
          <w:marBottom w:val="0"/>
          <w:divBdr>
            <w:top w:val="single" w:sz="2" w:space="0" w:color="auto"/>
            <w:left w:val="single" w:sz="2" w:space="0" w:color="auto"/>
            <w:bottom w:val="single" w:sz="6" w:space="0" w:color="auto"/>
            <w:right w:val="single" w:sz="2" w:space="0" w:color="auto"/>
          </w:divBdr>
          <w:divsChild>
            <w:div w:id="519126235">
              <w:marLeft w:val="0"/>
              <w:marRight w:val="0"/>
              <w:marTop w:val="100"/>
              <w:marBottom w:val="100"/>
              <w:divBdr>
                <w:top w:val="single" w:sz="2" w:space="0" w:color="D9D9E3"/>
                <w:left w:val="single" w:sz="2" w:space="0" w:color="D9D9E3"/>
                <w:bottom w:val="single" w:sz="2" w:space="0" w:color="D9D9E3"/>
                <w:right w:val="single" w:sz="2" w:space="0" w:color="D9D9E3"/>
              </w:divBdr>
              <w:divsChild>
                <w:div w:id="282880388">
                  <w:marLeft w:val="0"/>
                  <w:marRight w:val="0"/>
                  <w:marTop w:val="0"/>
                  <w:marBottom w:val="0"/>
                  <w:divBdr>
                    <w:top w:val="single" w:sz="2" w:space="0" w:color="D9D9E3"/>
                    <w:left w:val="single" w:sz="2" w:space="0" w:color="D9D9E3"/>
                    <w:bottom w:val="single" w:sz="2" w:space="0" w:color="D9D9E3"/>
                    <w:right w:val="single" w:sz="2" w:space="0" w:color="D9D9E3"/>
                  </w:divBdr>
                  <w:divsChild>
                    <w:div w:id="131873636">
                      <w:marLeft w:val="0"/>
                      <w:marRight w:val="0"/>
                      <w:marTop w:val="0"/>
                      <w:marBottom w:val="0"/>
                      <w:divBdr>
                        <w:top w:val="single" w:sz="2" w:space="0" w:color="D9D9E3"/>
                        <w:left w:val="single" w:sz="2" w:space="0" w:color="D9D9E3"/>
                        <w:bottom w:val="single" w:sz="2" w:space="0" w:color="D9D9E3"/>
                        <w:right w:val="single" w:sz="2" w:space="0" w:color="D9D9E3"/>
                      </w:divBdr>
                      <w:divsChild>
                        <w:div w:id="1091773876">
                          <w:marLeft w:val="0"/>
                          <w:marRight w:val="0"/>
                          <w:marTop w:val="0"/>
                          <w:marBottom w:val="0"/>
                          <w:divBdr>
                            <w:top w:val="single" w:sz="2" w:space="0" w:color="D9D9E3"/>
                            <w:left w:val="single" w:sz="2" w:space="0" w:color="D9D9E3"/>
                            <w:bottom w:val="single" w:sz="2" w:space="0" w:color="D9D9E3"/>
                            <w:right w:val="single" w:sz="2" w:space="0" w:color="D9D9E3"/>
                          </w:divBdr>
                          <w:divsChild>
                            <w:div w:id="16206009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80699138">
      <w:bodyDiv w:val="1"/>
      <w:marLeft w:val="0"/>
      <w:marRight w:val="0"/>
      <w:marTop w:val="0"/>
      <w:marBottom w:val="0"/>
      <w:divBdr>
        <w:top w:val="none" w:sz="0" w:space="0" w:color="auto"/>
        <w:left w:val="none" w:sz="0" w:space="0" w:color="auto"/>
        <w:bottom w:val="none" w:sz="0" w:space="0" w:color="auto"/>
        <w:right w:val="none" w:sz="0" w:space="0" w:color="auto"/>
      </w:divBdr>
    </w:div>
    <w:div w:id="1227885971">
      <w:bodyDiv w:val="1"/>
      <w:marLeft w:val="0"/>
      <w:marRight w:val="0"/>
      <w:marTop w:val="0"/>
      <w:marBottom w:val="0"/>
      <w:divBdr>
        <w:top w:val="none" w:sz="0" w:space="0" w:color="auto"/>
        <w:left w:val="none" w:sz="0" w:space="0" w:color="auto"/>
        <w:bottom w:val="none" w:sz="0" w:space="0" w:color="auto"/>
        <w:right w:val="none" w:sz="0" w:space="0" w:color="auto"/>
      </w:divBdr>
    </w:div>
    <w:div w:id="1239366204">
      <w:bodyDiv w:val="1"/>
      <w:marLeft w:val="0"/>
      <w:marRight w:val="0"/>
      <w:marTop w:val="0"/>
      <w:marBottom w:val="0"/>
      <w:divBdr>
        <w:top w:val="none" w:sz="0" w:space="0" w:color="auto"/>
        <w:left w:val="none" w:sz="0" w:space="0" w:color="auto"/>
        <w:bottom w:val="none" w:sz="0" w:space="0" w:color="auto"/>
        <w:right w:val="none" w:sz="0" w:space="0" w:color="auto"/>
      </w:divBdr>
    </w:div>
    <w:div w:id="1276868262">
      <w:bodyDiv w:val="1"/>
      <w:marLeft w:val="0"/>
      <w:marRight w:val="0"/>
      <w:marTop w:val="0"/>
      <w:marBottom w:val="0"/>
      <w:divBdr>
        <w:top w:val="none" w:sz="0" w:space="0" w:color="auto"/>
        <w:left w:val="none" w:sz="0" w:space="0" w:color="auto"/>
        <w:bottom w:val="none" w:sz="0" w:space="0" w:color="auto"/>
        <w:right w:val="none" w:sz="0" w:space="0" w:color="auto"/>
      </w:divBdr>
    </w:div>
    <w:div w:id="1323120559">
      <w:bodyDiv w:val="1"/>
      <w:marLeft w:val="0"/>
      <w:marRight w:val="0"/>
      <w:marTop w:val="0"/>
      <w:marBottom w:val="0"/>
      <w:divBdr>
        <w:top w:val="none" w:sz="0" w:space="0" w:color="auto"/>
        <w:left w:val="none" w:sz="0" w:space="0" w:color="auto"/>
        <w:bottom w:val="none" w:sz="0" w:space="0" w:color="auto"/>
        <w:right w:val="none" w:sz="0" w:space="0" w:color="auto"/>
      </w:divBdr>
    </w:div>
    <w:div w:id="1429081770">
      <w:bodyDiv w:val="1"/>
      <w:marLeft w:val="0"/>
      <w:marRight w:val="0"/>
      <w:marTop w:val="0"/>
      <w:marBottom w:val="0"/>
      <w:divBdr>
        <w:top w:val="none" w:sz="0" w:space="0" w:color="auto"/>
        <w:left w:val="none" w:sz="0" w:space="0" w:color="auto"/>
        <w:bottom w:val="none" w:sz="0" w:space="0" w:color="auto"/>
        <w:right w:val="none" w:sz="0" w:space="0" w:color="auto"/>
      </w:divBdr>
    </w:div>
    <w:div w:id="1744061886">
      <w:bodyDiv w:val="1"/>
      <w:marLeft w:val="0"/>
      <w:marRight w:val="0"/>
      <w:marTop w:val="0"/>
      <w:marBottom w:val="0"/>
      <w:divBdr>
        <w:top w:val="none" w:sz="0" w:space="0" w:color="auto"/>
        <w:left w:val="none" w:sz="0" w:space="0" w:color="auto"/>
        <w:bottom w:val="none" w:sz="0" w:space="0" w:color="auto"/>
        <w:right w:val="none" w:sz="0" w:space="0" w:color="auto"/>
      </w:divBdr>
    </w:div>
    <w:div w:id="1759524463">
      <w:bodyDiv w:val="1"/>
      <w:marLeft w:val="0"/>
      <w:marRight w:val="0"/>
      <w:marTop w:val="0"/>
      <w:marBottom w:val="0"/>
      <w:divBdr>
        <w:top w:val="none" w:sz="0" w:space="0" w:color="auto"/>
        <w:left w:val="none" w:sz="0" w:space="0" w:color="auto"/>
        <w:bottom w:val="none" w:sz="0" w:space="0" w:color="auto"/>
        <w:right w:val="none" w:sz="0" w:space="0" w:color="auto"/>
      </w:divBdr>
    </w:div>
    <w:div w:id="1773815533">
      <w:bodyDiv w:val="1"/>
      <w:marLeft w:val="0"/>
      <w:marRight w:val="0"/>
      <w:marTop w:val="0"/>
      <w:marBottom w:val="0"/>
      <w:divBdr>
        <w:top w:val="none" w:sz="0" w:space="0" w:color="auto"/>
        <w:left w:val="none" w:sz="0" w:space="0" w:color="auto"/>
        <w:bottom w:val="none" w:sz="0" w:space="0" w:color="auto"/>
        <w:right w:val="none" w:sz="0" w:space="0" w:color="auto"/>
      </w:divBdr>
    </w:div>
    <w:div w:id="1793019142">
      <w:bodyDiv w:val="1"/>
      <w:marLeft w:val="0"/>
      <w:marRight w:val="0"/>
      <w:marTop w:val="0"/>
      <w:marBottom w:val="0"/>
      <w:divBdr>
        <w:top w:val="none" w:sz="0" w:space="0" w:color="auto"/>
        <w:left w:val="none" w:sz="0" w:space="0" w:color="auto"/>
        <w:bottom w:val="none" w:sz="0" w:space="0" w:color="auto"/>
        <w:right w:val="none" w:sz="0" w:space="0" w:color="auto"/>
      </w:divBdr>
    </w:div>
    <w:div w:id="1889762397">
      <w:bodyDiv w:val="1"/>
      <w:marLeft w:val="0"/>
      <w:marRight w:val="0"/>
      <w:marTop w:val="0"/>
      <w:marBottom w:val="0"/>
      <w:divBdr>
        <w:top w:val="none" w:sz="0" w:space="0" w:color="auto"/>
        <w:left w:val="none" w:sz="0" w:space="0" w:color="auto"/>
        <w:bottom w:val="none" w:sz="0" w:space="0" w:color="auto"/>
        <w:right w:val="none" w:sz="0" w:space="0" w:color="auto"/>
      </w:divBdr>
    </w:div>
    <w:div w:id="212653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20/10/relationships/intelligence" Target="intelligence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nyc.gov/site/nypd/news/pr007/more-cops-better-training-commissioner-tisch-new-policies-expand-recruitment-and" TargetMode="External"/><Relationship Id="rId7" Type="http://schemas.openxmlformats.org/officeDocument/2006/relationships/hyperlink" Target="https://www.newsday.com/news/new-york/crime/new-york-city-council-bill-age-nypd-dsm4z4iq" TargetMode="External"/><Relationship Id="rId2" Type="http://schemas.openxmlformats.org/officeDocument/2006/relationships/hyperlink" Target="https://legistar.council.nyc.gov/View.ashx?M=F&amp;ID=15519449&amp;GUID=C5E15D39-05EC-4419-B5FF-CEBF397FA6A1" TargetMode="External"/><Relationship Id="rId1" Type="http://schemas.openxmlformats.org/officeDocument/2006/relationships/hyperlink" Target="https://legistar.council.nyc.gov/View.ashx?M=F&amp;ID=13991657&amp;GUID=1486D801-D080-458E-B0D8-5933F43A08A3" TargetMode="External"/><Relationship Id="rId6" Type="http://schemas.openxmlformats.org/officeDocument/2006/relationships/hyperlink" Target="https://www.cs.ny.gov/jobseeker/local/faqs.cfm" TargetMode="External"/><Relationship Id="rId5" Type="http://schemas.openxmlformats.org/officeDocument/2006/relationships/hyperlink" Target="https://legistar.council.nyc.gov/MeetingDetail.aspx?ID=1415366&amp;GUID=37A58F34-528B-4FF5-AF29-F5575DCE1ACB&amp;Options=info|&amp;Search=" TargetMode="External"/><Relationship Id="rId4" Type="http://schemas.openxmlformats.org/officeDocument/2006/relationships/hyperlink" Target="https://www.nyc.gov/mayors-office/news/2025/08/mayor-adams-and-nypd-commissioner-tisch-announce-hiring-of-lar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9E5B70-080D-4969-B100-8025D2B20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1075</Words>
  <Characters>6132</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7193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Chad</dc:creator>
  <cp:keywords/>
  <dc:description/>
  <cp:lastModifiedBy>Jeffries, Jillian</cp:lastModifiedBy>
  <cp:revision>2</cp:revision>
  <cp:lastPrinted>2026-06-09T19:49:00Z</cp:lastPrinted>
  <dcterms:created xsi:type="dcterms:W3CDTF">2026-07-15T17:17:00Z</dcterms:created>
  <dcterms:modified xsi:type="dcterms:W3CDTF">2026-07-15T17:17:00Z</dcterms:modified>
</cp:coreProperties>
</file>