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9DBC5" w14:textId="165D0F28" w:rsidR="004E1CF2" w:rsidRDefault="4D41D5B6" w:rsidP="00E97376">
      <w:pPr>
        <w:ind w:firstLine="0"/>
        <w:jc w:val="center"/>
      </w:pPr>
      <w:r>
        <w:t xml:space="preserve">Int. No. </w:t>
      </w:r>
      <w:r w:rsidR="00583AB7">
        <w:t>737</w:t>
      </w:r>
    </w:p>
    <w:p w14:paraId="2330C5B9" w14:textId="77777777" w:rsidR="00E97376" w:rsidRDefault="00E97376" w:rsidP="00E97376">
      <w:pPr>
        <w:ind w:firstLine="0"/>
        <w:jc w:val="center"/>
      </w:pPr>
    </w:p>
    <w:p w14:paraId="06FE0A76" w14:textId="7FC88B15" w:rsidR="00B3585A" w:rsidRDefault="4D41D5B6" w:rsidP="00B3585A">
      <w:pPr>
        <w:autoSpaceDE w:val="0"/>
        <w:autoSpaceDN w:val="0"/>
        <w:adjustRightInd w:val="0"/>
        <w:ind w:firstLine="0"/>
        <w:jc w:val="both"/>
      </w:pPr>
      <w:r w:rsidRPr="4D41D5B6">
        <w:rPr>
          <w:rFonts w:eastAsia="Calibri"/>
        </w:rPr>
        <w:t>By Council Member Gennaro</w:t>
      </w:r>
    </w:p>
    <w:p w14:paraId="556A9AE8" w14:textId="77777777" w:rsidR="00BF1593" w:rsidRDefault="00BF1593" w:rsidP="007101A2">
      <w:pPr>
        <w:pStyle w:val="BodyText"/>
        <w:spacing w:line="240" w:lineRule="auto"/>
        <w:ind w:firstLine="0"/>
      </w:pPr>
    </w:p>
    <w:p w14:paraId="086A3A82" w14:textId="77777777" w:rsidR="001921D1" w:rsidRPr="001921D1" w:rsidRDefault="001921D1" w:rsidP="007101A2">
      <w:pPr>
        <w:pStyle w:val="BodyText"/>
        <w:spacing w:line="240" w:lineRule="auto"/>
        <w:ind w:firstLine="0"/>
        <w:rPr>
          <w:vanish/>
        </w:rPr>
      </w:pPr>
      <w:proofErr w:type="gramStart"/>
      <w:r w:rsidRPr="001921D1">
        <w:rPr>
          <w:vanish/>
        </w:rPr>
        <w:t>..</w:t>
      </w:r>
      <w:proofErr w:type="gramEnd"/>
      <w:r w:rsidRPr="001921D1">
        <w:rPr>
          <w:vanish/>
        </w:rPr>
        <w:t>Title</w:t>
      </w:r>
    </w:p>
    <w:p w14:paraId="42852117" w14:textId="504D1CC8" w:rsidR="004E1CF2" w:rsidRDefault="001921D1" w:rsidP="007101A2">
      <w:pPr>
        <w:pStyle w:val="BodyText"/>
        <w:spacing w:line="240" w:lineRule="auto"/>
        <w:ind w:firstLine="0"/>
      </w:pPr>
      <w:r>
        <w:t>A Local Law t</w:t>
      </w:r>
      <w:r w:rsidR="004E1CF2">
        <w:t xml:space="preserve">o </w:t>
      </w:r>
      <w:r w:rsidR="00E310B4">
        <w:t>amend the</w:t>
      </w:r>
      <w:r w:rsidR="00FC547E">
        <w:t xml:space="preserve"> </w:t>
      </w:r>
      <w:r w:rsidR="00346ECC">
        <w:t>administrative code of the city of New York</w:t>
      </w:r>
      <w:r w:rsidR="004E1CF2">
        <w:t>, in relation to</w:t>
      </w:r>
      <w:r w:rsidR="00873B26">
        <w:t xml:space="preserve"> </w:t>
      </w:r>
      <w:r w:rsidR="00B235E7">
        <w:t>increasing</w:t>
      </w:r>
      <w:r w:rsidR="002F7682">
        <w:t xml:space="preserve"> civil </w:t>
      </w:r>
      <w:r w:rsidR="00B235E7">
        <w:t xml:space="preserve">penalties </w:t>
      </w:r>
      <w:r w:rsidR="002F7682">
        <w:t xml:space="preserve">for operating a </w:t>
      </w:r>
      <w:r w:rsidR="00F539A1">
        <w:t xml:space="preserve">bicycle, </w:t>
      </w:r>
      <w:r w:rsidR="002F7682">
        <w:t xml:space="preserve">bicycle with electric </w:t>
      </w:r>
      <w:proofErr w:type="gramStart"/>
      <w:r w:rsidR="002F7682">
        <w:t>assist</w:t>
      </w:r>
      <w:proofErr w:type="gramEnd"/>
      <w:r w:rsidR="00F539A1">
        <w:t>, or electric scooter</w:t>
      </w:r>
      <w:r w:rsidR="002F7682">
        <w:t xml:space="preserve"> on the sidewalk</w:t>
      </w:r>
    </w:p>
    <w:p w14:paraId="39560038" w14:textId="4D12B10F" w:rsidR="001921D1" w:rsidRPr="001921D1" w:rsidRDefault="001921D1" w:rsidP="007101A2">
      <w:pPr>
        <w:pStyle w:val="BodyText"/>
        <w:spacing w:line="240" w:lineRule="auto"/>
        <w:ind w:firstLine="0"/>
        <w:rPr>
          <w:vanish/>
        </w:rPr>
      </w:pPr>
      <w:proofErr w:type="gramStart"/>
      <w:r w:rsidRPr="001921D1">
        <w:rPr>
          <w:vanish/>
        </w:rPr>
        <w:t>..</w:t>
      </w:r>
      <w:proofErr w:type="gramEnd"/>
      <w:r w:rsidRPr="001921D1">
        <w:rPr>
          <w:vanish/>
        </w:rPr>
        <w:t>Body</w:t>
      </w:r>
    </w:p>
    <w:p w14:paraId="08533C89" w14:textId="77777777" w:rsidR="004E1CF2" w:rsidRDefault="004E1CF2" w:rsidP="007101A2">
      <w:pPr>
        <w:pStyle w:val="BodyText"/>
        <w:spacing w:line="240" w:lineRule="auto"/>
        <w:ind w:firstLine="0"/>
        <w:rPr>
          <w:u w:val="single"/>
        </w:rPr>
      </w:pPr>
    </w:p>
    <w:p w14:paraId="7C460AB0" w14:textId="77777777" w:rsidR="004E1CF2" w:rsidRDefault="004E1CF2" w:rsidP="007101A2">
      <w:pPr>
        <w:ind w:firstLine="0"/>
        <w:jc w:val="both"/>
      </w:pPr>
      <w:r>
        <w:rPr>
          <w:u w:val="single"/>
        </w:rPr>
        <w:t>Be it enacted by the Council as follows</w:t>
      </w:r>
      <w:r w:rsidRPr="005B5DE4">
        <w:rPr>
          <w:u w:val="single"/>
        </w:rPr>
        <w:t>:</w:t>
      </w:r>
    </w:p>
    <w:p w14:paraId="2615079D" w14:textId="77777777" w:rsidR="004E1CF2" w:rsidRDefault="004E1CF2" w:rsidP="006662DF">
      <w:pPr>
        <w:jc w:val="both"/>
      </w:pPr>
    </w:p>
    <w:p w14:paraId="0FD1C750"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DD80128" w14:textId="782F9DA6" w:rsidR="00595589" w:rsidRDefault="007101A2">
      <w:pPr>
        <w:spacing w:line="480" w:lineRule="auto"/>
        <w:jc w:val="both"/>
      </w:pPr>
      <w:r>
        <w:t>S</w:t>
      </w:r>
      <w:r w:rsidR="004E1CF2">
        <w:t>ection 1.</w:t>
      </w:r>
      <w:r w:rsidR="007E79D5">
        <w:t xml:space="preserve"> </w:t>
      </w:r>
      <w:r w:rsidR="0048298D">
        <w:t xml:space="preserve">Subdivision </w:t>
      </w:r>
      <w:r w:rsidR="00D60EC7">
        <w:t>b</w:t>
      </w:r>
      <w:r w:rsidR="0048298D">
        <w:t xml:space="preserve"> of </w:t>
      </w:r>
      <w:r w:rsidR="003D7DC3">
        <w:t xml:space="preserve">section 19-176 of the administrative code of the city of New York, </w:t>
      </w:r>
      <w:r w:rsidR="00C31F3D">
        <w:t xml:space="preserve">as added by local law number </w:t>
      </w:r>
      <w:r w:rsidR="00D60EC7">
        <w:t xml:space="preserve">6 </w:t>
      </w:r>
      <w:r w:rsidR="00C31F3D">
        <w:t xml:space="preserve">for the year </w:t>
      </w:r>
      <w:r w:rsidR="00D60EC7">
        <w:t>1996</w:t>
      </w:r>
      <w:r w:rsidR="001F33E4">
        <w:t xml:space="preserve"> and amended by local law number 14 for the year 2002</w:t>
      </w:r>
      <w:r w:rsidR="00C31F3D">
        <w:t>, is amended to read as follows:</w:t>
      </w:r>
    </w:p>
    <w:p w14:paraId="635B5D0E" w14:textId="26A5A4EB" w:rsidR="00AF210D" w:rsidRDefault="00C20F4D" w:rsidP="00595589">
      <w:pPr>
        <w:spacing w:line="480" w:lineRule="auto"/>
        <w:jc w:val="both"/>
        <w:rPr>
          <w:u w:val="single"/>
        </w:rPr>
      </w:pPr>
      <w:r>
        <w:t>b</w:t>
      </w:r>
      <w:r w:rsidR="00C31F3D">
        <w:t xml:space="preserve">. </w:t>
      </w:r>
      <w:r w:rsidR="00D60EC7">
        <w:t xml:space="preserve">No person shall ride a bicycle </w:t>
      </w:r>
      <w:proofErr w:type="gramStart"/>
      <w:r w:rsidR="00D60EC7">
        <w:t>upon</w:t>
      </w:r>
      <w:proofErr w:type="gramEnd"/>
      <w:r w:rsidR="00D60EC7">
        <w:t xml:space="preserve"> any sidewalk unless permitted by an official sign. A person who violates this subdivision may be issued a notice of violation and </w:t>
      </w:r>
      <w:r w:rsidR="00BA03B7">
        <w:t xml:space="preserve">shall </w:t>
      </w:r>
      <w:r w:rsidR="00D60EC7">
        <w:t xml:space="preserve">be liable for a civil penalty of not more than one hundred </w:t>
      </w:r>
      <w:r w:rsidR="003C3A3B" w:rsidRPr="00F62314">
        <w:rPr>
          <w:u w:val="single"/>
        </w:rPr>
        <w:t xml:space="preserve">and </w:t>
      </w:r>
      <w:r w:rsidR="00F62314" w:rsidRPr="006D6760">
        <w:rPr>
          <w:u w:val="single"/>
        </w:rPr>
        <w:t>seventy</w:t>
      </w:r>
      <w:r w:rsidR="003C3A3B" w:rsidRPr="00F539A1">
        <w:t xml:space="preserve"> </w:t>
      </w:r>
      <w:r w:rsidR="00D60EC7" w:rsidRPr="00F539A1">
        <w:t xml:space="preserve">dollars </w:t>
      </w:r>
      <w:r w:rsidR="00D60EC7">
        <w:t xml:space="preserve">which may be recovered in </w:t>
      </w:r>
      <w:proofErr w:type="gramStart"/>
      <w:r w:rsidR="00D60EC7">
        <w:t>a proceeding</w:t>
      </w:r>
      <w:proofErr w:type="gramEnd"/>
      <w:r w:rsidR="00D60EC7">
        <w:t xml:space="preserve"> before the environmental control board</w:t>
      </w:r>
      <w:r w:rsidR="003C3A3B" w:rsidRPr="006D6760">
        <w:t>.</w:t>
      </w:r>
    </w:p>
    <w:p w14:paraId="2C8C150C" w14:textId="3BB49B05" w:rsidR="00C20F4D" w:rsidRDefault="00D3013F" w:rsidP="00595589">
      <w:pPr>
        <w:spacing w:line="480" w:lineRule="auto"/>
        <w:jc w:val="both"/>
      </w:pPr>
      <w:r>
        <w:t xml:space="preserve">§ </w:t>
      </w:r>
      <w:r w:rsidR="00F539A1">
        <w:t>2</w:t>
      </w:r>
      <w:r w:rsidR="00AF210D">
        <w:t>. Subdivision</w:t>
      </w:r>
      <w:r w:rsidR="00C20F4D">
        <w:t xml:space="preserve"> c of section 19-176 of the administrative code of the city of New York, as added by local law number 6 for the year 1996</w:t>
      </w:r>
      <w:r w:rsidR="001F33E4">
        <w:t xml:space="preserve"> and amended by local law 14 for the year 2002</w:t>
      </w:r>
      <w:r w:rsidR="00C20F4D">
        <w:t>, is amended to read as follows:</w:t>
      </w:r>
      <w:r w:rsidR="00AF210D">
        <w:t xml:space="preserve"> </w:t>
      </w:r>
    </w:p>
    <w:p w14:paraId="07EC6DC6" w14:textId="54C5B5CC" w:rsidR="00CE6EBE" w:rsidRPr="00031CBE" w:rsidRDefault="00C20F4D" w:rsidP="00595589">
      <w:pPr>
        <w:spacing w:line="480" w:lineRule="auto"/>
        <w:jc w:val="both"/>
      </w:pPr>
      <w:r>
        <w:t xml:space="preserve">c. A person who violates subdivision b of this section in a manner that endangers any other person or property shall be guilty of a misdemeanor, punishable by a fine of more than one hundred dollars or imprisonment for not more than twenty days or both such fine and imprisonment. Such person shall also be liable for a civil penalty of not less than one hundred </w:t>
      </w:r>
      <w:r w:rsidR="00F62314">
        <w:rPr>
          <w:u w:val="single"/>
        </w:rPr>
        <w:t xml:space="preserve">and </w:t>
      </w:r>
      <w:r w:rsidR="00F62314" w:rsidRPr="00F62314">
        <w:rPr>
          <w:u w:val="single"/>
        </w:rPr>
        <w:t>seventy</w:t>
      </w:r>
      <w:r w:rsidR="00F62314">
        <w:t xml:space="preserve"> </w:t>
      </w:r>
      <w:r w:rsidRPr="00F62314">
        <w:t>dollars</w:t>
      </w:r>
      <w:r>
        <w:t xml:space="preserve"> nor more than </w:t>
      </w:r>
      <w:r w:rsidR="00F62314" w:rsidRPr="006D6760">
        <w:t xml:space="preserve">[three] </w:t>
      </w:r>
      <w:r w:rsidR="003C3A3B" w:rsidRPr="006D6760">
        <w:rPr>
          <w:u w:val="single"/>
        </w:rPr>
        <w:t>five</w:t>
      </w:r>
      <w:r w:rsidR="003C3A3B">
        <w:t xml:space="preserve"> </w:t>
      </w:r>
      <w:r>
        <w:t xml:space="preserve">hundred </w:t>
      </w:r>
      <w:r w:rsidR="003C3A3B" w:rsidRPr="006D6760">
        <w:rPr>
          <w:u w:val="single"/>
        </w:rPr>
        <w:t xml:space="preserve">and </w:t>
      </w:r>
      <w:r w:rsidR="00F62314" w:rsidRPr="006D6760">
        <w:rPr>
          <w:u w:val="single"/>
        </w:rPr>
        <w:t>ten</w:t>
      </w:r>
      <w:r w:rsidR="003C3A3B">
        <w:t xml:space="preserve"> </w:t>
      </w:r>
      <w:r>
        <w:t>dollars,</w:t>
      </w:r>
      <w:r w:rsidR="00CE6EBE">
        <w:t xml:space="preserve"> </w:t>
      </w:r>
      <w:r w:rsidR="00CE6EBE" w:rsidRPr="00031CBE">
        <w:t>except</w:t>
      </w:r>
      <w:r w:rsidR="00E5573E">
        <w:t xml:space="preserve"> where</w:t>
      </w:r>
      <w:r w:rsidR="00B36830">
        <w:t xml:space="preserve"> a hearing officer has determined that </w:t>
      </w:r>
      <w:r w:rsidR="007C0A13">
        <w:t xml:space="preserve">[where] </w:t>
      </w:r>
      <w:r w:rsidR="00B36830">
        <w:t xml:space="preserve">there was physical contact between the rider and another person, an additional civil penalty of not less than one hundred </w:t>
      </w:r>
      <w:r w:rsidR="003C3A3B" w:rsidRPr="006D6760">
        <w:rPr>
          <w:u w:val="single"/>
        </w:rPr>
        <w:t xml:space="preserve">and </w:t>
      </w:r>
      <w:r w:rsidR="00F62314" w:rsidRPr="006D6760">
        <w:rPr>
          <w:u w:val="single"/>
        </w:rPr>
        <w:t>seventy</w:t>
      </w:r>
      <w:r w:rsidR="003C3A3B">
        <w:t xml:space="preserve"> </w:t>
      </w:r>
      <w:r w:rsidR="007C0A13">
        <w:t xml:space="preserve">dollars </w:t>
      </w:r>
      <w:r w:rsidR="00B36830">
        <w:t xml:space="preserve">nor more than </w:t>
      </w:r>
      <w:r w:rsidR="00F62314">
        <w:t xml:space="preserve">[two] </w:t>
      </w:r>
      <w:r w:rsidR="003C3A3B" w:rsidRPr="006D6760">
        <w:rPr>
          <w:u w:val="single"/>
        </w:rPr>
        <w:t>three</w:t>
      </w:r>
      <w:r w:rsidR="00B36830">
        <w:t xml:space="preserve"> hundred </w:t>
      </w:r>
      <w:r w:rsidR="003C3A3B" w:rsidRPr="006D6760">
        <w:rPr>
          <w:u w:val="single"/>
        </w:rPr>
        <w:t xml:space="preserve">and </w:t>
      </w:r>
      <w:r w:rsidR="00F62314" w:rsidRPr="006D6760">
        <w:rPr>
          <w:u w:val="single"/>
        </w:rPr>
        <w:t>forty</w:t>
      </w:r>
      <w:r w:rsidR="003C3A3B">
        <w:t xml:space="preserve"> </w:t>
      </w:r>
      <w:r w:rsidR="00B36830">
        <w:lastRenderedPageBreak/>
        <w:t>dollars may be imposed</w:t>
      </w:r>
      <w:r w:rsidR="00B36830" w:rsidRPr="00031CBE">
        <w:t xml:space="preserve">. </w:t>
      </w:r>
      <w:r w:rsidR="00B36830">
        <w:t xml:space="preserve">Such civil penalties may be recovered in a proceeding before the environmental control board. Enforcement agents shall indicate on the summons or notice of violation issued pursuant to this subdivision whether physical contact was made between the rider and another person. Any person who violates any provision of this subdivision more than once within a </w:t>
      </w:r>
      <w:proofErr w:type="gramStart"/>
      <w:r w:rsidR="00B36830">
        <w:t>six month</w:t>
      </w:r>
      <w:proofErr w:type="gramEnd"/>
      <w:r w:rsidR="00B36830">
        <w:t xml:space="preserve"> period shall be subject to the imposition of civil penalties in an amount that is double what would otherwise have been imposed for </w:t>
      </w:r>
      <w:r w:rsidR="00D3013F">
        <w:t>the commission of a first violation. It shall be an affirmative defense that physical contact between a rider and another person was in no way the fault of the rider.</w:t>
      </w:r>
    </w:p>
    <w:p w14:paraId="45B4F41A" w14:textId="675B684E" w:rsidR="002F196D" w:rsidRDefault="00595589" w:rsidP="00BD6ECC">
      <w:pPr>
        <w:spacing w:line="480" w:lineRule="auto"/>
        <w:jc w:val="both"/>
      </w:pPr>
      <w:r>
        <w:t xml:space="preserve">§ </w:t>
      </w:r>
      <w:r w:rsidR="00F539A1">
        <w:t>3</w:t>
      </w:r>
      <w:r>
        <w:t>.</w:t>
      </w:r>
      <w:r w:rsidR="00BD6ECC" w:rsidRPr="00D74B79">
        <w:t xml:space="preserve"> </w:t>
      </w:r>
      <w:r w:rsidR="00D74B79" w:rsidRPr="00D74B79">
        <w:t>This</w:t>
      </w:r>
      <w:r w:rsidR="00D74B79">
        <w:t xml:space="preserve"> local law takes effect immediately.</w:t>
      </w:r>
    </w:p>
    <w:p w14:paraId="38BD6369" w14:textId="77777777" w:rsidR="001921D1" w:rsidRPr="00D74B79" w:rsidRDefault="001921D1" w:rsidP="00BD6ECC">
      <w:pPr>
        <w:spacing w:line="480" w:lineRule="auto"/>
        <w:jc w:val="both"/>
        <w:sectPr w:rsidR="001921D1" w:rsidRPr="00D74B79" w:rsidSect="00AF39A5">
          <w:type w:val="continuous"/>
          <w:pgSz w:w="12240" w:h="15840"/>
          <w:pgMar w:top="1440" w:right="1440" w:bottom="1440" w:left="1440" w:header="720" w:footer="720" w:gutter="0"/>
          <w:lnNumType w:countBy="1"/>
          <w:cols w:space="720"/>
          <w:titlePg/>
          <w:docGrid w:linePitch="360"/>
        </w:sectPr>
      </w:pPr>
    </w:p>
    <w:p w14:paraId="0EEAA403" w14:textId="77777777" w:rsidR="001921D1" w:rsidRDefault="001921D1" w:rsidP="007101A2">
      <w:pPr>
        <w:ind w:firstLine="0"/>
        <w:jc w:val="both"/>
        <w:rPr>
          <w:sz w:val="18"/>
          <w:szCs w:val="18"/>
        </w:rPr>
      </w:pPr>
    </w:p>
    <w:p w14:paraId="12E72FB7" w14:textId="77777777" w:rsidR="001921D1" w:rsidRDefault="001921D1" w:rsidP="0A702251">
      <w:pPr>
        <w:ind w:firstLine="0"/>
        <w:jc w:val="both"/>
        <w:rPr>
          <w:sz w:val="18"/>
          <w:szCs w:val="18"/>
          <w:u w:val="single"/>
        </w:rPr>
      </w:pPr>
    </w:p>
    <w:p w14:paraId="6A9AFE4C" w14:textId="093D454A" w:rsidR="4D41D5B6" w:rsidRDefault="4D41D5B6" w:rsidP="4D41D5B6">
      <w:pPr>
        <w:ind w:firstLine="0"/>
        <w:jc w:val="both"/>
        <w:rPr>
          <w:sz w:val="18"/>
          <w:szCs w:val="18"/>
        </w:rPr>
      </w:pPr>
      <w:r w:rsidRPr="4D41D5B6">
        <w:rPr>
          <w:sz w:val="18"/>
          <w:szCs w:val="18"/>
        </w:rPr>
        <w:t>SRB/SS</w:t>
      </w:r>
    </w:p>
    <w:p w14:paraId="56937B73" w14:textId="4DD2069C" w:rsidR="001921D1" w:rsidRDefault="4D41D5B6" w:rsidP="04D8FD8C">
      <w:pPr>
        <w:ind w:firstLine="0"/>
        <w:jc w:val="both"/>
        <w:rPr>
          <w:sz w:val="18"/>
          <w:szCs w:val="18"/>
        </w:rPr>
      </w:pPr>
      <w:r w:rsidRPr="4D41D5B6">
        <w:rPr>
          <w:sz w:val="18"/>
          <w:szCs w:val="18"/>
        </w:rPr>
        <w:t>LS #10714</w:t>
      </w:r>
      <w:r w:rsidR="00B06B1B">
        <w:rPr>
          <w:sz w:val="18"/>
          <w:szCs w:val="18"/>
        </w:rPr>
        <w:t>/</w:t>
      </w:r>
      <w:r w:rsidRPr="4D41D5B6">
        <w:rPr>
          <w:sz w:val="18"/>
          <w:szCs w:val="18"/>
        </w:rPr>
        <w:t>12263</w:t>
      </w:r>
    </w:p>
    <w:p w14:paraId="755BF163" w14:textId="4F135670" w:rsidR="002D5F4F" w:rsidRDefault="4D41D5B6" w:rsidP="4D41D5B6">
      <w:pPr>
        <w:shd w:val="clear" w:color="auto" w:fill="FFFFFF" w:themeFill="background1"/>
        <w:spacing w:line="19" w:lineRule="atLeast"/>
        <w:ind w:firstLine="0"/>
        <w:jc w:val="both"/>
        <w:rPr>
          <w:color w:val="000000" w:themeColor="text1"/>
          <w:sz w:val="18"/>
          <w:szCs w:val="18"/>
        </w:rPr>
      </w:pPr>
      <w:proofErr w:type="gramStart"/>
      <w:r w:rsidRPr="4D41D5B6">
        <w:rPr>
          <w:color w:val="000000" w:themeColor="text1"/>
          <w:sz w:val="18"/>
          <w:szCs w:val="18"/>
        </w:rPr>
        <w:t>Int. #</w:t>
      </w:r>
      <w:proofErr w:type="gramEnd"/>
      <w:r w:rsidRPr="4D41D5B6">
        <w:rPr>
          <w:color w:val="000000" w:themeColor="text1"/>
          <w:sz w:val="18"/>
          <w:szCs w:val="18"/>
        </w:rPr>
        <w:t>0037-2024</w:t>
      </w:r>
    </w:p>
    <w:p w14:paraId="14E1F145" w14:textId="0218ABFB" w:rsidR="002D5F4F" w:rsidRDefault="4D41D5B6" w:rsidP="4D41D5B6">
      <w:pPr>
        <w:ind w:firstLine="0"/>
        <w:jc w:val="both"/>
        <w:rPr>
          <w:color w:val="000000" w:themeColor="text1"/>
          <w:sz w:val="18"/>
          <w:szCs w:val="18"/>
        </w:rPr>
      </w:pPr>
      <w:r w:rsidRPr="4D41D5B6">
        <w:rPr>
          <w:color w:val="000000" w:themeColor="text1"/>
          <w:sz w:val="18"/>
          <w:szCs w:val="18"/>
        </w:rPr>
        <w:t>1/6/2026 8:46 AM</w:t>
      </w:r>
    </w:p>
    <w:p w14:paraId="784551DD" w14:textId="6494A6E8" w:rsidR="002D5F4F" w:rsidRDefault="002D5F4F" w:rsidP="4D41D5B6">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F2A6C" w14:textId="77777777" w:rsidR="006D77C5" w:rsidRDefault="006D77C5">
      <w:r>
        <w:separator/>
      </w:r>
    </w:p>
    <w:p w14:paraId="53BB5F61" w14:textId="77777777" w:rsidR="006D77C5" w:rsidRDefault="006D77C5"/>
  </w:endnote>
  <w:endnote w:type="continuationSeparator" w:id="0">
    <w:p w14:paraId="79069E29" w14:textId="77777777" w:rsidR="006D77C5" w:rsidRDefault="006D77C5">
      <w:r>
        <w:continuationSeparator/>
      </w:r>
    </w:p>
    <w:p w14:paraId="0DEE71ED" w14:textId="77777777" w:rsidR="006D77C5" w:rsidRDefault="006D7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34F973A" w14:textId="7B86F31B" w:rsidR="008F0B17" w:rsidRDefault="008F0B17">
        <w:pPr>
          <w:pStyle w:val="Footer"/>
          <w:jc w:val="center"/>
        </w:pPr>
        <w:r>
          <w:fldChar w:fldCharType="begin"/>
        </w:r>
        <w:r>
          <w:instrText xml:space="preserve"> PAGE   \* MERGEFORMAT </w:instrText>
        </w:r>
        <w:r>
          <w:fldChar w:fldCharType="separate"/>
        </w:r>
        <w:r w:rsidR="00B3585A">
          <w:rPr>
            <w:noProof/>
          </w:rPr>
          <w:t>1</w:t>
        </w:r>
        <w:r>
          <w:rPr>
            <w:noProof/>
          </w:rPr>
          <w:fldChar w:fldCharType="end"/>
        </w:r>
      </w:p>
    </w:sdtContent>
  </w:sdt>
  <w:p w14:paraId="5F69698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2DD7091" w14:textId="54C2AC77" w:rsidR="008F0B17" w:rsidRDefault="008F0B17">
        <w:pPr>
          <w:pStyle w:val="Footer"/>
          <w:jc w:val="center"/>
        </w:pPr>
        <w:r>
          <w:fldChar w:fldCharType="begin"/>
        </w:r>
        <w:r>
          <w:instrText xml:space="preserve"> PAGE   \* MERGEFORMAT </w:instrText>
        </w:r>
        <w:r>
          <w:fldChar w:fldCharType="separate"/>
        </w:r>
        <w:r w:rsidR="00C20F4D">
          <w:rPr>
            <w:noProof/>
          </w:rPr>
          <w:t>2</w:t>
        </w:r>
        <w:r>
          <w:rPr>
            <w:noProof/>
          </w:rPr>
          <w:fldChar w:fldCharType="end"/>
        </w:r>
      </w:p>
    </w:sdtContent>
  </w:sdt>
  <w:p w14:paraId="14344AE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B9A0B" w14:textId="77777777" w:rsidR="006D77C5" w:rsidRDefault="006D77C5">
      <w:r>
        <w:separator/>
      </w:r>
    </w:p>
    <w:p w14:paraId="54F13CEF" w14:textId="77777777" w:rsidR="006D77C5" w:rsidRDefault="006D77C5"/>
  </w:footnote>
  <w:footnote w:type="continuationSeparator" w:id="0">
    <w:p w14:paraId="46EBFC18" w14:textId="77777777" w:rsidR="006D77C5" w:rsidRDefault="006D77C5">
      <w:r>
        <w:continuationSeparator/>
      </w:r>
    </w:p>
    <w:p w14:paraId="6632EDEC" w14:textId="77777777" w:rsidR="006D77C5" w:rsidRDefault="006D77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4318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8C8"/>
    <w:rsid w:val="000135A3"/>
    <w:rsid w:val="00014659"/>
    <w:rsid w:val="00022A67"/>
    <w:rsid w:val="00031CBE"/>
    <w:rsid w:val="00035181"/>
    <w:rsid w:val="000502BC"/>
    <w:rsid w:val="00050EA0"/>
    <w:rsid w:val="00056BB0"/>
    <w:rsid w:val="00064AFB"/>
    <w:rsid w:val="0009173E"/>
    <w:rsid w:val="00094A70"/>
    <w:rsid w:val="000B14B9"/>
    <w:rsid w:val="000C1F7C"/>
    <w:rsid w:val="000D4A7F"/>
    <w:rsid w:val="000F1841"/>
    <w:rsid w:val="001073BD"/>
    <w:rsid w:val="00115B31"/>
    <w:rsid w:val="001349AB"/>
    <w:rsid w:val="001509BF"/>
    <w:rsid w:val="00150A27"/>
    <w:rsid w:val="00162FC0"/>
    <w:rsid w:val="001652FC"/>
    <w:rsid w:val="00165627"/>
    <w:rsid w:val="001669CE"/>
    <w:rsid w:val="00167107"/>
    <w:rsid w:val="00180BD2"/>
    <w:rsid w:val="001921D1"/>
    <w:rsid w:val="00195A80"/>
    <w:rsid w:val="001C6B9F"/>
    <w:rsid w:val="001D3C84"/>
    <w:rsid w:val="001D4249"/>
    <w:rsid w:val="001F33E4"/>
    <w:rsid w:val="00205741"/>
    <w:rsid w:val="00207323"/>
    <w:rsid w:val="00210F27"/>
    <w:rsid w:val="0021642E"/>
    <w:rsid w:val="0022099D"/>
    <w:rsid w:val="00224115"/>
    <w:rsid w:val="00241F94"/>
    <w:rsid w:val="00270162"/>
    <w:rsid w:val="00280955"/>
    <w:rsid w:val="00292C42"/>
    <w:rsid w:val="002C4435"/>
    <w:rsid w:val="002D55F3"/>
    <w:rsid w:val="002D5F4F"/>
    <w:rsid w:val="002F196D"/>
    <w:rsid w:val="002F269C"/>
    <w:rsid w:val="002F4F43"/>
    <w:rsid w:val="002F7682"/>
    <w:rsid w:val="00301E5D"/>
    <w:rsid w:val="003062D6"/>
    <w:rsid w:val="00320D3B"/>
    <w:rsid w:val="0033027F"/>
    <w:rsid w:val="003447CD"/>
    <w:rsid w:val="00346ECC"/>
    <w:rsid w:val="00352CA7"/>
    <w:rsid w:val="003538D7"/>
    <w:rsid w:val="003720CF"/>
    <w:rsid w:val="0037449D"/>
    <w:rsid w:val="003874A1"/>
    <w:rsid w:val="00387754"/>
    <w:rsid w:val="003A29EF"/>
    <w:rsid w:val="003A64CC"/>
    <w:rsid w:val="003A75C2"/>
    <w:rsid w:val="003C3A3B"/>
    <w:rsid w:val="003C7E26"/>
    <w:rsid w:val="003D6E0E"/>
    <w:rsid w:val="003D7DC3"/>
    <w:rsid w:val="003F26F9"/>
    <w:rsid w:val="003F3109"/>
    <w:rsid w:val="0042294D"/>
    <w:rsid w:val="00432688"/>
    <w:rsid w:val="004411D4"/>
    <w:rsid w:val="00444642"/>
    <w:rsid w:val="00447A01"/>
    <w:rsid w:val="00465293"/>
    <w:rsid w:val="0046658F"/>
    <w:rsid w:val="004730DB"/>
    <w:rsid w:val="0048298D"/>
    <w:rsid w:val="0049126B"/>
    <w:rsid w:val="004948B5"/>
    <w:rsid w:val="00497233"/>
    <w:rsid w:val="004A78BC"/>
    <w:rsid w:val="004B097C"/>
    <w:rsid w:val="004E1CF2"/>
    <w:rsid w:val="004F3343"/>
    <w:rsid w:val="005020E8"/>
    <w:rsid w:val="00522B37"/>
    <w:rsid w:val="00524BF4"/>
    <w:rsid w:val="00531A8A"/>
    <w:rsid w:val="00550E96"/>
    <w:rsid w:val="00554C35"/>
    <w:rsid w:val="005639FD"/>
    <w:rsid w:val="0057235A"/>
    <w:rsid w:val="0057289C"/>
    <w:rsid w:val="00583AB7"/>
    <w:rsid w:val="00586366"/>
    <w:rsid w:val="00592503"/>
    <w:rsid w:val="00595589"/>
    <w:rsid w:val="005A1EBD"/>
    <w:rsid w:val="005B5DE4"/>
    <w:rsid w:val="005C6980"/>
    <w:rsid w:val="005D4A03"/>
    <w:rsid w:val="005E655A"/>
    <w:rsid w:val="005E7681"/>
    <w:rsid w:val="005F3AA6"/>
    <w:rsid w:val="00630AB3"/>
    <w:rsid w:val="00652792"/>
    <w:rsid w:val="00666027"/>
    <w:rsid w:val="006662DF"/>
    <w:rsid w:val="00681A93"/>
    <w:rsid w:val="00687344"/>
    <w:rsid w:val="006A691C"/>
    <w:rsid w:val="006B26AF"/>
    <w:rsid w:val="006B590A"/>
    <w:rsid w:val="006B5AB9"/>
    <w:rsid w:val="006C1829"/>
    <w:rsid w:val="006C29D8"/>
    <w:rsid w:val="006D3E3C"/>
    <w:rsid w:val="006D562C"/>
    <w:rsid w:val="006D6760"/>
    <w:rsid w:val="006D77C5"/>
    <w:rsid w:val="006F5CC7"/>
    <w:rsid w:val="007101A2"/>
    <w:rsid w:val="007218EB"/>
    <w:rsid w:val="0072551E"/>
    <w:rsid w:val="00727F04"/>
    <w:rsid w:val="0073075D"/>
    <w:rsid w:val="00750030"/>
    <w:rsid w:val="00761CA6"/>
    <w:rsid w:val="00766E70"/>
    <w:rsid w:val="00767CD4"/>
    <w:rsid w:val="00770B9A"/>
    <w:rsid w:val="007A1A40"/>
    <w:rsid w:val="007B293E"/>
    <w:rsid w:val="007B6497"/>
    <w:rsid w:val="007C0A13"/>
    <w:rsid w:val="007C1D9D"/>
    <w:rsid w:val="007C6893"/>
    <w:rsid w:val="007C74E2"/>
    <w:rsid w:val="007D7A7F"/>
    <w:rsid w:val="007E73C5"/>
    <w:rsid w:val="007E79D5"/>
    <w:rsid w:val="007F0A63"/>
    <w:rsid w:val="007F4087"/>
    <w:rsid w:val="00806569"/>
    <w:rsid w:val="00815BEE"/>
    <w:rsid w:val="008167F4"/>
    <w:rsid w:val="0083646C"/>
    <w:rsid w:val="0085260B"/>
    <w:rsid w:val="00853E42"/>
    <w:rsid w:val="00872BFD"/>
    <w:rsid w:val="00873B26"/>
    <w:rsid w:val="00876D9F"/>
    <w:rsid w:val="00880099"/>
    <w:rsid w:val="008858C8"/>
    <w:rsid w:val="008D7BB4"/>
    <w:rsid w:val="008E28FA"/>
    <w:rsid w:val="008E45A5"/>
    <w:rsid w:val="008F0B17"/>
    <w:rsid w:val="00900ACB"/>
    <w:rsid w:val="00925D71"/>
    <w:rsid w:val="00935EF5"/>
    <w:rsid w:val="0094029B"/>
    <w:rsid w:val="009733D5"/>
    <w:rsid w:val="009743C2"/>
    <w:rsid w:val="009822E5"/>
    <w:rsid w:val="00990ECE"/>
    <w:rsid w:val="00991C95"/>
    <w:rsid w:val="009D35E1"/>
    <w:rsid w:val="009E2CAA"/>
    <w:rsid w:val="009E63F0"/>
    <w:rsid w:val="009F7A9C"/>
    <w:rsid w:val="00A03635"/>
    <w:rsid w:val="00A10451"/>
    <w:rsid w:val="00A269C2"/>
    <w:rsid w:val="00A46ACE"/>
    <w:rsid w:val="00A531EC"/>
    <w:rsid w:val="00A654D0"/>
    <w:rsid w:val="00AA7478"/>
    <w:rsid w:val="00AC0BFC"/>
    <w:rsid w:val="00AD1881"/>
    <w:rsid w:val="00AE212E"/>
    <w:rsid w:val="00AF0DF7"/>
    <w:rsid w:val="00AF210D"/>
    <w:rsid w:val="00AF39A5"/>
    <w:rsid w:val="00B0627F"/>
    <w:rsid w:val="00B06B1B"/>
    <w:rsid w:val="00B15D83"/>
    <w:rsid w:val="00B1635A"/>
    <w:rsid w:val="00B235E7"/>
    <w:rsid w:val="00B268FC"/>
    <w:rsid w:val="00B30100"/>
    <w:rsid w:val="00B31926"/>
    <w:rsid w:val="00B3585A"/>
    <w:rsid w:val="00B36830"/>
    <w:rsid w:val="00B47730"/>
    <w:rsid w:val="00B47CDA"/>
    <w:rsid w:val="00BA03B7"/>
    <w:rsid w:val="00BA4408"/>
    <w:rsid w:val="00BA599A"/>
    <w:rsid w:val="00BB29D7"/>
    <w:rsid w:val="00BB6434"/>
    <w:rsid w:val="00BC1806"/>
    <w:rsid w:val="00BC6B41"/>
    <w:rsid w:val="00BD4E49"/>
    <w:rsid w:val="00BD6ECC"/>
    <w:rsid w:val="00BF1593"/>
    <w:rsid w:val="00BF76F0"/>
    <w:rsid w:val="00C14ACC"/>
    <w:rsid w:val="00C20F4D"/>
    <w:rsid w:val="00C31F3D"/>
    <w:rsid w:val="00C92A35"/>
    <w:rsid w:val="00C92E40"/>
    <w:rsid w:val="00C93F56"/>
    <w:rsid w:val="00C960B8"/>
    <w:rsid w:val="00C96CEE"/>
    <w:rsid w:val="00CA09E2"/>
    <w:rsid w:val="00CA2899"/>
    <w:rsid w:val="00CA30A1"/>
    <w:rsid w:val="00CA6B5C"/>
    <w:rsid w:val="00CB0AF6"/>
    <w:rsid w:val="00CC4ED3"/>
    <w:rsid w:val="00CE0641"/>
    <w:rsid w:val="00CE602C"/>
    <w:rsid w:val="00CE6EBE"/>
    <w:rsid w:val="00CF17D2"/>
    <w:rsid w:val="00D030B1"/>
    <w:rsid w:val="00D3013F"/>
    <w:rsid w:val="00D30A34"/>
    <w:rsid w:val="00D32228"/>
    <w:rsid w:val="00D52CE9"/>
    <w:rsid w:val="00D562CD"/>
    <w:rsid w:val="00D60EC7"/>
    <w:rsid w:val="00D74B79"/>
    <w:rsid w:val="00D929DF"/>
    <w:rsid w:val="00D94395"/>
    <w:rsid w:val="00D975BE"/>
    <w:rsid w:val="00DB6BFB"/>
    <w:rsid w:val="00DC57C0"/>
    <w:rsid w:val="00DC6C2D"/>
    <w:rsid w:val="00DE6E46"/>
    <w:rsid w:val="00DF7976"/>
    <w:rsid w:val="00E0423E"/>
    <w:rsid w:val="00E06550"/>
    <w:rsid w:val="00E13406"/>
    <w:rsid w:val="00E17611"/>
    <w:rsid w:val="00E310B4"/>
    <w:rsid w:val="00E34500"/>
    <w:rsid w:val="00E37C8F"/>
    <w:rsid w:val="00E42EF6"/>
    <w:rsid w:val="00E5573E"/>
    <w:rsid w:val="00E611AD"/>
    <w:rsid w:val="00E611DE"/>
    <w:rsid w:val="00E754DA"/>
    <w:rsid w:val="00E84A4E"/>
    <w:rsid w:val="00E96AB4"/>
    <w:rsid w:val="00E97376"/>
    <w:rsid w:val="00EA0A84"/>
    <w:rsid w:val="00EB262D"/>
    <w:rsid w:val="00EB4F54"/>
    <w:rsid w:val="00EB5A95"/>
    <w:rsid w:val="00ED266D"/>
    <w:rsid w:val="00ED2846"/>
    <w:rsid w:val="00ED6ADF"/>
    <w:rsid w:val="00EE3796"/>
    <w:rsid w:val="00EF1E62"/>
    <w:rsid w:val="00F01C1E"/>
    <w:rsid w:val="00F0418B"/>
    <w:rsid w:val="00F12CB7"/>
    <w:rsid w:val="00F1371E"/>
    <w:rsid w:val="00F23C44"/>
    <w:rsid w:val="00F33321"/>
    <w:rsid w:val="00F34140"/>
    <w:rsid w:val="00F539A1"/>
    <w:rsid w:val="00F551EA"/>
    <w:rsid w:val="00F60349"/>
    <w:rsid w:val="00F62314"/>
    <w:rsid w:val="00FA5711"/>
    <w:rsid w:val="00FA5BBD"/>
    <w:rsid w:val="00FA63F7"/>
    <w:rsid w:val="00FB2FD6"/>
    <w:rsid w:val="00FC547E"/>
    <w:rsid w:val="00FD068D"/>
    <w:rsid w:val="00FF4160"/>
    <w:rsid w:val="04D8FD8C"/>
    <w:rsid w:val="0A702251"/>
    <w:rsid w:val="2FDAFDB0"/>
    <w:rsid w:val="42C2B739"/>
    <w:rsid w:val="4977E6AB"/>
    <w:rsid w:val="4D41D5B6"/>
    <w:rsid w:val="7EA8F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0C644"/>
  <w15:docId w15:val="{261AEE1B-6762-43CE-B77F-F0EDDFA2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D35E1"/>
    <w:rPr>
      <w:sz w:val="16"/>
      <w:szCs w:val="16"/>
    </w:rPr>
  </w:style>
  <w:style w:type="paragraph" w:styleId="CommentText">
    <w:name w:val="annotation text"/>
    <w:basedOn w:val="Normal"/>
    <w:link w:val="CommentTextChar"/>
    <w:uiPriority w:val="99"/>
    <w:semiHidden/>
    <w:unhideWhenUsed/>
    <w:rsid w:val="009D35E1"/>
    <w:rPr>
      <w:sz w:val="20"/>
      <w:szCs w:val="20"/>
    </w:rPr>
  </w:style>
  <w:style w:type="character" w:customStyle="1" w:styleId="CommentTextChar">
    <w:name w:val="Comment Text Char"/>
    <w:basedOn w:val="DefaultParagraphFont"/>
    <w:link w:val="CommentText"/>
    <w:uiPriority w:val="99"/>
    <w:semiHidden/>
    <w:rsid w:val="009D35E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D35E1"/>
    <w:rPr>
      <w:b/>
      <w:bCs/>
    </w:rPr>
  </w:style>
  <w:style w:type="character" w:customStyle="1" w:styleId="CommentSubjectChar">
    <w:name w:val="Comment Subject Char"/>
    <w:basedOn w:val="CommentTextChar"/>
    <w:link w:val="CommentSubject"/>
    <w:uiPriority w:val="99"/>
    <w:semiHidden/>
    <w:rsid w:val="009D35E1"/>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8834120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C3169-0DBC-4018-A1D7-F386A9CDB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2</Pages>
  <Words>381</Words>
  <Characters>2176</Characters>
  <Application>Microsoft Office Word</Application>
  <DocSecurity>0</DocSecurity>
  <Lines>18</Lines>
  <Paragraphs>5</Paragraphs>
  <ScaleCrop>false</ScaleCrop>
  <Company>Gateway</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Breidbart, Samuel</dc:creator>
  <cp:keywords/>
  <dc:description/>
  <cp:lastModifiedBy>Delancey, Thaddea</cp:lastModifiedBy>
  <cp:revision>2</cp:revision>
  <cp:lastPrinted>2022-11-16T16:15:00Z</cp:lastPrinted>
  <dcterms:created xsi:type="dcterms:W3CDTF">2026-03-10T15:54:00Z</dcterms:created>
  <dcterms:modified xsi:type="dcterms:W3CDTF">2026-03-10T15:54:00Z</dcterms:modified>
</cp:coreProperties>
</file>