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0C90A" w14:textId="3DCD2204" w:rsidR="00130508" w:rsidRPr="00130508" w:rsidRDefault="0062382B" w:rsidP="006E6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Proposed </w:t>
      </w:r>
      <w:r w:rsidR="00130508" w:rsidRPr="00130508">
        <w:rPr>
          <w:rFonts w:ascii="Times New Roman" w:hAnsi="Times New Roman"/>
          <w:sz w:val="24"/>
          <w:szCs w:val="24"/>
        </w:rPr>
        <w:t xml:space="preserve">Res. </w:t>
      </w:r>
      <w:r w:rsidR="00BB4607">
        <w:rPr>
          <w:rFonts w:ascii="Times New Roman" w:hAnsi="Times New Roman"/>
          <w:sz w:val="24"/>
          <w:szCs w:val="24"/>
        </w:rPr>
        <w:t>No.</w:t>
      </w:r>
      <w:r w:rsidR="00B8666D">
        <w:rPr>
          <w:rFonts w:ascii="Times New Roman" w:hAnsi="Times New Roman"/>
          <w:sz w:val="24"/>
          <w:szCs w:val="24"/>
        </w:rPr>
        <w:t xml:space="preserve"> </w:t>
      </w:r>
      <w:r w:rsidR="001B1D2C">
        <w:rPr>
          <w:rFonts w:ascii="Times New Roman" w:hAnsi="Times New Roman"/>
          <w:sz w:val="24"/>
          <w:szCs w:val="24"/>
        </w:rPr>
        <w:t>359</w:t>
      </w:r>
      <w:r>
        <w:rPr>
          <w:rFonts w:ascii="Times New Roman" w:hAnsi="Times New Roman"/>
          <w:sz w:val="24"/>
          <w:szCs w:val="24"/>
        </w:rPr>
        <w:t>-A</w:t>
      </w:r>
    </w:p>
    <w:p w14:paraId="5DDD321D" w14:textId="77777777" w:rsidR="006E670C" w:rsidRDefault="006E670C" w:rsidP="006E6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EC5AE0" w14:textId="77777777" w:rsidR="006B46E5" w:rsidRPr="006B46E5" w:rsidRDefault="006B46E5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proofErr w:type="gramStart"/>
      <w:r w:rsidRPr="006B46E5">
        <w:rPr>
          <w:rFonts w:ascii="Times New Roman" w:hAnsi="Times New Roman"/>
          <w:vanish/>
          <w:sz w:val="24"/>
          <w:szCs w:val="24"/>
        </w:rPr>
        <w:t>..</w:t>
      </w:r>
      <w:proofErr w:type="gramEnd"/>
      <w:r w:rsidRPr="006B46E5">
        <w:rPr>
          <w:rFonts w:ascii="Times New Roman" w:hAnsi="Times New Roman"/>
          <w:vanish/>
          <w:sz w:val="24"/>
          <w:szCs w:val="24"/>
        </w:rPr>
        <w:t>Title</w:t>
      </w:r>
    </w:p>
    <w:p w14:paraId="4DD52F9B" w14:textId="04329283" w:rsidR="00130508" w:rsidRDefault="00130508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>Resolution</w:t>
      </w:r>
      <w:r w:rsidR="0075249B">
        <w:rPr>
          <w:rFonts w:ascii="Times New Roman" w:hAnsi="Times New Roman"/>
          <w:sz w:val="24"/>
          <w:szCs w:val="24"/>
        </w:rPr>
        <w:t xml:space="preserve"> </w:t>
      </w:r>
      <w:r w:rsidR="00F65FD0">
        <w:rPr>
          <w:rFonts w:ascii="Times New Roman" w:hAnsi="Times New Roman"/>
          <w:sz w:val="24"/>
          <w:szCs w:val="24"/>
        </w:rPr>
        <w:t xml:space="preserve">declaring </w:t>
      </w:r>
      <w:r w:rsidR="00D67CFC">
        <w:rPr>
          <w:rFonts w:ascii="Times New Roman" w:hAnsi="Times New Roman"/>
          <w:sz w:val="24"/>
          <w:szCs w:val="24"/>
        </w:rPr>
        <w:t xml:space="preserve">March 24 annually as Women of Color in Tech Day </w:t>
      </w:r>
      <w:r w:rsidR="00D67CFC" w:rsidRPr="00130508">
        <w:rPr>
          <w:rFonts w:ascii="Times New Roman" w:hAnsi="Times New Roman"/>
          <w:sz w:val="24"/>
          <w:szCs w:val="24"/>
        </w:rPr>
        <w:t>in the City</w:t>
      </w:r>
      <w:r w:rsidR="00D67CFC">
        <w:rPr>
          <w:rFonts w:ascii="Times New Roman" w:hAnsi="Times New Roman"/>
          <w:sz w:val="24"/>
          <w:szCs w:val="24"/>
        </w:rPr>
        <w:t xml:space="preserve"> </w:t>
      </w:r>
      <w:r w:rsidR="00D67CFC" w:rsidRPr="00130508">
        <w:rPr>
          <w:rFonts w:ascii="Times New Roman" w:hAnsi="Times New Roman"/>
          <w:sz w:val="24"/>
          <w:szCs w:val="24"/>
        </w:rPr>
        <w:t>of New York</w:t>
      </w:r>
      <w:r w:rsidR="00D67CFC">
        <w:rPr>
          <w:rFonts w:ascii="Times New Roman" w:hAnsi="Times New Roman"/>
          <w:sz w:val="24"/>
          <w:szCs w:val="24"/>
        </w:rPr>
        <w:t xml:space="preserve"> to recognize</w:t>
      </w:r>
      <w:r w:rsidR="0075249B">
        <w:rPr>
          <w:rFonts w:ascii="Times New Roman" w:hAnsi="Times New Roman"/>
          <w:sz w:val="24"/>
          <w:szCs w:val="24"/>
        </w:rPr>
        <w:t xml:space="preserve"> the </w:t>
      </w:r>
      <w:r w:rsidR="009C368B">
        <w:rPr>
          <w:rFonts w:ascii="Times New Roman" w:hAnsi="Times New Roman"/>
          <w:sz w:val="24"/>
          <w:szCs w:val="24"/>
        </w:rPr>
        <w:t>contributions</w:t>
      </w:r>
      <w:r w:rsidR="0075249B">
        <w:rPr>
          <w:rFonts w:ascii="Times New Roman" w:hAnsi="Times New Roman"/>
          <w:sz w:val="24"/>
          <w:szCs w:val="24"/>
        </w:rPr>
        <w:t xml:space="preserve"> of women </w:t>
      </w:r>
      <w:r w:rsidR="009C368B">
        <w:rPr>
          <w:rFonts w:ascii="Times New Roman" w:hAnsi="Times New Roman"/>
          <w:sz w:val="24"/>
          <w:szCs w:val="24"/>
        </w:rPr>
        <w:t xml:space="preserve">of color to the technology industry and </w:t>
      </w:r>
      <w:r w:rsidR="00D67CFC">
        <w:rPr>
          <w:rFonts w:ascii="Times New Roman" w:hAnsi="Times New Roman"/>
          <w:sz w:val="24"/>
          <w:szCs w:val="24"/>
        </w:rPr>
        <w:t>to acknowledge</w:t>
      </w:r>
      <w:r w:rsidR="005B3585">
        <w:rPr>
          <w:rFonts w:ascii="Times New Roman" w:hAnsi="Times New Roman"/>
          <w:sz w:val="24"/>
          <w:szCs w:val="24"/>
        </w:rPr>
        <w:t xml:space="preserve"> </w:t>
      </w:r>
      <w:r w:rsidR="006B46E5">
        <w:rPr>
          <w:rFonts w:ascii="Times New Roman" w:hAnsi="Times New Roman"/>
          <w:sz w:val="24"/>
          <w:szCs w:val="24"/>
        </w:rPr>
        <w:t>the challenges they still face</w:t>
      </w:r>
    </w:p>
    <w:p w14:paraId="5E7C4E1E" w14:textId="1E36CECD" w:rsidR="006B46E5" w:rsidRPr="006B46E5" w:rsidRDefault="006B46E5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proofErr w:type="gramStart"/>
      <w:r w:rsidRPr="006B46E5">
        <w:rPr>
          <w:rFonts w:ascii="Times New Roman" w:hAnsi="Times New Roman"/>
          <w:vanish/>
          <w:sz w:val="24"/>
          <w:szCs w:val="24"/>
        </w:rPr>
        <w:t>..</w:t>
      </w:r>
      <w:proofErr w:type="gramEnd"/>
      <w:r w:rsidRPr="006B46E5">
        <w:rPr>
          <w:rFonts w:ascii="Times New Roman" w:hAnsi="Times New Roman"/>
          <w:vanish/>
          <w:sz w:val="24"/>
          <w:szCs w:val="24"/>
        </w:rPr>
        <w:t>Body</w:t>
      </w:r>
    </w:p>
    <w:p w14:paraId="36926B4C" w14:textId="77777777" w:rsidR="0055121F" w:rsidRDefault="0055121F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209C5A" w14:textId="46BCCC53" w:rsidR="00A30576" w:rsidRDefault="00A30576" w:rsidP="00A30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Council Members Louis, Gutiérrez, Won, Stevens, Maloney, Hanks, Zhuang, Cabán</w:t>
      </w:r>
      <w:r w:rsidR="004E64B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Brooks-Powers</w:t>
      </w:r>
      <w:r w:rsidR="004E64B5">
        <w:rPr>
          <w:rFonts w:ascii="Times New Roman" w:hAnsi="Times New Roman"/>
          <w:sz w:val="24"/>
          <w:szCs w:val="24"/>
        </w:rPr>
        <w:t xml:space="preserve"> and Thomas-Henry</w:t>
      </w:r>
    </w:p>
    <w:p w14:paraId="4F8EC1F5" w14:textId="77777777" w:rsidR="00CE73FD" w:rsidRDefault="00CE73FD" w:rsidP="00CE7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02B3A5" w14:textId="32113E5E" w:rsidR="002A05AF" w:rsidRDefault="00BE07EA" w:rsidP="00BE07EA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NPower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D67CFC">
        <w:rPr>
          <w:rFonts w:ascii="Times New Roman" w:eastAsia="Times New Roman" w:hAnsi="Times New Roman"/>
          <w:sz w:val="24"/>
          <w:szCs w:val="24"/>
        </w:rPr>
        <w:t xml:space="preserve">an organization </w:t>
      </w:r>
      <w:r w:rsidR="002A05AF">
        <w:rPr>
          <w:rFonts w:ascii="Times New Roman" w:eastAsia="Times New Roman" w:hAnsi="Times New Roman"/>
          <w:sz w:val="24"/>
          <w:szCs w:val="24"/>
        </w:rPr>
        <w:t xml:space="preserve">established in 2000 and </w:t>
      </w:r>
      <w:r>
        <w:rPr>
          <w:rFonts w:ascii="Times New Roman" w:eastAsia="Times New Roman" w:hAnsi="Times New Roman"/>
          <w:sz w:val="24"/>
          <w:szCs w:val="24"/>
        </w:rPr>
        <w:t>headquartered in Brooklyn,</w:t>
      </w:r>
      <w:r w:rsidR="002A05AF">
        <w:rPr>
          <w:rFonts w:ascii="Times New Roman" w:eastAsia="Times New Roman" w:hAnsi="Times New Roman"/>
          <w:sz w:val="24"/>
          <w:szCs w:val="24"/>
        </w:rPr>
        <w:t xml:space="preserve"> offers a training model for the technology (“tech”) workforce, reaching approximately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A05AF">
        <w:rPr>
          <w:rFonts w:ascii="Times New Roman" w:eastAsia="Times New Roman" w:hAnsi="Times New Roman"/>
          <w:sz w:val="24"/>
          <w:szCs w:val="24"/>
        </w:rPr>
        <w:t>1,300 18- to 25-year-olds annually; and</w:t>
      </w:r>
    </w:p>
    <w:p w14:paraId="0330C7BA" w14:textId="18201189" w:rsidR="00BE07EA" w:rsidRDefault="002A05AF" w:rsidP="00BE07EA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NPower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BE07EA">
        <w:rPr>
          <w:rFonts w:ascii="Times New Roman" w:eastAsia="Times New Roman" w:hAnsi="Times New Roman"/>
          <w:sz w:val="24"/>
          <w:szCs w:val="24"/>
        </w:rPr>
        <w:t>celebrated the first Women of Color in Tech Day on March 12, 2020, with a proclamation on the steps of Brooklyn Borough Hall; and</w:t>
      </w:r>
    </w:p>
    <w:p w14:paraId="016AE0AC" w14:textId="366582D7" w:rsidR="00BE07EA" w:rsidRDefault="00BE07EA" w:rsidP="00BE07EA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Whereas,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NPower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noted that </w:t>
      </w:r>
      <w:r w:rsidR="002D285F">
        <w:rPr>
          <w:rFonts w:ascii="Times New Roman" w:eastAsia="Times New Roman" w:hAnsi="Times New Roman"/>
          <w:sz w:val="24"/>
          <w:szCs w:val="24"/>
        </w:rPr>
        <w:t xml:space="preserve">Women of Color in Tech Day </w:t>
      </w:r>
      <w:r>
        <w:rPr>
          <w:rFonts w:ascii="Times New Roman" w:eastAsia="Times New Roman" w:hAnsi="Times New Roman"/>
          <w:sz w:val="24"/>
          <w:szCs w:val="24"/>
        </w:rPr>
        <w:t>was “designed to promote the importance of respect, dignity, fa</w:t>
      </w:r>
      <w:r w:rsidR="002D285F">
        <w:rPr>
          <w:rFonts w:ascii="Times New Roman" w:eastAsia="Times New Roman" w:hAnsi="Times New Roman"/>
          <w:sz w:val="24"/>
          <w:szCs w:val="24"/>
        </w:rPr>
        <w:t>ir</w:t>
      </w:r>
      <w:r>
        <w:rPr>
          <w:rFonts w:ascii="Times New Roman" w:eastAsia="Times New Roman" w:hAnsi="Times New Roman"/>
          <w:sz w:val="24"/>
          <w:szCs w:val="24"/>
        </w:rPr>
        <w:t>ness and equity in supporting Black and Latina women as they pursue tech careers”; and</w:t>
      </w:r>
    </w:p>
    <w:p w14:paraId="4EBCDA98" w14:textId="0790FC4A" w:rsidR="00F81D91" w:rsidRDefault="00F81D91" w:rsidP="00F81D91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proofErr w:type="gramStart"/>
      <w:r w:rsidR="003E0788">
        <w:rPr>
          <w:rFonts w:ascii="Times New Roman" w:eastAsia="Times New Roman" w:hAnsi="Times New Roman"/>
          <w:sz w:val="24"/>
          <w:szCs w:val="24"/>
        </w:rPr>
        <w:t>Three</w:t>
      </w:r>
      <w:proofErr w:type="gramEnd"/>
      <w:r w:rsidR="003E0788">
        <w:rPr>
          <w:rFonts w:ascii="Times New Roman" w:eastAsia="Times New Roman" w:hAnsi="Times New Roman"/>
          <w:sz w:val="24"/>
          <w:szCs w:val="24"/>
        </w:rPr>
        <w:t xml:space="preserve"> years later</w:t>
      </w:r>
      <w:r w:rsidR="000F2018">
        <w:rPr>
          <w:rFonts w:ascii="Times New Roman" w:eastAsia="Times New Roman" w:hAnsi="Times New Roman"/>
          <w:sz w:val="24"/>
          <w:szCs w:val="24"/>
        </w:rPr>
        <w:t xml:space="preserve"> in </w:t>
      </w:r>
      <w:r>
        <w:rPr>
          <w:rFonts w:ascii="Times New Roman" w:eastAsia="Times New Roman" w:hAnsi="Times New Roman"/>
          <w:sz w:val="24"/>
          <w:szCs w:val="24"/>
        </w:rPr>
        <w:t xml:space="preserve">New York State </w:t>
      </w:r>
      <w:r w:rsidR="002A05AF">
        <w:rPr>
          <w:rFonts w:ascii="Times New Roman" w:eastAsia="Times New Roman" w:hAnsi="Times New Roman"/>
          <w:sz w:val="24"/>
          <w:szCs w:val="24"/>
        </w:rPr>
        <w:t>(NYS)</w:t>
      </w:r>
      <w:r w:rsidR="000F2018">
        <w:rPr>
          <w:rFonts w:ascii="Times New Roman" w:eastAsia="Times New Roman" w:hAnsi="Times New Roman"/>
          <w:sz w:val="24"/>
          <w:szCs w:val="24"/>
        </w:rPr>
        <w:t>, the NYS</w:t>
      </w:r>
      <w:r w:rsidR="002A05A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Senate adopted Resolution Number (</w:t>
      </w:r>
      <w:r w:rsidR="00D67CFC">
        <w:rPr>
          <w:rFonts w:ascii="Times New Roman" w:eastAsia="Times New Roman" w:hAnsi="Times New Roman"/>
          <w:sz w:val="24"/>
          <w:szCs w:val="24"/>
        </w:rPr>
        <w:t xml:space="preserve">NYS Senate </w:t>
      </w:r>
      <w:r w:rsidR="009A4924">
        <w:rPr>
          <w:rFonts w:ascii="Times New Roman" w:eastAsia="Times New Roman" w:hAnsi="Times New Roman"/>
          <w:sz w:val="24"/>
          <w:szCs w:val="24"/>
        </w:rPr>
        <w:t xml:space="preserve">Res. </w:t>
      </w:r>
      <w:r>
        <w:rPr>
          <w:rFonts w:ascii="Times New Roman" w:eastAsia="Times New Roman" w:hAnsi="Times New Roman"/>
          <w:sz w:val="24"/>
          <w:szCs w:val="24"/>
        </w:rPr>
        <w:t xml:space="preserve">No.) 62 to designate March 12, 2023, as Women of Color in Tech Day in </w:t>
      </w:r>
      <w:r w:rsidR="002A05AF">
        <w:rPr>
          <w:rFonts w:ascii="Times New Roman" w:eastAsia="Times New Roman" w:hAnsi="Times New Roman"/>
          <w:sz w:val="24"/>
          <w:szCs w:val="24"/>
        </w:rPr>
        <w:t>NYS</w:t>
      </w:r>
      <w:r>
        <w:rPr>
          <w:rFonts w:ascii="Times New Roman" w:eastAsia="Times New Roman" w:hAnsi="Times New Roman"/>
          <w:sz w:val="24"/>
          <w:szCs w:val="24"/>
        </w:rPr>
        <w:t>; and</w:t>
      </w:r>
    </w:p>
    <w:p w14:paraId="588F3DD1" w14:textId="14BDC772" w:rsidR="00F81D91" w:rsidRDefault="00F81D91" w:rsidP="00F81D91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Whereas,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67CFC">
        <w:rPr>
          <w:rFonts w:ascii="Times New Roman" w:eastAsia="Times New Roman" w:hAnsi="Times New Roman"/>
          <w:sz w:val="24"/>
          <w:szCs w:val="24"/>
        </w:rPr>
        <w:t>NYS Senate Res</w:t>
      </w:r>
      <w:r>
        <w:rPr>
          <w:rFonts w:ascii="Times New Roman" w:eastAsia="Times New Roman" w:hAnsi="Times New Roman"/>
          <w:sz w:val="24"/>
          <w:szCs w:val="24"/>
        </w:rPr>
        <w:t xml:space="preserve">. No. 62 </w:t>
      </w:r>
      <w:r w:rsidR="002A05AF">
        <w:rPr>
          <w:rFonts w:ascii="Times New Roman" w:eastAsia="Times New Roman" w:hAnsi="Times New Roman"/>
          <w:sz w:val="24"/>
          <w:szCs w:val="24"/>
        </w:rPr>
        <w:t>described Women of Color in Tech Day as “an annual day of information distribution, recruitment, training and job placement”; and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733ABB5" w14:textId="7B68762F" w:rsidR="00F81D91" w:rsidRDefault="00F81D91" w:rsidP="00F81D91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Whereas,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67CFC">
        <w:rPr>
          <w:rFonts w:ascii="Times New Roman" w:eastAsia="Times New Roman" w:hAnsi="Times New Roman"/>
          <w:sz w:val="24"/>
          <w:szCs w:val="24"/>
        </w:rPr>
        <w:t>NYS Senate Res</w:t>
      </w:r>
      <w:r w:rsidR="002A05AF">
        <w:rPr>
          <w:rFonts w:ascii="Times New Roman" w:eastAsia="Times New Roman" w:hAnsi="Times New Roman"/>
          <w:sz w:val="24"/>
          <w:szCs w:val="24"/>
        </w:rPr>
        <w:t>. No. 62 noted that the tech sector in NYS is getting larger and is adding high-paying jobs to the economy; and</w:t>
      </w:r>
    </w:p>
    <w:p w14:paraId="26F8E772" w14:textId="2F8C1F3D" w:rsidR="002A05AF" w:rsidRDefault="002A05AF" w:rsidP="00F81D91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Whereas,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67CFC">
        <w:rPr>
          <w:rFonts w:ascii="Times New Roman" w:eastAsia="Times New Roman" w:hAnsi="Times New Roman"/>
          <w:sz w:val="24"/>
          <w:szCs w:val="24"/>
        </w:rPr>
        <w:t>NYS Senate Res</w:t>
      </w:r>
      <w:r>
        <w:rPr>
          <w:rFonts w:ascii="Times New Roman" w:eastAsia="Times New Roman" w:hAnsi="Times New Roman"/>
          <w:sz w:val="24"/>
          <w:szCs w:val="24"/>
        </w:rPr>
        <w:t xml:space="preserve">. No. 62 noted that encouraging women of color to enter the tech industry </w:t>
      </w:r>
      <w:r w:rsidR="00E82550">
        <w:rPr>
          <w:rFonts w:ascii="Times New Roman" w:eastAsia="Times New Roman" w:hAnsi="Times New Roman"/>
          <w:sz w:val="24"/>
          <w:szCs w:val="24"/>
        </w:rPr>
        <w:t xml:space="preserve">is particularly important </w:t>
      </w:r>
      <w:proofErr w:type="gramStart"/>
      <w:r w:rsidR="00E82550">
        <w:rPr>
          <w:rFonts w:ascii="Times New Roman" w:eastAsia="Times New Roman" w:hAnsi="Times New Roman"/>
          <w:sz w:val="24"/>
          <w:szCs w:val="24"/>
        </w:rPr>
        <w:t>inasmuch as</w:t>
      </w:r>
      <w:proofErr w:type="gramEnd"/>
      <w:r w:rsidR="00E82550">
        <w:rPr>
          <w:rFonts w:ascii="Times New Roman" w:eastAsia="Times New Roman" w:hAnsi="Times New Roman"/>
          <w:sz w:val="24"/>
          <w:szCs w:val="24"/>
        </w:rPr>
        <w:t xml:space="preserve"> they might</w:t>
      </w:r>
      <w:r>
        <w:rPr>
          <w:rFonts w:ascii="Times New Roman" w:eastAsia="Times New Roman" w:hAnsi="Times New Roman"/>
          <w:sz w:val="24"/>
          <w:szCs w:val="24"/>
        </w:rPr>
        <w:t xml:space="preserve"> not have had traditional paths </w:t>
      </w:r>
      <w:r w:rsidR="00E82550">
        <w:rPr>
          <w:rFonts w:ascii="Times New Roman" w:eastAsia="Times New Roman" w:hAnsi="Times New Roman"/>
          <w:sz w:val="24"/>
          <w:szCs w:val="24"/>
        </w:rPr>
        <w:t>into the industry available to them;</w:t>
      </w:r>
      <w:r>
        <w:rPr>
          <w:rFonts w:ascii="Times New Roman" w:eastAsia="Times New Roman" w:hAnsi="Times New Roman"/>
          <w:sz w:val="24"/>
          <w:szCs w:val="24"/>
        </w:rPr>
        <w:t xml:space="preserve"> and</w:t>
      </w:r>
    </w:p>
    <w:p w14:paraId="0FA33AD6" w14:textId="62BD1499" w:rsidR="00EF213E" w:rsidRDefault="00EF213E" w:rsidP="00EF213E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lastRenderedPageBreak/>
        <w:t xml:space="preserve">Whereas, </w:t>
      </w:r>
      <w:proofErr w:type="gramStart"/>
      <w:r w:rsidR="00E82550">
        <w:rPr>
          <w:rFonts w:ascii="Times New Roman" w:hAnsi="Times New Roman"/>
          <w:sz w:val="24"/>
          <w:szCs w:val="24"/>
        </w:rPr>
        <w:t>In</w:t>
      </w:r>
      <w:proofErr w:type="gramEnd"/>
      <w:r w:rsidR="002D285F">
        <w:rPr>
          <w:rFonts w:ascii="Times New Roman" w:hAnsi="Times New Roman"/>
          <w:sz w:val="24"/>
          <w:szCs w:val="24"/>
        </w:rPr>
        <w:t xml:space="preserve"> 202</w:t>
      </w:r>
      <w:r w:rsidR="004E6689">
        <w:rPr>
          <w:rFonts w:ascii="Times New Roman" w:hAnsi="Times New Roman"/>
          <w:sz w:val="24"/>
          <w:szCs w:val="24"/>
        </w:rPr>
        <w:t>5</w:t>
      </w:r>
      <w:r w:rsidR="009A4924">
        <w:rPr>
          <w:rFonts w:ascii="Times New Roman" w:hAnsi="Times New Roman"/>
          <w:sz w:val="24"/>
          <w:szCs w:val="24"/>
        </w:rPr>
        <w:t xml:space="preserve">, </w:t>
      </w:r>
      <w:r w:rsidR="00F81D91">
        <w:rPr>
          <w:rFonts w:ascii="Times New Roman" w:hAnsi="Times New Roman"/>
          <w:sz w:val="24"/>
          <w:szCs w:val="24"/>
        </w:rPr>
        <w:t xml:space="preserve">United States (U.S.) Senator Jacky Rosen introduced bipartisan </w:t>
      </w:r>
      <w:r w:rsidR="009A4924">
        <w:rPr>
          <w:rFonts w:ascii="Times New Roman" w:hAnsi="Times New Roman"/>
          <w:sz w:val="24"/>
          <w:szCs w:val="24"/>
        </w:rPr>
        <w:t>Senate Resolution (</w:t>
      </w:r>
      <w:proofErr w:type="spellStart"/>
      <w:r w:rsidR="009A4924">
        <w:rPr>
          <w:rFonts w:ascii="Times New Roman" w:hAnsi="Times New Roman"/>
          <w:sz w:val="24"/>
          <w:szCs w:val="24"/>
        </w:rPr>
        <w:t>S.Res</w:t>
      </w:r>
      <w:proofErr w:type="spellEnd"/>
      <w:r w:rsidR="009A4924">
        <w:rPr>
          <w:rFonts w:ascii="Times New Roman" w:hAnsi="Times New Roman"/>
          <w:sz w:val="24"/>
          <w:szCs w:val="24"/>
        </w:rPr>
        <w:t>.)</w:t>
      </w:r>
      <w:r w:rsidR="00F81D91">
        <w:rPr>
          <w:rFonts w:ascii="Times New Roman" w:hAnsi="Times New Roman"/>
          <w:sz w:val="24"/>
          <w:szCs w:val="24"/>
        </w:rPr>
        <w:t xml:space="preserve"> </w:t>
      </w:r>
      <w:r w:rsidR="009A4924">
        <w:rPr>
          <w:rFonts w:ascii="Times New Roman" w:hAnsi="Times New Roman"/>
          <w:sz w:val="24"/>
          <w:szCs w:val="24"/>
        </w:rPr>
        <w:t xml:space="preserve"> </w:t>
      </w:r>
      <w:r w:rsidR="004E6689">
        <w:rPr>
          <w:rFonts w:ascii="Times New Roman" w:hAnsi="Times New Roman"/>
          <w:sz w:val="24"/>
          <w:szCs w:val="24"/>
        </w:rPr>
        <w:t xml:space="preserve">132 </w:t>
      </w:r>
      <w:r w:rsidR="00F81D91">
        <w:rPr>
          <w:rFonts w:ascii="Times New Roman" w:hAnsi="Times New Roman"/>
          <w:sz w:val="24"/>
          <w:szCs w:val="24"/>
        </w:rPr>
        <w:t>to designate March 24, 202</w:t>
      </w:r>
      <w:r w:rsidR="004E6689">
        <w:rPr>
          <w:rFonts w:ascii="Times New Roman" w:hAnsi="Times New Roman"/>
          <w:sz w:val="24"/>
          <w:szCs w:val="24"/>
        </w:rPr>
        <w:t>5</w:t>
      </w:r>
      <w:r w:rsidR="00F81D91">
        <w:rPr>
          <w:rFonts w:ascii="Times New Roman" w:hAnsi="Times New Roman"/>
          <w:sz w:val="24"/>
          <w:szCs w:val="24"/>
        </w:rPr>
        <w:t xml:space="preserve">, as National Women of Color in Tech Day; and </w:t>
      </w:r>
    </w:p>
    <w:p w14:paraId="243E8155" w14:textId="33CB1A80" w:rsidR="0072188C" w:rsidRDefault="0072188C" w:rsidP="0072188C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Whereas,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9A4924">
        <w:rPr>
          <w:rFonts w:ascii="Times New Roman" w:eastAsia="Times New Roman" w:hAnsi="Times New Roman"/>
          <w:sz w:val="24"/>
          <w:szCs w:val="24"/>
        </w:rPr>
        <w:t>S.Res</w:t>
      </w:r>
      <w:proofErr w:type="spellEnd"/>
      <w:r w:rsidR="009A4924">
        <w:rPr>
          <w:rFonts w:ascii="Times New Roman" w:eastAsia="Times New Roman" w:hAnsi="Times New Roman"/>
          <w:sz w:val="24"/>
          <w:szCs w:val="24"/>
        </w:rPr>
        <w:t>.</w:t>
      </w:r>
      <w:r w:rsidR="004E6689">
        <w:rPr>
          <w:rFonts w:ascii="Times New Roman" w:eastAsia="Times New Roman" w:hAnsi="Times New Roman"/>
          <w:sz w:val="24"/>
          <w:szCs w:val="24"/>
        </w:rPr>
        <w:t xml:space="preserve"> 132</w:t>
      </w:r>
      <w:r w:rsidR="009A4924">
        <w:rPr>
          <w:rFonts w:ascii="Times New Roman" w:eastAsia="Times New Roman" w:hAnsi="Times New Roman"/>
          <w:sz w:val="24"/>
          <w:szCs w:val="24"/>
        </w:rPr>
        <w:t xml:space="preserve"> </w:t>
      </w:r>
      <w:r w:rsidR="000F2018">
        <w:rPr>
          <w:rFonts w:ascii="Times New Roman" w:eastAsia="Times New Roman" w:hAnsi="Times New Roman"/>
          <w:sz w:val="24"/>
          <w:szCs w:val="24"/>
        </w:rPr>
        <w:t xml:space="preserve">acknowledges </w:t>
      </w:r>
      <w:r w:rsidR="009A4924">
        <w:rPr>
          <w:rFonts w:ascii="Times New Roman" w:eastAsia="Times New Roman" w:hAnsi="Times New Roman"/>
          <w:sz w:val="24"/>
          <w:szCs w:val="24"/>
        </w:rPr>
        <w:t xml:space="preserve">the importance of women of color in tech in the U.S., including Katherine Johnson, an engineer at the National Aeronautics and Space Administration; Marie Van Brittan Brown, the inventor of home security systems; and Patricia Bath, </w:t>
      </w:r>
      <w:r w:rsidR="000F2018">
        <w:rPr>
          <w:rFonts w:ascii="Times New Roman" w:eastAsia="Times New Roman" w:hAnsi="Times New Roman"/>
          <w:sz w:val="24"/>
          <w:szCs w:val="24"/>
        </w:rPr>
        <w:t xml:space="preserve">the </w:t>
      </w:r>
      <w:r w:rsidR="009A4924">
        <w:rPr>
          <w:rFonts w:ascii="Times New Roman" w:eastAsia="Times New Roman" w:hAnsi="Times New Roman"/>
          <w:sz w:val="24"/>
          <w:szCs w:val="24"/>
        </w:rPr>
        <w:t>inventor of a</w:t>
      </w:r>
      <w:r w:rsidR="000F2018">
        <w:rPr>
          <w:rFonts w:ascii="Times New Roman" w:eastAsia="Times New Roman" w:hAnsi="Times New Roman"/>
          <w:sz w:val="24"/>
          <w:szCs w:val="24"/>
        </w:rPr>
        <w:t xml:space="preserve"> tool to remove</w:t>
      </w:r>
      <w:r w:rsidR="009A4924">
        <w:rPr>
          <w:rFonts w:ascii="Times New Roman" w:eastAsia="Times New Roman" w:hAnsi="Times New Roman"/>
          <w:sz w:val="24"/>
          <w:szCs w:val="24"/>
        </w:rPr>
        <w:t xml:space="preserve"> cataract</w:t>
      </w:r>
      <w:r w:rsidR="000F2018">
        <w:rPr>
          <w:rFonts w:ascii="Times New Roman" w:eastAsia="Times New Roman" w:hAnsi="Times New Roman"/>
          <w:sz w:val="24"/>
          <w:szCs w:val="24"/>
        </w:rPr>
        <w:t>s</w:t>
      </w:r>
      <w:r w:rsidR="009A4924">
        <w:rPr>
          <w:rFonts w:ascii="Times New Roman" w:eastAsia="Times New Roman" w:hAnsi="Times New Roman"/>
          <w:sz w:val="24"/>
          <w:szCs w:val="24"/>
        </w:rPr>
        <w:t xml:space="preserve">; and </w:t>
      </w:r>
    </w:p>
    <w:p w14:paraId="6912B82D" w14:textId="08152B16" w:rsidR="0072188C" w:rsidRDefault="0072188C" w:rsidP="0072188C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Whereas,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9A4924">
        <w:rPr>
          <w:rFonts w:ascii="Times New Roman" w:eastAsia="Times New Roman" w:hAnsi="Times New Roman"/>
          <w:sz w:val="24"/>
          <w:szCs w:val="24"/>
        </w:rPr>
        <w:t>S.Res</w:t>
      </w:r>
      <w:proofErr w:type="spellEnd"/>
      <w:r w:rsidR="009A4924">
        <w:rPr>
          <w:rFonts w:ascii="Times New Roman" w:eastAsia="Times New Roman" w:hAnsi="Times New Roman"/>
          <w:sz w:val="24"/>
          <w:szCs w:val="24"/>
        </w:rPr>
        <w:t xml:space="preserve">. </w:t>
      </w:r>
      <w:r w:rsidR="004E6689">
        <w:rPr>
          <w:rFonts w:ascii="Times New Roman" w:eastAsia="Times New Roman" w:hAnsi="Times New Roman"/>
          <w:sz w:val="24"/>
          <w:szCs w:val="24"/>
        </w:rPr>
        <w:t>132</w:t>
      </w:r>
      <w:r w:rsidR="009A4924">
        <w:rPr>
          <w:rFonts w:ascii="Times New Roman" w:eastAsia="Times New Roman" w:hAnsi="Times New Roman"/>
          <w:sz w:val="24"/>
          <w:szCs w:val="24"/>
        </w:rPr>
        <w:t xml:space="preserve"> </w:t>
      </w:r>
      <w:r w:rsidR="000F2018">
        <w:rPr>
          <w:rFonts w:ascii="Times New Roman" w:eastAsia="Times New Roman" w:hAnsi="Times New Roman"/>
          <w:sz w:val="24"/>
          <w:szCs w:val="24"/>
        </w:rPr>
        <w:t xml:space="preserve">acknowledges </w:t>
      </w:r>
      <w:r w:rsidR="009A4924">
        <w:rPr>
          <w:rFonts w:ascii="Times New Roman" w:eastAsia="Times New Roman" w:hAnsi="Times New Roman"/>
          <w:sz w:val="24"/>
          <w:szCs w:val="24"/>
        </w:rPr>
        <w:t>that women and girls of color too often face opportunity and achievement gaps in their education in the fields of science, engineering, and computer science</w:t>
      </w:r>
      <w:r w:rsidR="0094661B">
        <w:rPr>
          <w:rFonts w:ascii="Times New Roman" w:eastAsia="Times New Roman" w:hAnsi="Times New Roman"/>
          <w:sz w:val="24"/>
          <w:szCs w:val="24"/>
        </w:rPr>
        <w:t xml:space="preserve"> and do not have </w:t>
      </w:r>
      <w:r w:rsidR="002D285F">
        <w:rPr>
          <w:rFonts w:ascii="Times New Roman" w:eastAsia="Times New Roman" w:hAnsi="Times New Roman"/>
          <w:sz w:val="24"/>
          <w:szCs w:val="24"/>
        </w:rPr>
        <w:t>the</w:t>
      </w:r>
      <w:r w:rsidR="0094661B">
        <w:rPr>
          <w:rFonts w:ascii="Times New Roman" w:eastAsia="Times New Roman" w:hAnsi="Times New Roman"/>
          <w:sz w:val="24"/>
          <w:szCs w:val="24"/>
        </w:rPr>
        <w:t xml:space="preserve"> number of role models </w:t>
      </w:r>
      <w:r w:rsidR="000F2018">
        <w:rPr>
          <w:rFonts w:ascii="Times New Roman" w:eastAsia="Times New Roman" w:hAnsi="Times New Roman"/>
          <w:sz w:val="24"/>
          <w:szCs w:val="24"/>
        </w:rPr>
        <w:t xml:space="preserve">to look up to that </w:t>
      </w:r>
      <w:r w:rsidR="0094661B">
        <w:rPr>
          <w:rFonts w:ascii="Times New Roman" w:eastAsia="Times New Roman" w:hAnsi="Times New Roman"/>
          <w:sz w:val="24"/>
          <w:szCs w:val="24"/>
        </w:rPr>
        <w:t>they need in these fields;</w:t>
      </w:r>
      <w:r w:rsidR="009A4924">
        <w:rPr>
          <w:rFonts w:ascii="Times New Roman" w:eastAsia="Times New Roman" w:hAnsi="Times New Roman"/>
          <w:sz w:val="24"/>
          <w:szCs w:val="24"/>
        </w:rPr>
        <w:t xml:space="preserve"> and</w:t>
      </w:r>
    </w:p>
    <w:p w14:paraId="1038AD85" w14:textId="0A7BC3DC" w:rsidR="001A4321" w:rsidRDefault="001A4321" w:rsidP="0072188C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Whereas,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S.Res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="004E6689">
        <w:rPr>
          <w:rFonts w:ascii="Times New Roman" w:eastAsia="Times New Roman" w:hAnsi="Times New Roman"/>
          <w:sz w:val="24"/>
          <w:szCs w:val="24"/>
        </w:rPr>
        <w:t>132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D285F">
        <w:rPr>
          <w:rFonts w:ascii="Times New Roman" w:eastAsia="Times New Roman" w:hAnsi="Times New Roman"/>
          <w:sz w:val="24"/>
          <w:szCs w:val="24"/>
        </w:rPr>
        <w:t>note</w:t>
      </w:r>
      <w:r w:rsidR="000F2018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 xml:space="preserve"> that “evidence suggests that </w:t>
      </w:r>
      <w:r w:rsidRPr="007F27D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structural and social barriers in tech education, tech workforce development, the tech workforce, and venture capital investment in tech can disproportionately and negatively affect women of color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”; and</w:t>
      </w:r>
    </w:p>
    <w:p w14:paraId="7E7B693A" w14:textId="76E516EC" w:rsidR="0072188C" w:rsidRDefault="0072188C" w:rsidP="0072188C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Whereas,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9A4924">
        <w:rPr>
          <w:rFonts w:ascii="Times New Roman" w:eastAsia="Times New Roman" w:hAnsi="Times New Roman"/>
          <w:sz w:val="24"/>
          <w:szCs w:val="24"/>
        </w:rPr>
        <w:t>S.Res</w:t>
      </w:r>
      <w:proofErr w:type="spellEnd"/>
      <w:r w:rsidR="009A4924">
        <w:rPr>
          <w:rFonts w:ascii="Times New Roman" w:eastAsia="Times New Roman" w:hAnsi="Times New Roman"/>
          <w:sz w:val="24"/>
          <w:szCs w:val="24"/>
        </w:rPr>
        <w:t xml:space="preserve">. </w:t>
      </w:r>
      <w:r w:rsidR="004E6689">
        <w:rPr>
          <w:rFonts w:ascii="Times New Roman" w:eastAsia="Times New Roman" w:hAnsi="Times New Roman"/>
          <w:sz w:val="24"/>
          <w:szCs w:val="24"/>
        </w:rPr>
        <w:t>132</w:t>
      </w:r>
      <w:r w:rsidR="009A4924">
        <w:rPr>
          <w:rFonts w:ascii="Times New Roman" w:eastAsia="Times New Roman" w:hAnsi="Times New Roman"/>
          <w:sz w:val="24"/>
          <w:szCs w:val="24"/>
        </w:rPr>
        <w:t xml:space="preserve"> </w:t>
      </w:r>
      <w:r w:rsidR="000F2018">
        <w:rPr>
          <w:rFonts w:ascii="Times New Roman" w:eastAsia="Times New Roman" w:hAnsi="Times New Roman"/>
          <w:sz w:val="24"/>
          <w:szCs w:val="24"/>
        </w:rPr>
        <w:t xml:space="preserve">notes </w:t>
      </w:r>
      <w:r w:rsidR="00E82550">
        <w:rPr>
          <w:rFonts w:ascii="Times New Roman" w:eastAsia="Times New Roman" w:hAnsi="Times New Roman"/>
          <w:sz w:val="24"/>
          <w:szCs w:val="24"/>
        </w:rPr>
        <w:t xml:space="preserve">that </w:t>
      </w:r>
      <w:r w:rsidR="009A4924">
        <w:rPr>
          <w:rFonts w:ascii="Times New Roman" w:eastAsia="Times New Roman" w:hAnsi="Times New Roman"/>
          <w:sz w:val="24"/>
          <w:szCs w:val="24"/>
        </w:rPr>
        <w:t xml:space="preserve">the demand for </w:t>
      </w:r>
      <w:r w:rsidR="00E82550">
        <w:rPr>
          <w:rFonts w:ascii="Times New Roman" w:eastAsia="Times New Roman" w:hAnsi="Times New Roman"/>
          <w:sz w:val="24"/>
          <w:szCs w:val="24"/>
        </w:rPr>
        <w:t>a trained workforce in the tech industry will continue to grow significantly in the next decade</w:t>
      </w:r>
      <w:r w:rsidR="0094661B">
        <w:rPr>
          <w:rFonts w:ascii="Times New Roman" w:eastAsia="Times New Roman" w:hAnsi="Times New Roman"/>
          <w:sz w:val="24"/>
          <w:szCs w:val="24"/>
        </w:rPr>
        <w:t>; and</w:t>
      </w:r>
    </w:p>
    <w:p w14:paraId="74F64CBB" w14:textId="6C2FFFCA" w:rsidR="0072188C" w:rsidRDefault="0072188C" w:rsidP="0072188C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Whereas,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ED660D">
        <w:rPr>
          <w:rFonts w:ascii="Times New Roman" w:eastAsia="Times New Roman" w:hAnsi="Times New Roman"/>
          <w:sz w:val="24"/>
          <w:szCs w:val="24"/>
        </w:rPr>
        <w:t>S.Res</w:t>
      </w:r>
      <w:proofErr w:type="spellEnd"/>
      <w:r w:rsidR="00ED660D">
        <w:rPr>
          <w:rFonts w:ascii="Times New Roman" w:eastAsia="Times New Roman" w:hAnsi="Times New Roman"/>
          <w:sz w:val="24"/>
          <w:szCs w:val="24"/>
        </w:rPr>
        <w:t xml:space="preserve">. </w:t>
      </w:r>
      <w:r w:rsidR="004E6689">
        <w:rPr>
          <w:rFonts w:ascii="Times New Roman" w:eastAsia="Times New Roman" w:hAnsi="Times New Roman"/>
          <w:sz w:val="24"/>
          <w:szCs w:val="24"/>
        </w:rPr>
        <w:t>132</w:t>
      </w:r>
      <w:r w:rsidR="00ED660D">
        <w:rPr>
          <w:rFonts w:ascii="Times New Roman" w:eastAsia="Times New Roman" w:hAnsi="Times New Roman"/>
          <w:sz w:val="24"/>
          <w:szCs w:val="24"/>
        </w:rPr>
        <w:t>r</w:t>
      </w:r>
      <w:r w:rsidR="000F2018">
        <w:rPr>
          <w:rFonts w:ascii="Times New Roman" w:eastAsia="Times New Roman" w:hAnsi="Times New Roman"/>
          <w:sz w:val="24"/>
          <w:szCs w:val="24"/>
        </w:rPr>
        <w:t>esolves</w:t>
      </w:r>
      <w:r w:rsidR="00ED660D">
        <w:rPr>
          <w:rFonts w:ascii="Times New Roman" w:eastAsia="Times New Roman" w:hAnsi="Times New Roman"/>
          <w:sz w:val="24"/>
          <w:szCs w:val="24"/>
        </w:rPr>
        <w:t xml:space="preserve"> that the Senate “commits to working to eliminate barriers to entering the technology sector faced by women of color” and pledges </w:t>
      </w:r>
      <w:r w:rsidR="00D82896">
        <w:rPr>
          <w:rFonts w:ascii="Times New Roman" w:eastAsia="Times New Roman" w:hAnsi="Times New Roman"/>
          <w:sz w:val="24"/>
          <w:szCs w:val="24"/>
        </w:rPr>
        <w:t>to ensure</w:t>
      </w:r>
      <w:r w:rsidR="00ED660D">
        <w:rPr>
          <w:rFonts w:ascii="Times New Roman" w:eastAsia="Times New Roman" w:hAnsi="Times New Roman"/>
          <w:sz w:val="24"/>
          <w:szCs w:val="24"/>
        </w:rPr>
        <w:t xml:space="preserve"> that girls of color have access to the tech-related education they need to compete in a 21st century economy; and</w:t>
      </w:r>
    </w:p>
    <w:p w14:paraId="099CDD7C" w14:textId="73B21487" w:rsidR="00E71068" w:rsidRDefault="00E71068" w:rsidP="00EF213E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 w:rsidR="001A4321">
        <w:rPr>
          <w:rFonts w:ascii="Times New Roman" w:eastAsia="Times New Roman" w:hAnsi="Times New Roman"/>
          <w:sz w:val="24"/>
          <w:szCs w:val="24"/>
        </w:rPr>
        <w:t xml:space="preserve">March 24, 2024, </w:t>
      </w:r>
      <w:r w:rsidR="00D82896">
        <w:rPr>
          <w:rFonts w:ascii="Times New Roman" w:eastAsia="Times New Roman" w:hAnsi="Times New Roman"/>
          <w:sz w:val="24"/>
          <w:szCs w:val="24"/>
        </w:rPr>
        <w:t xml:space="preserve">is </w:t>
      </w:r>
      <w:r w:rsidR="000F2018">
        <w:rPr>
          <w:rFonts w:ascii="Times New Roman" w:eastAsia="Times New Roman" w:hAnsi="Times New Roman"/>
          <w:sz w:val="24"/>
          <w:szCs w:val="24"/>
        </w:rPr>
        <w:t>currently</w:t>
      </w:r>
      <w:r w:rsidR="001A4321">
        <w:rPr>
          <w:rFonts w:ascii="Times New Roman" w:eastAsia="Times New Roman" w:hAnsi="Times New Roman"/>
          <w:sz w:val="24"/>
          <w:szCs w:val="24"/>
        </w:rPr>
        <w:t xml:space="preserve"> designated as National Women of Color in Tech Day;</w:t>
      </w:r>
      <w:r>
        <w:rPr>
          <w:rFonts w:ascii="Times New Roman" w:eastAsia="Times New Roman" w:hAnsi="Times New Roman"/>
          <w:sz w:val="24"/>
          <w:szCs w:val="24"/>
        </w:rPr>
        <w:t xml:space="preserve"> and </w:t>
      </w:r>
    </w:p>
    <w:p w14:paraId="0C0D4963" w14:textId="324EBCB8" w:rsidR="006E0EE3" w:rsidRPr="003E1DF4" w:rsidRDefault="006E0EE3" w:rsidP="00122B9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lastRenderedPageBreak/>
        <w:t xml:space="preserve">Whereas, </w:t>
      </w:r>
      <w:proofErr w:type="gramStart"/>
      <w:r w:rsidR="001A4321">
        <w:rPr>
          <w:rFonts w:ascii="Times New Roman" w:hAnsi="Times New Roman"/>
          <w:sz w:val="24"/>
          <w:szCs w:val="24"/>
        </w:rPr>
        <w:t>There</w:t>
      </w:r>
      <w:proofErr w:type="gramEnd"/>
      <w:r w:rsidR="001A4321">
        <w:rPr>
          <w:rFonts w:ascii="Times New Roman" w:hAnsi="Times New Roman"/>
          <w:sz w:val="24"/>
          <w:szCs w:val="24"/>
        </w:rPr>
        <w:t xml:space="preserve"> are women of color</w:t>
      </w:r>
      <w:r w:rsidR="00E115D1">
        <w:rPr>
          <w:rFonts w:ascii="Times New Roman" w:hAnsi="Times New Roman"/>
          <w:sz w:val="24"/>
          <w:szCs w:val="24"/>
        </w:rPr>
        <w:t xml:space="preserve"> </w:t>
      </w:r>
      <w:r w:rsidR="00252598">
        <w:rPr>
          <w:rFonts w:ascii="Times New Roman" w:hAnsi="Times New Roman"/>
          <w:sz w:val="24"/>
          <w:szCs w:val="24"/>
        </w:rPr>
        <w:t>in</w:t>
      </w:r>
      <w:r w:rsidR="00036D3B">
        <w:rPr>
          <w:rFonts w:ascii="Times New Roman" w:hAnsi="Times New Roman"/>
          <w:sz w:val="24"/>
          <w:szCs w:val="24"/>
        </w:rPr>
        <w:t xml:space="preserve"> </w:t>
      </w:r>
      <w:r w:rsidR="00252598">
        <w:rPr>
          <w:rFonts w:ascii="Times New Roman" w:hAnsi="Times New Roman"/>
          <w:sz w:val="24"/>
          <w:szCs w:val="24"/>
        </w:rPr>
        <w:t xml:space="preserve">New York </w:t>
      </w:r>
      <w:r w:rsidR="00E71068">
        <w:rPr>
          <w:rFonts w:ascii="Times New Roman" w:hAnsi="Times New Roman"/>
          <w:sz w:val="24"/>
          <w:szCs w:val="24"/>
        </w:rPr>
        <w:t xml:space="preserve">City (NYC) </w:t>
      </w:r>
      <w:r w:rsidR="001A4321">
        <w:rPr>
          <w:rFonts w:ascii="Times New Roman" w:hAnsi="Times New Roman"/>
          <w:sz w:val="24"/>
          <w:szCs w:val="24"/>
        </w:rPr>
        <w:t>today excelling</w:t>
      </w:r>
      <w:r w:rsidR="00D82896">
        <w:rPr>
          <w:rFonts w:ascii="Times New Roman" w:hAnsi="Times New Roman"/>
          <w:sz w:val="24"/>
          <w:szCs w:val="24"/>
        </w:rPr>
        <w:t xml:space="preserve"> </w:t>
      </w:r>
      <w:r w:rsidR="00E71068">
        <w:rPr>
          <w:rFonts w:ascii="Times New Roman" w:hAnsi="Times New Roman"/>
          <w:sz w:val="24"/>
          <w:szCs w:val="24"/>
        </w:rPr>
        <w:t xml:space="preserve">in </w:t>
      </w:r>
      <w:r w:rsidR="001A4321">
        <w:rPr>
          <w:rFonts w:ascii="Times New Roman" w:hAnsi="Times New Roman"/>
          <w:sz w:val="24"/>
          <w:szCs w:val="24"/>
        </w:rPr>
        <w:t>the tech sector</w:t>
      </w:r>
      <w:r w:rsidR="00D82896">
        <w:rPr>
          <w:rFonts w:ascii="Times New Roman" w:hAnsi="Times New Roman"/>
          <w:sz w:val="24"/>
          <w:szCs w:val="24"/>
        </w:rPr>
        <w:t xml:space="preserve"> of the workforce</w:t>
      </w:r>
      <w:r w:rsidR="00122B99">
        <w:rPr>
          <w:rFonts w:ascii="Times New Roman" w:eastAsia="Times New Roman" w:hAnsi="Times New Roman"/>
          <w:sz w:val="24"/>
          <w:szCs w:val="24"/>
        </w:rPr>
        <w:t>,</w:t>
      </w:r>
      <w:r w:rsidR="00122B99">
        <w:rPr>
          <w:rFonts w:ascii="Times New Roman" w:hAnsi="Times New Roman"/>
          <w:sz w:val="24"/>
          <w:szCs w:val="24"/>
        </w:rPr>
        <w:t xml:space="preserve"> </w:t>
      </w:r>
      <w:r w:rsidR="001A4321">
        <w:rPr>
          <w:rFonts w:ascii="Times New Roman" w:hAnsi="Times New Roman"/>
          <w:sz w:val="24"/>
          <w:szCs w:val="24"/>
        </w:rPr>
        <w:t>help</w:t>
      </w:r>
      <w:r w:rsidR="00122B99">
        <w:rPr>
          <w:rFonts w:ascii="Times New Roman" w:hAnsi="Times New Roman"/>
          <w:sz w:val="24"/>
          <w:szCs w:val="24"/>
        </w:rPr>
        <w:t>ing to</w:t>
      </w:r>
      <w:r w:rsidR="00947F63">
        <w:rPr>
          <w:rFonts w:ascii="Times New Roman" w:hAnsi="Times New Roman"/>
          <w:sz w:val="24"/>
          <w:szCs w:val="24"/>
        </w:rPr>
        <w:t xml:space="preserve"> address discrimination and inequality of opportunity</w:t>
      </w:r>
      <w:r w:rsidR="001A4321">
        <w:rPr>
          <w:rFonts w:ascii="Times New Roman" w:hAnsi="Times New Roman"/>
          <w:sz w:val="24"/>
          <w:szCs w:val="24"/>
        </w:rPr>
        <w:t xml:space="preserve"> in the tech sector</w:t>
      </w:r>
      <w:r w:rsidR="00122B99">
        <w:rPr>
          <w:rFonts w:ascii="Times New Roman" w:hAnsi="Times New Roman"/>
          <w:sz w:val="24"/>
          <w:szCs w:val="24"/>
        </w:rPr>
        <w:t>,</w:t>
      </w:r>
      <w:r w:rsidR="001A4321">
        <w:rPr>
          <w:rFonts w:ascii="Times New Roman" w:hAnsi="Times New Roman"/>
          <w:sz w:val="24"/>
          <w:szCs w:val="24"/>
        </w:rPr>
        <w:t xml:space="preserve"> and serv</w:t>
      </w:r>
      <w:r w:rsidR="00122B99">
        <w:rPr>
          <w:rFonts w:ascii="Times New Roman" w:hAnsi="Times New Roman"/>
          <w:sz w:val="24"/>
          <w:szCs w:val="24"/>
        </w:rPr>
        <w:t>ing</w:t>
      </w:r>
      <w:r w:rsidR="001A4321">
        <w:rPr>
          <w:rFonts w:ascii="Times New Roman" w:hAnsi="Times New Roman"/>
          <w:sz w:val="24"/>
          <w:szCs w:val="24"/>
        </w:rPr>
        <w:t xml:space="preserve"> as role models for younger girls of color</w:t>
      </w:r>
      <w:r>
        <w:rPr>
          <w:rFonts w:ascii="Times New Roman" w:eastAsia="Times New Roman" w:hAnsi="Times New Roman"/>
          <w:sz w:val="24"/>
          <w:szCs w:val="24"/>
        </w:rPr>
        <w:t>; and</w:t>
      </w:r>
      <w:r w:rsidRPr="007524BB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FC19ADC" w14:textId="36362FBE" w:rsidR="00DB1366" w:rsidRPr="00130508" w:rsidRDefault="00DB1366" w:rsidP="00DB1366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 xml:space="preserve">Whereas, </w:t>
      </w:r>
      <w:proofErr w:type="gramStart"/>
      <w:r w:rsidR="00122B99">
        <w:rPr>
          <w:rFonts w:ascii="Times New Roman" w:hAnsi="Times New Roman"/>
          <w:sz w:val="24"/>
          <w:szCs w:val="24"/>
        </w:rPr>
        <w:t>Designating</w:t>
      </w:r>
      <w:proofErr w:type="gramEnd"/>
      <w:r w:rsidR="00122B99">
        <w:rPr>
          <w:rFonts w:ascii="Times New Roman" w:hAnsi="Times New Roman"/>
          <w:sz w:val="24"/>
          <w:szCs w:val="24"/>
        </w:rPr>
        <w:t xml:space="preserve"> a</w:t>
      </w:r>
      <w:r w:rsidR="001A4321">
        <w:rPr>
          <w:rFonts w:ascii="Times New Roman" w:hAnsi="Times New Roman"/>
          <w:sz w:val="24"/>
          <w:szCs w:val="24"/>
        </w:rPr>
        <w:t xml:space="preserve"> </w:t>
      </w:r>
      <w:r w:rsidR="000F2018">
        <w:rPr>
          <w:rFonts w:ascii="Times New Roman" w:hAnsi="Times New Roman"/>
          <w:sz w:val="24"/>
          <w:szCs w:val="24"/>
        </w:rPr>
        <w:t xml:space="preserve">Women of Color in Tech Day </w:t>
      </w:r>
      <w:r w:rsidR="00122B99">
        <w:rPr>
          <w:rFonts w:ascii="Times New Roman" w:hAnsi="Times New Roman"/>
          <w:sz w:val="24"/>
          <w:szCs w:val="24"/>
        </w:rPr>
        <w:t>in NYC would encourage New Yorkers to celebrate these important contributions;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0508">
        <w:rPr>
          <w:rFonts w:ascii="Times New Roman" w:hAnsi="Times New Roman"/>
          <w:sz w:val="24"/>
          <w:szCs w:val="24"/>
        </w:rPr>
        <w:t>now, therefore, be it</w:t>
      </w:r>
    </w:p>
    <w:p w14:paraId="084BD494" w14:textId="232B5BEC" w:rsidR="00130508" w:rsidRDefault="00130508" w:rsidP="0017704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ab/>
        <w:t>Resolved, That the Council of the City o</w:t>
      </w:r>
      <w:r w:rsidR="00C95732">
        <w:rPr>
          <w:rFonts w:ascii="Times New Roman" w:hAnsi="Times New Roman"/>
          <w:sz w:val="24"/>
          <w:szCs w:val="24"/>
        </w:rPr>
        <w:t>f New York</w:t>
      </w:r>
      <w:r w:rsidR="009E5BBC">
        <w:rPr>
          <w:rFonts w:ascii="Times New Roman" w:hAnsi="Times New Roman"/>
          <w:sz w:val="24"/>
          <w:szCs w:val="24"/>
        </w:rPr>
        <w:t xml:space="preserve"> </w:t>
      </w:r>
      <w:r w:rsidR="00F65FD0">
        <w:rPr>
          <w:rFonts w:ascii="Times New Roman" w:hAnsi="Times New Roman"/>
          <w:sz w:val="24"/>
          <w:szCs w:val="24"/>
        </w:rPr>
        <w:t xml:space="preserve">declares </w:t>
      </w:r>
      <w:r w:rsidR="00D67CFC">
        <w:rPr>
          <w:rFonts w:ascii="Times New Roman" w:hAnsi="Times New Roman"/>
          <w:sz w:val="24"/>
          <w:szCs w:val="24"/>
        </w:rPr>
        <w:t xml:space="preserve">March 24 annually as Women of Color in Tech Day </w:t>
      </w:r>
      <w:r w:rsidR="00D67CFC" w:rsidRPr="00130508">
        <w:rPr>
          <w:rFonts w:ascii="Times New Roman" w:hAnsi="Times New Roman"/>
          <w:sz w:val="24"/>
          <w:szCs w:val="24"/>
        </w:rPr>
        <w:t>in the City</w:t>
      </w:r>
      <w:r w:rsidR="00D67CFC">
        <w:rPr>
          <w:rFonts w:ascii="Times New Roman" w:hAnsi="Times New Roman"/>
          <w:sz w:val="24"/>
          <w:szCs w:val="24"/>
        </w:rPr>
        <w:t xml:space="preserve"> </w:t>
      </w:r>
      <w:r w:rsidR="00D67CFC" w:rsidRPr="00130508">
        <w:rPr>
          <w:rFonts w:ascii="Times New Roman" w:hAnsi="Times New Roman"/>
          <w:sz w:val="24"/>
          <w:szCs w:val="24"/>
        </w:rPr>
        <w:t>of New York</w:t>
      </w:r>
      <w:r w:rsidR="00D67CFC">
        <w:rPr>
          <w:rFonts w:ascii="Times New Roman" w:hAnsi="Times New Roman"/>
          <w:sz w:val="24"/>
          <w:szCs w:val="24"/>
        </w:rPr>
        <w:t xml:space="preserve"> to recognize the contributions of women of color to the technology industry and to acknowledge the challenges they still face</w:t>
      </w:r>
      <w:r w:rsidR="009E5BBC">
        <w:rPr>
          <w:rFonts w:ascii="Times New Roman" w:hAnsi="Times New Roman"/>
          <w:sz w:val="24"/>
          <w:szCs w:val="24"/>
        </w:rPr>
        <w:t>.</w:t>
      </w:r>
    </w:p>
    <w:p w14:paraId="079CE58F" w14:textId="77777777" w:rsidR="00F65FD0" w:rsidRDefault="00F65FD0" w:rsidP="00F65FD0">
      <w:pPr>
        <w:spacing w:before="240"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</w:p>
    <w:p w14:paraId="6EB1069D" w14:textId="77777777" w:rsidR="00F65FD0" w:rsidRPr="00177049" w:rsidRDefault="00F65FD0" w:rsidP="00F65FD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RHP</w:t>
      </w:r>
    </w:p>
    <w:p w14:paraId="7FCDD8AA" w14:textId="3E309E17" w:rsidR="00177049" w:rsidRDefault="00177049" w:rsidP="00F65FD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LS #</w:t>
      </w:r>
      <w:r w:rsidR="00A13FEF">
        <w:rPr>
          <w:rFonts w:ascii="Times New Roman" w:hAnsi="Times New Roman"/>
          <w:sz w:val="18"/>
          <w:szCs w:val="18"/>
        </w:rPr>
        <w:t>16063</w:t>
      </w:r>
    </w:p>
    <w:p w14:paraId="62C318E0" w14:textId="08D7314E" w:rsidR="00F65FD0" w:rsidRDefault="00F65FD0" w:rsidP="00F65FD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>Res. #</w:t>
      </w:r>
      <w:proofErr w:type="gramEnd"/>
      <w:r>
        <w:rPr>
          <w:rFonts w:ascii="Times New Roman" w:hAnsi="Times New Roman"/>
          <w:sz w:val="18"/>
          <w:szCs w:val="18"/>
        </w:rPr>
        <w:t>0282-2024</w:t>
      </w:r>
    </w:p>
    <w:p w14:paraId="2FE45730" w14:textId="2DE87E0D" w:rsidR="00612619" w:rsidRPr="00177049" w:rsidRDefault="00291A57" w:rsidP="00291A5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12/30/2025 12:16 PM</w:t>
      </w:r>
    </w:p>
    <w:sectPr w:rsidR="00612619" w:rsidRPr="0017704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7C5A0" w14:textId="77777777" w:rsidR="00FA4FB5" w:rsidRDefault="00FA4FB5" w:rsidP="00130508">
      <w:pPr>
        <w:spacing w:after="0" w:line="240" w:lineRule="auto"/>
      </w:pPr>
      <w:r>
        <w:separator/>
      </w:r>
    </w:p>
  </w:endnote>
  <w:endnote w:type="continuationSeparator" w:id="0">
    <w:p w14:paraId="367E263E" w14:textId="77777777" w:rsidR="00FA4FB5" w:rsidRDefault="00FA4FB5" w:rsidP="0013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14402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E82FFC" w14:textId="02195AAD" w:rsidR="00D86209" w:rsidRDefault="00D862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E51706" w14:textId="541A79AC" w:rsidR="00130508" w:rsidRPr="00130508" w:rsidRDefault="00130508" w:rsidP="00D94E41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E8157" w14:textId="77777777" w:rsidR="00FA4FB5" w:rsidRDefault="00FA4FB5" w:rsidP="00130508">
      <w:pPr>
        <w:spacing w:after="0" w:line="240" w:lineRule="auto"/>
      </w:pPr>
      <w:r>
        <w:separator/>
      </w:r>
    </w:p>
  </w:footnote>
  <w:footnote w:type="continuationSeparator" w:id="0">
    <w:p w14:paraId="2B253F58" w14:textId="77777777" w:rsidR="00FA4FB5" w:rsidRDefault="00FA4FB5" w:rsidP="001305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08"/>
    <w:rsid w:val="00002EEC"/>
    <w:rsid w:val="0000369A"/>
    <w:rsid w:val="00006ACC"/>
    <w:rsid w:val="0001515B"/>
    <w:rsid w:val="0001642D"/>
    <w:rsid w:val="00027FA8"/>
    <w:rsid w:val="00031000"/>
    <w:rsid w:val="00036D3B"/>
    <w:rsid w:val="00043F86"/>
    <w:rsid w:val="00051480"/>
    <w:rsid w:val="0005182A"/>
    <w:rsid w:val="00054FAB"/>
    <w:rsid w:val="000570A6"/>
    <w:rsid w:val="000643C7"/>
    <w:rsid w:val="000732C7"/>
    <w:rsid w:val="00077447"/>
    <w:rsid w:val="000B0ACE"/>
    <w:rsid w:val="000D1CD5"/>
    <w:rsid w:val="000D25D5"/>
    <w:rsid w:val="000D7C73"/>
    <w:rsid w:val="000E0361"/>
    <w:rsid w:val="000F0F9C"/>
    <w:rsid w:val="000F125A"/>
    <w:rsid w:val="000F2018"/>
    <w:rsid w:val="00122B99"/>
    <w:rsid w:val="00127D8C"/>
    <w:rsid w:val="00130508"/>
    <w:rsid w:val="00151299"/>
    <w:rsid w:val="001568A2"/>
    <w:rsid w:val="00173D01"/>
    <w:rsid w:val="00177049"/>
    <w:rsid w:val="00183BF6"/>
    <w:rsid w:val="001930A1"/>
    <w:rsid w:val="001A4321"/>
    <w:rsid w:val="001B1D2C"/>
    <w:rsid w:val="001C3D83"/>
    <w:rsid w:val="001D3697"/>
    <w:rsid w:val="001D64C3"/>
    <w:rsid w:val="001E35FA"/>
    <w:rsid w:val="001F1F6D"/>
    <w:rsid w:val="001F433B"/>
    <w:rsid w:val="00205B4F"/>
    <w:rsid w:val="002363BF"/>
    <w:rsid w:val="00246B7A"/>
    <w:rsid w:val="00252598"/>
    <w:rsid w:val="00264092"/>
    <w:rsid w:val="00267188"/>
    <w:rsid w:val="00291A57"/>
    <w:rsid w:val="00297795"/>
    <w:rsid w:val="002A05AF"/>
    <w:rsid w:val="002B24B9"/>
    <w:rsid w:val="002C06BD"/>
    <w:rsid w:val="002D13C3"/>
    <w:rsid w:val="002D285F"/>
    <w:rsid w:val="002E3853"/>
    <w:rsid w:val="002E6E52"/>
    <w:rsid w:val="00300681"/>
    <w:rsid w:val="00315A4D"/>
    <w:rsid w:val="00326FBD"/>
    <w:rsid w:val="00357C45"/>
    <w:rsid w:val="00360EF8"/>
    <w:rsid w:val="00361798"/>
    <w:rsid w:val="003726BD"/>
    <w:rsid w:val="00374064"/>
    <w:rsid w:val="003755AA"/>
    <w:rsid w:val="003957E4"/>
    <w:rsid w:val="00397AA4"/>
    <w:rsid w:val="003A0AAD"/>
    <w:rsid w:val="003B00B6"/>
    <w:rsid w:val="003C7FEE"/>
    <w:rsid w:val="003E0788"/>
    <w:rsid w:val="003E1DF4"/>
    <w:rsid w:val="003E5CFC"/>
    <w:rsid w:val="003E66C1"/>
    <w:rsid w:val="00404FF9"/>
    <w:rsid w:val="004229DB"/>
    <w:rsid w:val="00422D96"/>
    <w:rsid w:val="00434EBC"/>
    <w:rsid w:val="00441228"/>
    <w:rsid w:val="004422DE"/>
    <w:rsid w:val="00445359"/>
    <w:rsid w:val="004529D5"/>
    <w:rsid w:val="004535D1"/>
    <w:rsid w:val="00455EB2"/>
    <w:rsid w:val="00456A11"/>
    <w:rsid w:val="00460E06"/>
    <w:rsid w:val="0046531D"/>
    <w:rsid w:val="00477F07"/>
    <w:rsid w:val="00480BD9"/>
    <w:rsid w:val="004929AB"/>
    <w:rsid w:val="004A3665"/>
    <w:rsid w:val="004A6BC0"/>
    <w:rsid w:val="004B3BA0"/>
    <w:rsid w:val="004D1DED"/>
    <w:rsid w:val="004E64B5"/>
    <w:rsid w:val="004E6689"/>
    <w:rsid w:val="00502818"/>
    <w:rsid w:val="00510D01"/>
    <w:rsid w:val="00524BC9"/>
    <w:rsid w:val="005256A9"/>
    <w:rsid w:val="00527985"/>
    <w:rsid w:val="00527DF9"/>
    <w:rsid w:val="00535F7C"/>
    <w:rsid w:val="00536346"/>
    <w:rsid w:val="005378FC"/>
    <w:rsid w:val="0055121F"/>
    <w:rsid w:val="00553BCB"/>
    <w:rsid w:val="00557721"/>
    <w:rsid w:val="00557915"/>
    <w:rsid w:val="00567EAB"/>
    <w:rsid w:val="00574041"/>
    <w:rsid w:val="005763D8"/>
    <w:rsid w:val="005768BF"/>
    <w:rsid w:val="00584009"/>
    <w:rsid w:val="00596D98"/>
    <w:rsid w:val="005B0F8C"/>
    <w:rsid w:val="005B3585"/>
    <w:rsid w:val="005B35AB"/>
    <w:rsid w:val="005B520D"/>
    <w:rsid w:val="005B7F26"/>
    <w:rsid w:val="005C5FFD"/>
    <w:rsid w:val="005D2F16"/>
    <w:rsid w:val="005F2657"/>
    <w:rsid w:val="00612619"/>
    <w:rsid w:val="00617FBA"/>
    <w:rsid w:val="006200A4"/>
    <w:rsid w:val="006216F2"/>
    <w:rsid w:val="0062382B"/>
    <w:rsid w:val="00625BBC"/>
    <w:rsid w:val="006330F3"/>
    <w:rsid w:val="00637C6E"/>
    <w:rsid w:val="006475CC"/>
    <w:rsid w:val="00664F34"/>
    <w:rsid w:val="006812F2"/>
    <w:rsid w:val="006816FF"/>
    <w:rsid w:val="006912EA"/>
    <w:rsid w:val="006A1798"/>
    <w:rsid w:val="006A2AA6"/>
    <w:rsid w:val="006B19BB"/>
    <w:rsid w:val="006B46E5"/>
    <w:rsid w:val="006C6089"/>
    <w:rsid w:val="006D2672"/>
    <w:rsid w:val="006E0EE3"/>
    <w:rsid w:val="006E670C"/>
    <w:rsid w:val="006E7279"/>
    <w:rsid w:val="0072188C"/>
    <w:rsid w:val="0073685D"/>
    <w:rsid w:val="00741F05"/>
    <w:rsid w:val="0075249B"/>
    <w:rsid w:val="007524BB"/>
    <w:rsid w:val="00752987"/>
    <w:rsid w:val="00757B4B"/>
    <w:rsid w:val="00764359"/>
    <w:rsid w:val="00770F23"/>
    <w:rsid w:val="00771715"/>
    <w:rsid w:val="00771FA7"/>
    <w:rsid w:val="00774589"/>
    <w:rsid w:val="00794B3D"/>
    <w:rsid w:val="007A0B81"/>
    <w:rsid w:val="007C6747"/>
    <w:rsid w:val="007D3125"/>
    <w:rsid w:val="007D78EF"/>
    <w:rsid w:val="007F27DF"/>
    <w:rsid w:val="008030D5"/>
    <w:rsid w:val="00804C1C"/>
    <w:rsid w:val="00806687"/>
    <w:rsid w:val="00807DDD"/>
    <w:rsid w:val="008141E4"/>
    <w:rsid w:val="00814607"/>
    <w:rsid w:val="00814688"/>
    <w:rsid w:val="008320EE"/>
    <w:rsid w:val="00835638"/>
    <w:rsid w:val="00840B80"/>
    <w:rsid w:val="00865167"/>
    <w:rsid w:val="0088460B"/>
    <w:rsid w:val="00887679"/>
    <w:rsid w:val="008911D9"/>
    <w:rsid w:val="008A7801"/>
    <w:rsid w:val="008C34EE"/>
    <w:rsid w:val="008D18A0"/>
    <w:rsid w:val="008D4B19"/>
    <w:rsid w:val="008D5168"/>
    <w:rsid w:val="008E0E4A"/>
    <w:rsid w:val="008E46A7"/>
    <w:rsid w:val="008E5048"/>
    <w:rsid w:val="008F6290"/>
    <w:rsid w:val="00901F8D"/>
    <w:rsid w:val="00907F1B"/>
    <w:rsid w:val="00922115"/>
    <w:rsid w:val="00926A0A"/>
    <w:rsid w:val="0094661B"/>
    <w:rsid w:val="00947567"/>
    <w:rsid w:val="00947F63"/>
    <w:rsid w:val="00952F48"/>
    <w:rsid w:val="00963B24"/>
    <w:rsid w:val="0096462F"/>
    <w:rsid w:val="0098121D"/>
    <w:rsid w:val="00982F10"/>
    <w:rsid w:val="0099114D"/>
    <w:rsid w:val="0099134B"/>
    <w:rsid w:val="009A4924"/>
    <w:rsid w:val="009A7030"/>
    <w:rsid w:val="009A7036"/>
    <w:rsid w:val="009C368B"/>
    <w:rsid w:val="009E0F5A"/>
    <w:rsid w:val="009E5BBC"/>
    <w:rsid w:val="009E7338"/>
    <w:rsid w:val="00A13FEF"/>
    <w:rsid w:val="00A17926"/>
    <w:rsid w:val="00A22A1C"/>
    <w:rsid w:val="00A3008F"/>
    <w:rsid w:val="00A30576"/>
    <w:rsid w:val="00A319BB"/>
    <w:rsid w:val="00A36CD9"/>
    <w:rsid w:val="00A478FF"/>
    <w:rsid w:val="00A53308"/>
    <w:rsid w:val="00A67600"/>
    <w:rsid w:val="00A8504B"/>
    <w:rsid w:val="00AA760E"/>
    <w:rsid w:val="00AC156B"/>
    <w:rsid w:val="00AD630F"/>
    <w:rsid w:val="00AE526D"/>
    <w:rsid w:val="00AE7A15"/>
    <w:rsid w:val="00AF3A70"/>
    <w:rsid w:val="00B027F0"/>
    <w:rsid w:val="00B02D92"/>
    <w:rsid w:val="00B27E28"/>
    <w:rsid w:val="00B3256A"/>
    <w:rsid w:val="00B469C8"/>
    <w:rsid w:val="00B54CC1"/>
    <w:rsid w:val="00B8666D"/>
    <w:rsid w:val="00BA2762"/>
    <w:rsid w:val="00BB4607"/>
    <w:rsid w:val="00BC19CC"/>
    <w:rsid w:val="00BC4FD2"/>
    <w:rsid w:val="00BD3F54"/>
    <w:rsid w:val="00BD636A"/>
    <w:rsid w:val="00BE07EA"/>
    <w:rsid w:val="00BE6F5D"/>
    <w:rsid w:val="00C02DFF"/>
    <w:rsid w:val="00C03495"/>
    <w:rsid w:val="00C14547"/>
    <w:rsid w:val="00C3661A"/>
    <w:rsid w:val="00C70644"/>
    <w:rsid w:val="00C7573F"/>
    <w:rsid w:val="00C81754"/>
    <w:rsid w:val="00C913F3"/>
    <w:rsid w:val="00C95732"/>
    <w:rsid w:val="00C97DF1"/>
    <w:rsid w:val="00CA44E7"/>
    <w:rsid w:val="00CB6A9B"/>
    <w:rsid w:val="00CC09D1"/>
    <w:rsid w:val="00CD7208"/>
    <w:rsid w:val="00CE57D3"/>
    <w:rsid w:val="00CE73FD"/>
    <w:rsid w:val="00D00FC4"/>
    <w:rsid w:val="00D15F93"/>
    <w:rsid w:val="00D239BC"/>
    <w:rsid w:val="00D37405"/>
    <w:rsid w:val="00D46023"/>
    <w:rsid w:val="00D52DC4"/>
    <w:rsid w:val="00D5355E"/>
    <w:rsid w:val="00D60934"/>
    <w:rsid w:val="00D67CFC"/>
    <w:rsid w:val="00D70D67"/>
    <w:rsid w:val="00D71859"/>
    <w:rsid w:val="00D743D5"/>
    <w:rsid w:val="00D82896"/>
    <w:rsid w:val="00D82B9F"/>
    <w:rsid w:val="00D86209"/>
    <w:rsid w:val="00D94E41"/>
    <w:rsid w:val="00D95DEF"/>
    <w:rsid w:val="00D97F4C"/>
    <w:rsid w:val="00DA0D5C"/>
    <w:rsid w:val="00DB1366"/>
    <w:rsid w:val="00DC7688"/>
    <w:rsid w:val="00DD6A61"/>
    <w:rsid w:val="00DF5A20"/>
    <w:rsid w:val="00E022C5"/>
    <w:rsid w:val="00E115D1"/>
    <w:rsid w:val="00E302E7"/>
    <w:rsid w:val="00E3234D"/>
    <w:rsid w:val="00E34345"/>
    <w:rsid w:val="00E4509F"/>
    <w:rsid w:val="00E476A5"/>
    <w:rsid w:val="00E5189F"/>
    <w:rsid w:val="00E52CCA"/>
    <w:rsid w:val="00E5321C"/>
    <w:rsid w:val="00E5514F"/>
    <w:rsid w:val="00E71068"/>
    <w:rsid w:val="00E82550"/>
    <w:rsid w:val="00E8717C"/>
    <w:rsid w:val="00E87BFC"/>
    <w:rsid w:val="00E9354D"/>
    <w:rsid w:val="00EA1356"/>
    <w:rsid w:val="00EA4D9B"/>
    <w:rsid w:val="00EC198F"/>
    <w:rsid w:val="00EC23D4"/>
    <w:rsid w:val="00ED660D"/>
    <w:rsid w:val="00EF213E"/>
    <w:rsid w:val="00F034E0"/>
    <w:rsid w:val="00F210AE"/>
    <w:rsid w:val="00F23547"/>
    <w:rsid w:val="00F40C6E"/>
    <w:rsid w:val="00F65FD0"/>
    <w:rsid w:val="00F734FC"/>
    <w:rsid w:val="00F81D91"/>
    <w:rsid w:val="00F8605E"/>
    <w:rsid w:val="00F9164F"/>
    <w:rsid w:val="00F91B9B"/>
    <w:rsid w:val="00F967CF"/>
    <w:rsid w:val="00FA0EBB"/>
    <w:rsid w:val="00FA3FE2"/>
    <w:rsid w:val="00FA4FB5"/>
    <w:rsid w:val="00FB58E8"/>
    <w:rsid w:val="00FB77F5"/>
    <w:rsid w:val="00FB7A38"/>
    <w:rsid w:val="00FE2B16"/>
    <w:rsid w:val="00FE39FE"/>
    <w:rsid w:val="00FE6B5C"/>
    <w:rsid w:val="00FF1E44"/>
    <w:rsid w:val="00FF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15F31"/>
  <w15:chartTrackingRefBased/>
  <w15:docId w15:val="{B0F2F52C-86A3-424E-B6BE-CC455690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5F26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508"/>
  </w:style>
  <w:style w:type="paragraph" w:styleId="Footer">
    <w:name w:val="footer"/>
    <w:basedOn w:val="Normal"/>
    <w:link w:val="Foot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508"/>
  </w:style>
  <w:style w:type="paragraph" w:styleId="BalloonText">
    <w:name w:val="Balloon Text"/>
    <w:basedOn w:val="Normal"/>
    <w:link w:val="BalloonTextChar"/>
    <w:uiPriority w:val="99"/>
    <w:semiHidden/>
    <w:unhideWhenUsed/>
    <w:rsid w:val="00177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049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2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24BB"/>
    <w:rPr>
      <w:rFonts w:ascii="Courier New" w:eastAsia="Times New Roman" w:hAnsi="Courier New" w:cs="Courier New"/>
    </w:rPr>
  </w:style>
  <w:style w:type="character" w:styleId="Hyperlink">
    <w:name w:val="Hyperlink"/>
    <w:basedOn w:val="DefaultParagraphFont"/>
    <w:uiPriority w:val="99"/>
    <w:unhideWhenUsed/>
    <w:rsid w:val="00A676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676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F2657"/>
    <w:rPr>
      <w:rFonts w:ascii="Times New Roman" w:eastAsia="Times New Roman" w:hAnsi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00369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52F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2F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2F4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F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F48"/>
    <w:rPr>
      <w:b/>
      <w:bCs/>
    </w:rPr>
  </w:style>
  <w:style w:type="paragraph" w:styleId="Revision">
    <w:name w:val="Revision"/>
    <w:hidden/>
    <w:uiPriority w:val="99"/>
    <w:semiHidden/>
    <w:rsid w:val="00F65FD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7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5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02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5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6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90C848-D8CB-4B0D-A858-3CED34251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4CABBB-F2F8-44E4-A6CA-658B478155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4DE057-90DA-4A52-B96C-6F28DEE089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Chloë</dc:creator>
  <cp:keywords/>
  <dc:description/>
  <cp:lastModifiedBy>Delancey, Thaddea</cp:lastModifiedBy>
  <cp:revision>6</cp:revision>
  <cp:lastPrinted>2024-03-13T14:17:00Z</cp:lastPrinted>
  <dcterms:created xsi:type="dcterms:W3CDTF">2026-03-24T17:26:00Z</dcterms:created>
  <dcterms:modified xsi:type="dcterms:W3CDTF">2026-03-24T18:48:00Z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