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A69C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BCA23A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4C6CEBA" w14:textId="5E8E6AD9" w:rsidR="0041520B" w:rsidRPr="00A5189C" w:rsidRDefault="0004593B" w:rsidP="006C314E">
      <w:pPr>
        <w:pStyle w:val="NoSpacing"/>
        <w:spacing w:before="80"/>
        <w:jc w:val="both"/>
        <w:rPr>
          <w:rFonts w:cs="Times New Roman"/>
          <w:szCs w:val="24"/>
        </w:rPr>
      </w:pPr>
      <w:r>
        <w:rPr>
          <w:rFonts w:cs="Times New Roman"/>
          <w:szCs w:val="24"/>
        </w:rPr>
        <w:t>Int. No.</w:t>
      </w:r>
      <w:r w:rsidR="0038482E">
        <w:rPr>
          <w:rFonts w:cs="Times New Roman"/>
          <w:szCs w:val="24"/>
        </w:rPr>
        <w:t xml:space="preserve"> </w:t>
      </w:r>
      <w:r w:rsidR="005A2BB2">
        <w:rPr>
          <w:rFonts w:cs="Times New Roman"/>
          <w:szCs w:val="24"/>
        </w:rPr>
        <w:t>787</w:t>
      </w:r>
    </w:p>
    <w:p w14:paraId="09F5A897" w14:textId="77777777" w:rsidR="0041520B" w:rsidRDefault="0041520B" w:rsidP="0041520B">
      <w:pPr>
        <w:pStyle w:val="NoSpacing"/>
        <w:jc w:val="both"/>
        <w:rPr>
          <w:rFonts w:cs="Times New Roman"/>
          <w:b/>
          <w:szCs w:val="24"/>
        </w:rPr>
      </w:pPr>
    </w:p>
    <w:p w14:paraId="3051557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B478673" w14:textId="31FD4E8D" w:rsidR="0041520B" w:rsidRDefault="00606846" w:rsidP="00C20D76">
      <w:pPr>
        <w:pStyle w:val="NoSpacing"/>
        <w:spacing w:before="80"/>
        <w:jc w:val="both"/>
        <w:rPr>
          <w:rFonts w:cs="Times New Roman"/>
          <w:szCs w:val="24"/>
        </w:rPr>
      </w:pPr>
      <w:r>
        <w:rPr>
          <w:rFonts w:cs="Times New Roman"/>
          <w:szCs w:val="24"/>
        </w:rPr>
        <w:t xml:space="preserve">Council </w:t>
      </w:r>
      <w:r w:rsidR="00313614" w:rsidRPr="00313614">
        <w:rPr>
          <w:rFonts w:cs="Times New Roman"/>
          <w:szCs w:val="24"/>
        </w:rPr>
        <w:t>Members Brooks-Powers</w:t>
      </w:r>
      <w:r w:rsidR="00B34FA9">
        <w:rPr>
          <w:rFonts w:cs="Times New Roman"/>
          <w:szCs w:val="24"/>
        </w:rPr>
        <w:t xml:space="preserve">, </w:t>
      </w:r>
      <w:r w:rsidR="00313614" w:rsidRPr="00313614">
        <w:rPr>
          <w:rFonts w:cs="Times New Roman"/>
          <w:szCs w:val="24"/>
        </w:rPr>
        <w:t>Epstein</w:t>
      </w:r>
      <w:r w:rsidR="00B34FA9">
        <w:rPr>
          <w:rFonts w:cs="Times New Roman"/>
          <w:szCs w:val="24"/>
        </w:rPr>
        <w:t xml:space="preserve"> and Schulman</w:t>
      </w:r>
    </w:p>
    <w:p w14:paraId="41FDBEAC" w14:textId="77777777" w:rsidR="00E3518C" w:rsidRPr="003A304F" w:rsidRDefault="00E3518C" w:rsidP="0041520B">
      <w:pPr>
        <w:pStyle w:val="NoSpacing"/>
        <w:jc w:val="both"/>
        <w:rPr>
          <w:rFonts w:cs="Times New Roman"/>
          <w:szCs w:val="24"/>
        </w:rPr>
      </w:pPr>
    </w:p>
    <w:p w14:paraId="3E889E9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A397D26" w14:textId="734B7E55" w:rsidR="0041520B" w:rsidRDefault="001218E3" w:rsidP="001218E3">
      <w:pPr>
        <w:pStyle w:val="BodyText"/>
        <w:spacing w:before="80" w:line="240" w:lineRule="auto"/>
        <w:ind w:firstLine="0"/>
      </w:pPr>
      <w:r>
        <w:t>A Local Law to</w:t>
      </w:r>
      <w:r w:rsidR="00A9132D">
        <w:t xml:space="preserve"> </w:t>
      </w:r>
      <w:r w:rsidR="001F1A3E" w:rsidRPr="001F1A3E">
        <w:t>amend the administrative code of the city of New York, in relation to reporting on targeted traffic enforcement operations by the New York city police department</w:t>
      </w:r>
    </w:p>
    <w:p w14:paraId="2A82D04E" w14:textId="77777777" w:rsidR="008823EE" w:rsidRDefault="008823EE" w:rsidP="0041520B">
      <w:pPr>
        <w:pStyle w:val="NoSpacing"/>
        <w:jc w:val="both"/>
        <w:rPr>
          <w:rFonts w:cs="Times New Roman"/>
          <w:szCs w:val="24"/>
        </w:rPr>
      </w:pPr>
    </w:p>
    <w:p w14:paraId="777E0E5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9F8D67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6146671" w14:textId="48751A1F" w:rsidR="008823EE" w:rsidRDefault="009D3F0D" w:rsidP="00196762">
      <w:pPr>
        <w:pStyle w:val="NoSpacing"/>
        <w:spacing w:before="120"/>
        <w:jc w:val="both"/>
        <w:rPr>
          <w:iCs/>
        </w:rPr>
      </w:pPr>
      <w:r>
        <w:rPr>
          <w:rFonts w:cs="Times New Roman"/>
          <w:szCs w:val="24"/>
        </w:rPr>
        <w:t xml:space="preserve">This bill would </w:t>
      </w:r>
      <w:r w:rsidR="00DE2003">
        <w:rPr>
          <w:rFonts w:cs="Times New Roman"/>
          <w:szCs w:val="24"/>
        </w:rPr>
        <w:t xml:space="preserve">require that </w:t>
      </w:r>
      <w:r w:rsidR="00DE2003">
        <w:rPr>
          <w:iCs/>
        </w:rPr>
        <w:t>require that beginning on July 1, 2026 and quarterly thereafter, NYPD has to disclose where it has engaged in targeted traffic enforcement</w:t>
      </w:r>
      <w:r w:rsidR="00196762" w:rsidRPr="00196762">
        <w:rPr>
          <w:iCs/>
        </w:rPr>
        <w:t xml:space="preserve"> </w:t>
      </w:r>
      <w:r w:rsidR="00196762">
        <w:rPr>
          <w:iCs/>
        </w:rPr>
        <w:t>within the previous quarter, i.e. “</w:t>
      </w:r>
      <w:r w:rsidR="00196762" w:rsidRPr="00372846">
        <w:rPr>
          <w:iCs/>
        </w:rPr>
        <w:t xml:space="preserve">any determination made by the department to allocate resources, or issue specific directives, regarding </w:t>
      </w:r>
      <w:r w:rsidR="00ED1013">
        <w:rPr>
          <w:iCs/>
        </w:rPr>
        <w:t xml:space="preserve">traffic </w:t>
      </w:r>
      <w:r w:rsidR="00196762" w:rsidRPr="00372846">
        <w:rPr>
          <w:iCs/>
        </w:rPr>
        <w:t>enforcement in specific</w:t>
      </w:r>
      <w:r w:rsidR="00DF6D48">
        <w:rPr>
          <w:iCs/>
        </w:rPr>
        <w:t xml:space="preserve"> geographic</w:t>
      </w:r>
      <w:r w:rsidR="00196762" w:rsidRPr="00372846">
        <w:rPr>
          <w:iCs/>
        </w:rPr>
        <w:t xml:space="preserve"> locations</w:t>
      </w:r>
      <w:r w:rsidR="00196762">
        <w:rPr>
          <w:iCs/>
        </w:rPr>
        <w:t xml:space="preserve">,” how they made that determination, the types of summonses issued, specific instances of enforcement directed at electric scooters or e-bicycles, and a </w:t>
      </w:r>
      <w:r w:rsidR="00196762" w:rsidRPr="004F3F71">
        <w:rPr>
          <w:iCs/>
        </w:rPr>
        <w:t>comparison of the period in which targeted traffic enforcement occurred as compared to the same period in the most recent year in which no targeted traffic enforcement occurred</w:t>
      </w:r>
      <w:r w:rsidR="00196762">
        <w:rPr>
          <w:iCs/>
        </w:rPr>
        <w:t>.</w:t>
      </w:r>
    </w:p>
    <w:p w14:paraId="36849469" w14:textId="77777777" w:rsidR="00196762" w:rsidRDefault="00196762" w:rsidP="00C47B45">
      <w:pPr>
        <w:pStyle w:val="NoSpacing"/>
        <w:spacing w:before="120"/>
        <w:jc w:val="both"/>
        <w:rPr>
          <w:rFonts w:cs="Times New Roman"/>
          <w:szCs w:val="24"/>
        </w:rPr>
      </w:pPr>
    </w:p>
    <w:p w14:paraId="67AADC2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0CBF173" w14:textId="31A0BF9B" w:rsidR="0041520B" w:rsidRPr="00A5189C" w:rsidRDefault="00C924E5" w:rsidP="006C314E">
      <w:pPr>
        <w:pStyle w:val="NoSpacing"/>
        <w:spacing w:before="80"/>
        <w:jc w:val="both"/>
        <w:rPr>
          <w:rFonts w:cs="Times New Roman"/>
          <w:szCs w:val="24"/>
        </w:rPr>
      </w:pPr>
      <w:r>
        <w:rPr>
          <w:rFonts w:cs="Times New Roman"/>
          <w:szCs w:val="24"/>
        </w:rPr>
        <w:t>Immediately</w:t>
      </w:r>
    </w:p>
    <w:p w14:paraId="4AFA8E3C" w14:textId="77777777" w:rsidR="00D92C74" w:rsidRDefault="00D92C74" w:rsidP="0041520B"/>
    <w:p w14:paraId="092F7C4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DBE5EAA"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B42A18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63BCF5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F8D72B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0771FA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5068B49" w14:textId="77777777" w:rsidR="00A5189C" w:rsidRDefault="00A5189C" w:rsidP="008823EE">
      <w:pPr>
        <w:pStyle w:val="NoSpacing"/>
        <w:jc w:val="both"/>
        <w:rPr>
          <w:rStyle w:val="apple-style-span"/>
          <w:b/>
          <w:bCs/>
          <w:szCs w:val="24"/>
        </w:rPr>
      </w:pPr>
    </w:p>
    <w:p w14:paraId="571A30C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2CE4A84" w14:textId="77777777" w:rsidR="006C314E" w:rsidRPr="00AC5EE7" w:rsidRDefault="006C314E" w:rsidP="008823EE">
      <w:pPr>
        <w:pStyle w:val="NoSpacing"/>
        <w:jc w:val="both"/>
        <w:rPr>
          <w:rStyle w:val="apple-style-span"/>
          <w:sz w:val="18"/>
          <w:szCs w:val="18"/>
        </w:rPr>
      </w:pPr>
    </w:p>
    <w:p w14:paraId="5F0D65F8" w14:textId="7418043F" w:rsidR="006C314E" w:rsidRPr="00C924E5" w:rsidRDefault="00C924E5" w:rsidP="001218E3">
      <w:pPr>
        <w:rPr>
          <w:sz w:val="18"/>
          <w:szCs w:val="18"/>
        </w:rPr>
      </w:pPr>
      <w:r w:rsidRPr="00C924E5">
        <w:rPr>
          <w:rStyle w:val="PlaceholderText"/>
          <w:color w:val="auto"/>
          <w:sz w:val="18"/>
          <w:szCs w:val="18"/>
        </w:rPr>
        <w:t>NAW</w:t>
      </w:r>
    </w:p>
    <w:p w14:paraId="200DC7E4" w14:textId="7613BA1B" w:rsidR="00B32C52" w:rsidRPr="00AC5EE7" w:rsidRDefault="00B32C52" w:rsidP="00B32C52">
      <w:pPr>
        <w:rPr>
          <w:rStyle w:val="apple-style-span"/>
          <w:sz w:val="18"/>
          <w:szCs w:val="18"/>
        </w:rPr>
      </w:pPr>
      <w:r w:rsidRPr="00AC5EE7">
        <w:rPr>
          <w:rStyle w:val="apple-style-span"/>
          <w:sz w:val="18"/>
          <w:szCs w:val="18"/>
        </w:rPr>
        <w:t>LS #</w:t>
      </w:r>
      <w:r w:rsidR="00C924E5">
        <w:rPr>
          <w:rStyle w:val="apple-style-span"/>
          <w:sz w:val="18"/>
          <w:szCs w:val="18"/>
        </w:rPr>
        <w:t>20492</w:t>
      </w:r>
    </w:p>
    <w:p w14:paraId="4BBA45C7" w14:textId="53D26E62" w:rsidR="00B32C52" w:rsidRPr="009B7689" w:rsidRDefault="00827412" w:rsidP="001218E3">
      <w:pPr>
        <w:rPr>
          <w:sz w:val="18"/>
          <w:szCs w:val="18"/>
        </w:rPr>
      </w:pPr>
      <w:r>
        <w:rPr>
          <w:sz w:val="18"/>
          <w:szCs w:val="18"/>
        </w:rPr>
        <w:t>3</w:t>
      </w:r>
      <w:r w:rsidR="00196762">
        <w:rPr>
          <w:sz w:val="18"/>
          <w:szCs w:val="18"/>
        </w:rPr>
        <w:t>/</w:t>
      </w:r>
      <w:r>
        <w:rPr>
          <w:sz w:val="18"/>
          <w:szCs w:val="18"/>
        </w:rPr>
        <w:t>9</w:t>
      </w:r>
      <w:r w:rsidR="00196762">
        <w:rPr>
          <w:sz w:val="18"/>
          <w:szCs w:val="18"/>
        </w:rPr>
        <w:t>/26</w:t>
      </w:r>
      <w:r w:rsidR="00C924E5">
        <w:rPr>
          <w:sz w:val="18"/>
          <w:szCs w:val="18"/>
        </w:rPr>
        <w:t xml:space="preserve"> </w:t>
      </w:r>
      <w:r>
        <w:rPr>
          <w:sz w:val="18"/>
          <w:szCs w:val="18"/>
        </w:rPr>
        <w:t>11:18 A</w:t>
      </w:r>
      <w:r w:rsidR="00C924E5">
        <w:rPr>
          <w:sz w:val="18"/>
          <w:szCs w:val="18"/>
        </w:rPr>
        <w:t>M</w:t>
      </w: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D48A7" w14:textId="77777777" w:rsidR="00A60DEB" w:rsidRDefault="00A60DEB" w:rsidP="00272634">
      <w:r>
        <w:separator/>
      </w:r>
    </w:p>
  </w:endnote>
  <w:endnote w:type="continuationSeparator" w:id="0">
    <w:p w14:paraId="14E20956" w14:textId="77777777" w:rsidR="00A60DEB" w:rsidRDefault="00A60DE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7B87C" w14:textId="77777777" w:rsidR="00A60DEB" w:rsidRDefault="00A60DEB" w:rsidP="00272634">
      <w:r>
        <w:separator/>
      </w:r>
    </w:p>
  </w:footnote>
  <w:footnote w:type="continuationSeparator" w:id="0">
    <w:p w14:paraId="67E78CAC" w14:textId="77777777" w:rsidR="00A60DEB" w:rsidRDefault="00A60DE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B642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2569793">
    <w:abstractNumId w:val="0"/>
  </w:num>
  <w:num w:numId="2" w16cid:durableId="2031446175">
    <w:abstractNumId w:val="2"/>
  </w:num>
  <w:num w:numId="3" w16cid:durableId="1164081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27709B"/>
    <w:rsid w:val="00006640"/>
    <w:rsid w:val="0004593B"/>
    <w:rsid w:val="000765AF"/>
    <w:rsid w:val="00080B67"/>
    <w:rsid w:val="000D6E0C"/>
    <w:rsid w:val="000E4F15"/>
    <w:rsid w:val="0010786F"/>
    <w:rsid w:val="001218E3"/>
    <w:rsid w:val="00134583"/>
    <w:rsid w:val="001349AE"/>
    <w:rsid w:val="0017748E"/>
    <w:rsid w:val="00196762"/>
    <w:rsid w:val="001E3407"/>
    <w:rsid w:val="001F1A3E"/>
    <w:rsid w:val="00216A92"/>
    <w:rsid w:val="00220726"/>
    <w:rsid w:val="002522CB"/>
    <w:rsid w:val="00272634"/>
    <w:rsid w:val="0027709B"/>
    <w:rsid w:val="00280543"/>
    <w:rsid w:val="002B309C"/>
    <w:rsid w:val="002C77D7"/>
    <w:rsid w:val="002D78A5"/>
    <w:rsid w:val="00313614"/>
    <w:rsid w:val="00314831"/>
    <w:rsid w:val="0033433B"/>
    <w:rsid w:val="00345D79"/>
    <w:rsid w:val="0035723D"/>
    <w:rsid w:val="0038482E"/>
    <w:rsid w:val="00392250"/>
    <w:rsid w:val="003A304F"/>
    <w:rsid w:val="003D127D"/>
    <w:rsid w:val="003D6D23"/>
    <w:rsid w:val="003E2F46"/>
    <w:rsid w:val="003E57E6"/>
    <w:rsid w:val="0041520B"/>
    <w:rsid w:val="00424E79"/>
    <w:rsid w:val="00474067"/>
    <w:rsid w:val="004B589D"/>
    <w:rsid w:val="005021D5"/>
    <w:rsid w:val="00512FB5"/>
    <w:rsid w:val="005331A0"/>
    <w:rsid w:val="00537DED"/>
    <w:rsid w:val="00563377"/>
    <w:rsid w:val="00564771"/>
    <w:rsid w:val="00597FA2"/>
    <w:rsid w:val="005A2BB2"/>
    <w:rsid w:val="005B1E8E"/>
    <w:rsid w:val="005B2C7B"/>
    <w:rsid w:val="005C75EE"/>
    <w:rsid w:val="005D07D2"/>
    <w:rsid w:val="005E5537"/>
    <w:rsid w:val="005E60DC"/>
    <w:rsid w:val="005F7D46"/>
    <w:rsid w:val="00606846"/>
    <w:rsid w:val="00615680"/>
    <w:rsid w:val="00617310"/>
    <w:rsid w:val="006209CB"/>
    <w:rsid w:val="00651D12"/>
    <w:rsid w:val="006B0536"/>
    <w:rsid w:val="006C314E"/>
    <w:rsid w:val="006F5093"/>
    <w:rsid w:val="00701FD6"/>
    <w:rsid w:val="00751580"/>
    <w:rsid w:val="00781399"/>
    <w:rsid w:val="007A4DD8"/>
    <w:rsid w:val="0082024D"/>
    <w:rsid w:val="00820C10"/>
    <w:rsid w:val="00825A8A"/>
    <w:rsid w:val="00827412"/>
    <w:rsid w:val="00837EB5"/>
    <w:rsid w:val="0086326E"/>
    <w:rsid w:val="008749A3"/>
    <w:rsid w:val="008823EE"/>
    <w:rsid w:val="008E4206"/>
    <w:rsid w:val="009243C8"/>
    <w:rsid w:val="00932BFA"/>
    <w:rsid w:val="00957F28"/>
    <w:rsid w:val="00962A70"/>
    <w:rsid w:val="009654CB"/>
    <w:rsid w:val="009669AA"/>
    <w:rsid w:val="0099608B"/>
    <w:rsid w:val="009A2978"/>
    <w:rsid w:val="009B087E"/>
    <w:rsid w:val="009B7689"/>
    <w:rsid w:val="009D3F0D"/>
    <w:rsid w:val="00A0603B"/>
    <w:rsid w:val="00A23AED"/>
    <w:rsid w:val="00A5189C"/>
    <w:rsid w:val="00A54037"/>
    <w:rsid w:val="00A60DEB"/>
    <w:rsid w:val="00A6526E"/>
    <w:rsid w:val="00A87143"/>
    <w:rsid w:val="00A9132D"/>
    <w:rsid w:val="00AB6EBE"/>
    <w:rsid w:val="00AC5EE7"/>
    <w:rsid w:val="00AD7EC0"/>
    <w:rsid w:val="00AE4DE1"/>
    <w:rsid w:val="00AF56D8"/>
    <w:rsid w:val="00B32C52"/>
    <w:rsid w:val="00B34FA9"/>
    <w:rsid w:val="00B578BD"/>
    <w:rsid w:val="00B9759C"/>
    <w:rsid w:val="00BA1D4D"/>
    <w:rsid w:val="00BD2104"/>
    <w:rsid w:val="00BD51CA"/>
    <w:rsid w:val="00C20C57"/>
    <w:rsid w:val="00C20D76"/>
    <w:rsid w:val="00C22CDF"/>
    <w:rsid w:val="00C47B45"/>
    <w:rsid w:val="00C564A2"/>
    <w:rsid w:val="00C67FA9"/>
    <w:rsid w:val="00C924E5"/>
    <w:rsid w:val="00CC3989"/>
    <w:rsid w:val="00CC3F79"/>
    <w:rsid w:val="00D0018B"/>
    <w:rsid w:val="00D25C62"/>
    <w:rsid w:val="00D442F8"/>
    <w:rsid w:val="00D74104"/>
    <w:rsid w:val="00D92C74"/>
    <w:rsid w:val="00DA25D7"/>
    <w:rsid w:val="00DB46CB"/>
    <w:rsid w:val="00DE2003"/>
    <w:rsid w:val="00DF6D48"/>
    <w:rsid w:val="00E3518C"/>
    <w:rsid w:val="00E444FF"/>
    <w:rsid w:val="00E47F9F"/>
    <w:rsid w:val="00ED1013"/>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9C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1A763-6AB5-4F42-9587-007AB179C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1805</Characters>
  <Application>Microsoft Office Word</Application>
  <DocSecurity>0</DocSecurity>
  <Lines>15</Lines>
  <Paragraphs>4</Paragraphs>
  <ScaleCrop>false</ScaleCrop>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2026-03-11T13:42:00Z</dcterms:created>
  <dcterms:modified xsi:type="dcterms:W3CDTF">2026-03-25T18:35:00Z</dcterms:modified>
</cp:coreProperties>
</file>