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E650" w14:textId="5E6E289A" w:rsidR="004F49EF" w:rsidRPr="004F49EF" w:rsidRDefault="32B1A1B5" w:rsidP="00E35009">
      <w:pPr>
        <w:widowControl w:val="0"/>
        <w:suppressLineNumbers/>
        <w:autoSpaceDE w:val="0"/>
        <w:autoSpaceDN w:val="0"/>
        <w:adjustRightInd w:val="0"/>
        <w:spacing w:after="0" w:line="240" w:lineRule="auto"/>
        <w:jc w:val="center"/>
        <w:rPr>
          <w:rFonts w:ascii="Times New Roman" w:hAnsi="Times New Roman"/>
          <w:sz w:val="24"/>
          <w:szCs w:val="24"/>
        </w:rPr>
      </w:pPr>
      <w:r w:rsidRPr="32B1A1B5">
        <w:rPr>
          <w:rFonts w:ascii="Times New Roman" w:hAnsi="Times New Roman"/>
          <w:sz w:val="24"/>
          <w:szCs w:val="24"/>
        </w:rPr>
        <w:t xml:space="preserve">Int. No. </w:t>
      </w:r>
    </w:p>
    <w:p w14:paraId="672A6659" w14:textId="77777777" w:rsidR="004F49EF" w:rsidRDefault="004F49EF" w:rsidP="00E35009">
      <w:pPr>
        <w:widowControl w:val="0"/>
        <w:suppressLineNumbers/>
        <w:autoSpaceDE w:val="0"/>
        <w:autoSpaceDN w:val="0"/>
        <w:adjustRightInd w:val="0"/>
        <w:spacing w:after="0" w:line="240" w:lineRule="auto"/>
        <w:rPr>
          <w:rFonts w:ascii="Times New Roman" w:hAnsi="Times New Roman"/>
          <w:sz w:val="24"/>
          <w:szCs w:val="24"/>
        </w:rPr>
      </w:pPr>
    </w:p>
    <w:p w14:paraId="1D26363A" w14:textId="1C2674CC" w:rsidR="006E1710" w:rsidRDefault="006E1710" w:rsidP="006E1710">
      <w:pPr>
        <w:widowControl w:val="0"/>
        <w:suppressLineNumber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By Council Member</w:t>
      </w:r>
      <w:r w:rsidR="00846C8B">
        <w:rPr>
          <w:rFonts w:ascii="Times New Roman" w:hAnsi="Times New Roman"/>
          <w:sz w:val="24"/>
          <w:szCs w:val="24"/>
        </w:rPr>
        <w:t xml:space="preserve"> Wong</w:t>
      </w:r>
      <w:r>
        <w:rPr>
          <w:rFonts w:ascii="Times New Roman" w:hAnsi="Times New Roman"/>
          <w:sz w:val="24"/>
          <w:szCs w:val="24"/>
        </w:rPr>
        <w:t xml:space="preserve"> </w:t>
      </w:r>
    </w:p>
    <w:p w14:paraId="248EE52F" w14:textId="580F8CFA" w:rsidR="09D27274" w:rsidRDefault="09D27274" w:rsidP="09D27274">
      <w:pPr>
        <w:widowControl w:val="0"/>
        <w:suppressLineNumbers/>
        <w:spacing w:after="0" w:line="240" w:lineRule="auto"/>
        <w:rPr>
          <w:rFonts w:ascii="Times New Roman" w:hAnsi="Times New Roman"/>
          <w:sz w:val="24"/>
          <w:szCs w:val="24"/>
        </w:rPr>
      </w:pPr>
    </w:p>
    <w:p w14:paraId="12A1D79A" w14:textId="77777777" w:rsidR="004F49EF" w:rsidRDefault="004F49EF" w:rsidP="00E35009">
      <w:pPr>
        <w:widowControl w:val="0"/>
        <w:suppressLineNumbers/>
        <w:autoSpaceDE w:val="0"/>
        <w:autoSpaceDN w:val="0"/>
        <w:adjustRightInd w:val="0"/>
        <w:spacing w:after="0" w:line="240" w:lineRule="auto"/>
        <w:rPr>
          <w:rFonts w:ascii="Times New Roman" w:hAnsi="Times New Roman"/>
          <w:vanish/>
          <w:sz w:val="24"/>
          <w:szCs w:val="24"/>
        </w:rPr>
      </w:pPr>
      <w:r>
        <w:rPr>
          <w:rFonts w:ascii="Times New Roman" w:hAnsi="Times New Roman"/>
          <w:vanish/>
          <w:sz w:val="24"/>
          <w:szCs w:val="24"/>
        </w:rPr>
        <w:t>..Title</w:t>
      </w:r>
    </w:p>
    <w:p w14:paraId="65103AC3" w14:textId="77777777" w:rsidR="004F49EF" w:rsidRDefault="00741E50" w:rsidP="00E35009">
      <w:pPr>
        <w:widowControl w:val="0"/>
        <w:suppressLineNumber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Local Law t</w:t>
      </w:r>
      <w:r w:rsidR="004F49EF">
        <w:rPr>
          <w:rFonts w:ascii="Times New Roman" w:hAnsi="Times New Roman"/>
          <w:sz w:val="24"/>
          <w:szCs w:val="24"/>
        </w:rPr>
        <w:t>o amend the administrative code of the city of New York, in relation to the creation of a citywide wildlife management plan</w:t>
      </w:r>
    </w:p>
    <w:p w14:paraId="6F91721D" w14:textId="77777777" w:rsidR="004F49EF" w:rsidRDefault="004F49EF" w:rsidP="00E35009">
      <w:pPr>
        <w:widowControl w:val="0"/>
        <w:suppressLineNumbers/>
        <w:autoSpaceDE w:val="0"/>
        <w:autoSpaceDN w:val="0"/>
        <w:adjustRightInd w:val="0"/>
        <w:spacing w:after="0" w:line="240" w:lineRule="auto"/>
        <w:rPr>
          <w:rFonts w:ascii="Times New Roman" w:hAnsi="Times New Roman"/>
          <w:vanish/>
          <w:sz w:val="24"/>
          <w:szCs w:val="24"/>
        </w:rPr>
      </w:pPr>
      <w:r>
        <w:rPr>
          <w:rFonts w:ascii="Times New Roman" w:hAnsi="Times New Roman"/>
          <w:vanish/>
          <w:sz w:val="24"/>
          <w:szCs w:val="24"/>
        </w:rPr>
        <w:t>..Body</w:t>
      </w:r>
    </w:p>
    <w:p w14:paraId="5DAB6C7B" w14:textId="77777777" w:rsidR="004F49EF" w:rsidRDefault="004F49EF" w:rsidP="00E35009">
      <w:pPr>
        <w:widowControl w:val="0"/>
        <w:suppressLineNumbers/>
        <w:autoSpaceDE w:val="0"/>
        <w:autoSpaceDN w:val="0"/>
        <w:adjustRightInd w:val="0"/>
        <w:spacing w:after="0" w:line="240" w:lineRule="auto"/>
        <w:rPr>
          <w:rFonts w:ascii="Times New Roman" w:hAnsi="Times New Roman"/>
          <w:sz w:val="24"/>
          <w:szCs w:val="24"/>
        </w:rPr>
      </w:pPr>
    </w:p>
    <w:p w14:paraId="427396F7" w14:textId="77777777" w:rsidR="004F49EF" w:rsidRDefault="004F49EF" w:rsidP="00E35009">
      <w:pPr>
        <w:widowControl w:val="0"/>
        <w:suppressLineNumber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u w:val="single"/>
        </w:rPr>
        <w:t>Be it enacted by the Council as follows</w:t>
      </w:r>
      <w:r>
        <w:rPr>
          <w:rFonts w:ascii="Times New Roman" w:hAnsi="Times New Roman"/>
          <w:sz w:val="24"/>
          <w:szCs w:val="24"/>
        </w:rPr>
        <w:t>:</w:t>
      </w:r>
    </w:p>
    <w:p w14:paraId="5C7CB2DA" w14:textId="3F885668" w:rsidR="00AB390A" w:rsidRDefault="00AB390A" w:rsidP="00AB390A">
      <w:pPr>
        <w:widowControl w:val="0"/>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Section 1. Chapter one of title 18 of the administrative code of the city of New York is amended by adding a new section 18-</w:t>
      </w:r>
      <w:r w:rsidR="00846C8B">
        <w:rPr>
          <w:rFonts w:ascii="Times New Roman" w:hAnsi="Times New Roman"/>
          <w:sz w:val="24"/>
          <w:szCs w:val="24"/>
        </w:rPr>
        <w:t xml:space="preserve">169 </w:t>
      </w:r>
      <w:r>
        <w:rPr>
          <w:rFonts w:ascii="Times New Roman" w:hAnsi="Times New Roman"/>
          <w:sz w:val="24"/>
          <w:szCs w:val="24"/>
        </w:rPr>
        <w:t>to read as follows:</w:t>
      </w:r>
    </w:p>
    <w:p w14:paraId="2DE054C7" w14:textId="486ABBA6"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18-</w:t>
      </w:r>
      <w:r w:rsidR="00846C8B">
        <w:rPr>
          <w:rFonts w:ascii="Times New Roman" w:hAnsi="Times New Roman"/>
          <w:sz w:val="24"/>
          <w:szCs w:val="24"/>
          <w:u w:val="single"/>
        </w:rPr>
        <w:t xml:space="preserve">169 </w:t>
      </w:r>
      <w:r>
        <w:rPr>
          <w:rFonts w:ascii="Times New Roman" w:hAnsi="Times New Roman"/>
          <w:sz w:val="24"/>
          <w:szCs w:val="24"/>
          <w:u w:val="single"/>
        </w:rPr>
        <w:t>Wildlife management advisory board. a. There shall be a wildlife management advisory board to develop a citywide wildlife management plan.</w:t>
      </w:r>
    </w:p>
    <w:p w14:paraId="54E4F83F"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b. Such advisory board shall consist of eleven members as follows:</w:t>
      </w:r>
    </w:p>
    <w:p w14:paraId="6DB9BFEA"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1. Three members shall be appointed by the mayor, provided that at least one such member shall be from academia and have advanced specialized training in the management of wildlife in an urban </w:t>
      </w:r>
      <w:proofErr w:type="gramStart"/>
      <w:r>
        <w:rPr>
          <w:rFonts w:ascii="Times New Roman" w:hAnsi="Times New Roman"/>
          <w:sz w:val="24"/>
          <w:szCs w:val="24"/>
          <w:u w:val="single"/>
        </w:rPr>
        <w:t>setting;</w:t>
      </w:r>
      <w:proofErr w:type="gramEnd"/>
      <w:r>
        <w:rPr>
          <w:rFonts w:ascii="Times New Roman" w:hAnsi="Times New Roman"/>
          <w:sz w:val="24"/>
          <w:szCs w:val="24"/>
          <w:u w:val="single"/>
        </w:rPr>
        <w:t xml:space="preserve"> </w:t>
      </w:r>
    </w:p>
    <w:p w14:paraId="25CDA3F6"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2. Four members shall be appointed by the speaker of the council, provided that at least one such member shall have not less than five </w:t>
      </w:r>
      <w:r w:rsidR="003E0B9A">
        <w:rPr>
          <w:rFonts w:ascii="Times New Roman" w:hAnsi="Times New Roman"/>
          <w:sz w:val="24"/>
          <w:szCs w:val="24"/>
          <w:u w:val="single"/>
        </w:rPr>
        <w:t>years’ experience</w:t>
      </w:r>
      <w:r>
        <w:rPr>
          <w:rFonts w:ascii="Times New Roman" w:hAnsi="Times New Roman"/>
          <w:sz w:val="24"/>
          <w:szCs w:val="24"/>
          <w:u w:val="single"/>
        </w:rPr>
        <w:t xml:space="preserve"> working with wildlife in urban </w:t>
      </w:r>
      <w:proofErr w:type="gramStart"/>
      <w:r>
        <w:rPr>
          <w:rFonts w:ascii="Times New Roman" w:hAnsi="Times New Roman"/>
          <w:sz w:val="24"/>
          <w:szCs w:val="24"/>
          <w:u w:val="single"/>
        </w:rPr>
        <w:t>settings;</w:t>
      </w:r>
      <w:proofErr w:type="gramEnd"/>
      <w:r>
        <w:rPr>
          <w:rFonts w:ascii="Times New Roman" w:hAnsi="Times New Roman"/>
          <w:sz w:val="24"/>
          <w:szCs w:val="24"/>
          <w:u w:val="single"/>
        </w:rPr>
        <w:t xml:space="preserve"> </w:t>
      </w:r>
    </w:p>
    <w:p w14:paraId="08A742B7"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3. The commissioner of parks and recreation, the commissioner of environmental protection, and the commissioner of health and mental hygiene, or the respective designees of such commissioners, shall serve </w:t>
      </w:r>
      <w:proofErr w:type="gramStart"/>
      <w:r>
        <w:rPr>
          <w:rFonts w:ascii="Times New Roman" w:hAnsi="Times New Roman"/>
          <w:sz w:val="24"/>
          <w:szCs w:val="24"/>
          <w:u w:val="single"/>
        </w:rPr>
        <w:t>ex officio;</w:t>
      </w:r>
      <w:proofErr w:type="gramEnd"/>
    </w:p>
    <w:p w14:paraId="6098BCD4"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4. The deputy mayor for operations, or his or her </w:t>
      </w:r>
      <w:proofErr w:type="gramStart"/>
      <w:r>
        <w:rPr>
          <w:rFonts w:ascii="Times New Roman" w:hAnsi="Times New Roman"/>
          <w:sz w:val="24"/>
          <w:szCs w:val="24"/>
          <w:u w:val="single"/>
        </w:rPr>
        <w:t>designee</w:t>
      </w:r>
      <w:proofErr w:type="gramEnd"/>
      <w:r>
        <w:rPr>
          <w:rFonts w:ascii="Times New Roman" w:hAnsi="Times New Roman"/>
          <w:sz w:val="24"/>
          <w:szCs w:val="24"/>
          <w:u w:val="single"/>
        </w:rPr>
        <w:t>, shall serve as chairperson of the advisory board; and</w:t>
      </w:r>
    </w:p>
    <w:p w14:paraId="6763DEC2"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5. The advisory board shall invite the New York state department of agriculture and markets, the New York state department of environmental conservation, the United States </w:t>
      </w:r>
      <w:r>
        <w:rPr>
          <w:rFonts w:ascii="Times New Roman" w:hAnsi="Times New Roman"/>
          <w:sz w:val="24"/>
          <w:szCs w:val="24"/>
          <w:u w:val="single"/>
        </w:rPr>
        <w:lastRenderedPageBreak/>
        <w:t>department of agriculture, the United States department of the interior, the United States environmental protection agency, the federal aviation administration and any other relevant state or federal agency, as identified by such board, to participate in the development of the citywide wildlife management plan.</w:t>
      </w:r>
    </w:p>
    <w:p w14:paraId="27F298D1"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c. Any vacancies </w:t>
      </w:r>
      <w:proofErr w:type="gramStart"/>
      <w:r>
        <w:rPr>
          <w:rFonts w:ascii="Times New Roman" w:hAnsi="Times New Roman"/>
          <w:sz w:val="24"/>
          <w:szCs w:val="24"/>
          <w:u w:val="single"/>
        </w:rPr>
        <w:t>in</w:t>
      </w:r>
      <w:proofErr w:type="gramEnd"/>
      <w:r>
        <w:rPr>
          <w:rFonts w:ascii="Times New Roman" w:hAnsi="Times New Roman"/>
          <w:sz w:val="24"/>
          <w:szCs w:val="24"/>
          <w:u w:val="single"/>
        </w:rPr>
        <w:t xml:space="preserve"> </w:t>
      </w:r>
      <w:proofErr w:type="gramStart"/>
      <w:r>
        <w:rPr>
          <w:rFonts w:ascii="Times New Roman" w:hAnsi="Times New Roman"/>
          <w:sz w:val="24"/>
          <w:szCs w:val="24"/>
          <w:u w:val="single"/>
        </w:rPr>
        <w:t>the membership</w:t>
      </w:r>
      <w:proofErr w:type="gramEnd"/>
      <w:r>
        <w:rPr>
          <w:rFonts w:ascii="Times New Roman" w:hAnsi="Times New Roman"/>
          <w:sz w:val="24"/>
          <w:szCs w:val="24"/>
          <w:u w:val="single"/>
        </w:rPr>
        <w:t xml:space="preserve"> of the advisory board shall be filled in the same manner as the original appointment.</w:t>
      </w:r>
    </w:p>
    <w:p w14:paraId="6B3FEE70"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d. Members of the advisory board shall serve without compensation and shall meet as necessary.</w:t>
      </w:r>
    </w:p>
    <w:p w14:paraId="7211BFA9" w14:textId="41ADB9EE"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e. At the first meeting of the advisory board, no later than </w:t>
      </w:r>
      <w:r w:rsidR="00846C8B">
        <w:rPr>
          <w:rFonts w:ascii="Times New Roman" w:hAnsi="Times New Roman"/>
          <w:sz w:val="24"/>
          <w:szCs w:val="24"/>
          <w:u w:val="single"/>
        </w:rPr>
        <w:t>180</w:t>
      </w:r>
      <w:r>
        <w:rPr>
          <w:rFonts w:ascii="Times New Roman" w:hAnsi="Times New Roman"/>
          <w:sz w:val="24"/>
          <w:szCs w:val="24"/>
          <w:u w:val="single"/>
        </w:rPr>
        <w:t xml:space="preserve"> days after the enactment of the law that </w:t>
      </w:r>
      <w:proofErr w:type="gramStart"/>
      <w:r>
        <w:rPr>
          <w:rFonts w:ascii="Times New Roman" w:hAnsi="Times New Roman"/>
          <w:sz w:val="24"/>
          <w:szCs w:val="24"/>
          <w:u w:val="single"/>
        </w:rPr>
        <w:t>added</w:t>
      </w:r>
      <w:proofErr w:type="gramEnd"/>
      <w:r>
        <w:rPr>
          <w:rFonts w:ascii="Times New Roman" w:hAnsi="Times New Roman"/>
          <w:sz w:val="24"/>
          <w:szCs w:val="24"/>
          <w:u w:val="single"/>
        </w:rPr>
        <w:t xml:space="preserve"> this section, the advisory board shall set dates for public hearings and solicit testimony from the public and from relevant state and federal agencies on the development of a citywide wildlife management plan.</w:t>
      </w:r>
    </w:p>
    <w:p w14:paraId="2BEA931F" w14:textId="40C2A525"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f. The advisory board shall issue a citywide wildlife management plan to the mayor and council no later than </w:t>
      </w:r>
      <w:r w:rsidR="00846C8B">
        <w:rPr>
          <w:rFonts w:ascii="Times New Roman" w:hAnsi="Times New Roman"/>
          <w:sz w:val="24"/>
          <w:szCs w:val="24"/>
          <w:u w:val="single"/>
        </w:rPr>
        <w:t xml:space="preserve">12 </w:t>
      </w:r>
      <w:r>
        <w:rPr>
          <w:rFonts w:ascii="Times New Roman" w:hAnsi="Times New Roman"/>
          <w:sz w:val="24"/>
          <w:szCs w:val="24"/>
          <w:u w:val="single"/>
        </w:rPr>
        <w:t xml:space="preserve">months after the final member of the advisory board is appointed. Such plan shall, at a minimum, include: </w:t>
      </w:r>
    </w:p>
    <w:p w14:paraId="56FA7E37"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1. An analysis of significant wildlife management </w:t>
      </w:r>
      <w:proofErr w:type="gramStart"/>
      <w:r>
        <w:rPr>
          <w:rFonts w:ascii="Times New Roman" w:hAnsi="Times New Roman"/>
          <w:sz w:val="24"/>
          <w:szCs w:val="24"/>
          <w:u w:val="single"/>
        </w:rPr>
        <w:t>problems;</w:t>
      </w:r>
      <w:proofErr w:type="gramEnd"/>
      <w:r>
        <w:rPr>
          <w:rFonts w:ascii="Times New Roman" w:hAnsi="Times New Roman"/>
          <w:sz w:val="24"/>
          <w:szCs w:val="24"/>
          <w:u w:val="single"/>
        </w:rPr>
        <w:t xml:space="preserve"> </w:t>
      </w:r>
    </w:p>
    <w:p w14:paraId="5AF599BF"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2. Strategies to promote biological diversity and healthy wildlife </w:t>
      </w:r>
      <w:proofErr w:type="gramStart"/>
      <w:r>
        <w:rPr>
          <w:rFonts w:ascii="Times New Roman" w:hAnsi="Times New Roman"/>
          <w:sz w:val="24"/>
          <w:szCs w:val="24"/>
          <w:u w:val="single"/>
        </w:rPr>
        <w:t>distribution;</w:t>
      </w:r>
      <w:proofErr w:type="gramEnd"/>
      <w:r>
        <w:rPr>
          <w:rFonts w:ascii="Times New Roman" w:hAnsi="Times New Roman"/>
          <w:sz w:val="24"/>
          <w:szCs w:val="24"/>
          <w:u w:val="single"/>
        </w:rPr>
        <w:t xml:space="preserve"> </w:t>
      </w:r>
    </w:p>
    <w:p w14:paraId="0C03B8DA"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3. Proposed policies to ensure that wildlife management initiatives preserve and protect the </w:t>
      </w:r>
      <w:proofErr w:type="gramStart"/>
      <w:r>
        <w:rPr>
          <w:rFonts w:ascii="Times New Roman" w:hAnsi="Times New Roman"/>
          <w:sz w:val="24"/>
          <w:szCs w:val="24"/>
          <w:u w:val="single"/>
        </w:rPr>
        <w:t>public</w:t>
      </w:r>
      <w:proofErr w:type="gramEnd"/>
      <w:r>
        <w:rPr>
          <w:rFonts w:ascii="Times New Roman" w:hAnsi="Times New Roman"/>
          <w:sz w:val="24"/>
          <w:szCs w:val="24"/>
          <w:u w:val="single"/>
        </w:rPr>
        <w:t xml:space="preserve"> health and </w:t>
      </w:r>
      <w:proofErr w:type="gramStart"/>
      <w:r>
        <w:rPr>
          <w:rFonts w:ascii="Times New Roman" w:hAnsi="Times New Roman"/>
          <w:sz w:val="24"/>
          <w:szCs w:val="24"/>
          <w:u w:val="single"/>
        </w:rPr>
        <w:t>safety;</w:t>
      </w:r>
      <w:proofErr w:type="gramEnd"/>
      <w:r>
        <w:rPr>
          <w:rFonts w:ascii="Times New Roman" w:hAnsi="Times New Roman"/>
          <w:sz w:val="24"/>
          <w:szCs w:val="24"/>
          <w:u w:val="single"/>
        </w:rPr>
        <w:t xml:space="preserve"> </w:t>
      </w:r>
    </w:p>
    <w:p w14:paraId="5D4E42E3"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4. A description of proposed strategies to address wildlife management problems that use the most humane treatment of wildlife </w:t>
      </w:r>
      <w:proofErr w:type="gramStart"/>
      <w:r>
        <w:rPr>
          <w:rFonts w:ascii="Times New Roman" w:hAnsi="Times New Roman"/>
          <w:sz w:val="24"/>
          <w:szCs w:val="24"/>
          <w:u w:val="single"/>
        </w:rPr>
        <w:t>feasible;</w:t>
      </w:r>
      <w:proofErr w:type="gramEnd"/>
    </w:p>
    <w:p w14:paraId="6D008C16"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5. An assessment of the need for additional wildlife management </w:t>
      </w:r>
      <w:proofErr w:type="gramStart"/>
      <w:r>
        <w:rPr>
          <w:rFonts w:ascii="Times New Roman" w:hAnsi="Times New Roman"/>
          <w:sz w:val="24"/>
          <w:szCs w:val="24"/>
          <w:u w:val="single"/>
        </w:rPr>
        <w:t>resources;</w:t>
      </w:r>
      <w:proofErr w:type="gramEnd"/>
      <w:r>
        <w:rPr>
          <w:rFonts w:ascii="Times New Roman" w:hAnsi="Times New Roman"/>
          <w:sz w:val="24"/>
          <w:szCs w:val="24"/>
          <w:u w:val="single"/>
        </w:rPr>
        <w:t xml:space="preserve"> </w:t>
      </w:r>
    </w:p>
    <w:p w14:paraId="364FDA69"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6. An analysis of historical, present and projected needs for the management of </w:t>
      </w:r>
      <w:proofErr w:type="gramStart"/>
      <w:r>
        <w:rPr>
          <w:rFonts w:ascii="Times New Roman" w:hAnsi="Times New Roman"/>
          <w:sz w:val="24"/>
          <w:szCs w:val="24"/>
          <w:u w:val="single"/>
        </w:rPr>
        <w:t>wildlife;</w:t>
      </w:r>
      <w:proofErr w:type="gramEnd"/>
      <w:r>
        <w:rPr>
          <w:rFonts w:ascii="Times New Roman" w:hAnsi="Times New Roman"/>
          <w:sz w:val="24"/>
          <w:szCs w:val="24"/>
          <w:u w:val="single"/>
        </w:rPr>
        <w:t xml:space="preserve"> </w:t>
      </w:r>
    </w:p>
    <w:p w14:paraId="765DA16D"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lastRenderedPageBreak/>
        <w:t xml:space="preserve">7. A description of </w:t>
      </w:r>
      <w:proofErr w:type="gramStart"/>
      <w:r>
        <w:rPr>
          <w:rFonts w:ascii="Times New Roman" w:hAnsi="Times New Roman"/>
          <w:sz w:val="24"/>
          <w:szCs w:val="24"/>
          <w:u w:val="single"/>
        </w:rPr>
        <w:t>particular actions</w:t>
      </w:r>
      <w:proofErr w:type="gramEnd"/>
      <w:r>
        <w:rPr>
          <w:rFonts w:ascii="Times New Roman" w:hAnsi="Times New Roman"/>
          <w:sz w:val="24"/>
          <w:szCs w:val="24"/>
          <w:u w:val="single"/>
        </w:rPr>
        <w:t xml:space="preserve"> proposed to be undertaken by each agency in furtherance of the wildlife management plan that </w:t>
      </w:r>
      <w:proofErr w:type="gramStart"/>
      <w:r>
        <w:rPr>
          <w:rFonts w:ascii="Times New Roman" w:hAnsi="Times New Roman"/>
          <w:sz w:val="24"/>
          <w:szCs w:val="24"/>
          <w:u w:val="single"/>
        </w:rPr>
        <w:t>use</w:t>
      </w:r>
      <w:proofErr w:type="gramEnd"/>
      <w:r>
        <w:rPr>
          <w:rFonts w:ascii="Times New Roman" w:hAnsi="Times New Roman"/>
          <w:sz w:val="24"/>
          <w:szCs w:val="24"/>
          <w:u w:val="single"/>
        </w:rPr>
        <w:t xml:space="preserve"> the most humane treatment of wildlife </w:t>
      </w:r>
      <w:proofErr w:type="gramStart"/>
      <w:r>
        <w:rPr>
          <w:rFonts w:ascii="Times New Roman" w:hAnsi="Times New Roman"/>
          <w:sz w:val="24"/>
          <w:szCs w:val="24"/>
          <w:u w:val="single"/>
        </w:rPr>
        <w:t>feasible;</w:t>
      </w:r>
      <w:proofErr w:type="gramEnd"/>
      <w:r>
        <w:rPr>
          <w:rFonts w:ascii="Times New Roman" w:hAnsi="Times New Roman"/>
          <w:sz w:val="24"/>
          <w:szCs w:val="24"/>
          <w:u w:val="single"/>
        </w:rPr>
        <w:t xml:space="preserve"> </w:t>
      </w:r>
    </w:p>
    <w:p w14:paraId="2D035094"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8. An estimation of the cost of such proposed initiatives; and </w:t>
      </w:r>
    </w:p>
    <w:p w14:paraId="6487E692"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9. Recommendations for further action regarding the management of wildlife. </w:t>
      </w:r>
    </w:p>
    <w:p w14:paraId="784D29A8" w14:textId="06465370"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g. The advisory board shall terminate </w:t>
      </w:r>
      <w:r w:rsidR="00846C8B">
        <w:rPr>
          <w:rFonts w:ascii="Times New Roman" w:hAnsi="Times New Roman"/>
          <w:sz w:val="24"/>
          <w:szCs w:val="24"/>
          <w:u w:val="single"/>
        </w:rPr>
        <w:t xml:space="preserve">60 </w:t>
      </w:r>
      <w:r>
        <w:rPr>
          <w:rFonts w:ascii="Times New Roman" w:hAnsi="Times New Roman"/>
          <w:sz w:val="24"/>
          <w:szCs w:val="24"/>
          <w:u w:val="single"/>
        </w:rPr>
        <w:t>days after the publication of the citywide wildlife management plan.</w:t>
      </w:r>
    </w:p>
    <w:p w14:paraId="083C04F5"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h. Not later than one year after the termination of the wildlife management advisory board, and every one year thereafter, the department shall submit a report to the mayor and the speaker of the council concerning the </w:t>
      </w:r>
      <w:proofErr w:type="gramStart"/>
      <w:r>
        <w:rPr>
          <w:rFonts w:ascii="Times New Roman" w:hAnsi="Times New Roman"/>
          <w:sz w:val="24"/>
          <w:szCs w:val="24"/>
          <w:u w:val="single"/>
        </w:rPr>
        <w:t>current status</w:t>
      </w:r>
      <w:proofErr w:type="gramEnd"/>
      <w:r>
        <w:rPr>
          <w:rFonts w:ascii="Times New Roman" w:hAnsi="Times New Roman"/>
          <w:sz w:val="24"/>
          <w:szCs w:val="24"/>
          <w:u w:val="single"/>
        </w:rPr>
        <w:t xml:space="preserve"> of wildlife management problems and programs in the city. This report shall provide an update on the status of ongoing significant wildlife management problems, including but not limited to those identified in the citywide wildlife management plan and in prior years’ reports. The report will provide an update on the impact and progress of any wildlife management proposals adopted by relevant agencies, including but not limited to proposals adopted from the citywide wildlife management plan and proposals adopted from the recommendations made in the reports of prior years. The report shall also provide recommendations for future action regarding the management of wildlife.</w:t>
      </w:r>
    </w:p>
    <w:p w14:paraId="22D50B88" w14:textId="77777777"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i. All agencies shall consider the effect that their initiatives, actions, policies and programs have on wildlife in the city of New York.</w:t>
      </w:r>
    </w:p>
    <w:p w14:paraId="32BD09DB" w14:textId="52FB9EBE" w:rsidR="00AB390A" w:rsidRDefault="00AB390A" w:rsidP="00AB390A">
      <w:pPr>
        <w:widowControl w:val="0"/>
        <w:shd w:val="clear" w:color="auto" w:fill="FFFFFF"/>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2. This local law take</w:t>
      </w:r>
      <w:r w:rsidR="00846C8B">
        <w:rPr>
          <w:rFonts w:ascii="Times New Roman" w:hAnsi="Times New Roman"/>
          <w:sz w:val="24"/>
          <w:szCs w:val="24"/>
        </w:rPr>
        <w:t>s</w:t>
      </w:r>
      <w:r>
        <w:rPr>
          <w:rFonts w:ascii="Times New Roman" w:hAnsi="Times New Roman"/>
          <w:sz w:val="24"/>
          <w:szCs w:val="24"/>
        </w:rPr>
        <w:t xml:space="preserve"> effect immediately.</w:t>
      </w:r>
    </w:p>
    <w:p w14:paraId="02EB378F" w14:textId="77777777" w:rsidR="00BA26FF" w:rsidRDefault="00BA26FF" w:rsidP="00E35009">
      <w:pPr>
        <w:widowControl w:val="0"/>
        <w:suppressLineNumbers/>
        <w:autoSpaceDE w:val="0"/>
        <w:autoSpaceDN w:val="0"/>
        <w:adjustRightInd w:val="0"/>
        <w:spacing w:after="0" w:line="240" w:lineRule="auto"/>
        <w:rPr>
          <w:rFonts w:ascii="Times New Roman" w:hAnsi="Times New Roman"/>
          <w:sz w:val="20"/>
          <w:szCs w:val="20"/>
          <w:u w:val="single"/>
        </w:rPr>
      </w:pPr>
    </w:p>
    <w:p w14:paraId="6A05A809" w14:textId="27AE1739" w:rsidR="00BA26FF" w:rsidRPr="003B40F8" w:rsidRDefault="003B40F8" w:rsidP="00E35009">
      <w:pPr>
        <w:widowControl w:val="0"/>
        <w:suppressLineNumbers/>
        <w:autoSpaceDE w:val="0"/>
        <w:autoSpaceDN w:val="0"/>
        <w:adjustRightInd w:val="0"/>
        <w:spacing w:after="0" w:line="240" w:lineRule="auto"/>
        <w:rPr>
          <w:rFonts w:ascii="Times New Roman" w:hAnsi="Times New Roman"/>
          <w:sz w:val="20"/>
          <w:szCs w:val="20"/>
          <w:u w:val="single"/>
        </w:rPr>
      </w:pPr>
      <w:r w:rsidRPr="00365BBE">
        <w:rPr>
          <w:rFonts w:ascii="Times New Roman" w:hAnsi="Times New Roman"/>
          <w:sz w:val="20"/>
          <w:szCs w:val="20"/>
          <w:u w:val="single"/>
        </w:rPr>
        <w:t>Session 14</w:t>
      </w:r>
    </w:p>
    <w:p w14:paraId="308BD7DA" w14:textId="45FA5A3C" w:rsidR="003B40F8" w:rsidRDefault="003B40F8" w:rsidP="09D27274">
      <w:pPr>
        <w:widowControl w:val="0"/>
        <w:suppressLineNumbers/>
        <w:spacing w:after="0" w:line="240" w:lineRule="auto"/>
        <w:rPr>
          <w:rFonts w:ascii="Times New Roman" w:hAnsi="Times New Roman"/>
          <w:sz w:val="20"/>
          <w:szCs w:val="20"/>
        </w:rPr>
      </w:pPr>
      <w:r>
        <w:rPr>
          <w:rFonts w:ascii="Times New Roman" w:hAnsi="Times New Roman"/>
          <w:sz w:val="20"/>
          <w:szCs w:val="20"/>
        </w:rPr>
        <w:t xml:space="preserve">KS </w:t>
      </w:r>
    </w:p>
    <w:p w14:paraId="5B94A086" w14:textId="46AFD25B" w:rsidR="003B40F8" w:rsidRDefault="003B40F8" w:rsidP="09D27274">
      <w:pPr>
        <w:widowControl w:val="0"/>
        <w:suppressLineNumbers/>
        <w:spacing w:after="0" w:line="240" w:lineRule="auto"/>
        <w:rPr>
          <w:rFonts w:ascii="Times New Roman" w:hAnsi="Times New Roman"/>
          <w:sz w:val="20"/>
          <w:szCs w:val="20"/>
        </w:rPr>
      </w:pPr>
      <w:r>
        <w:rPr>
          <w:rFonts w:ascii="Times New Roman" w:hAnsi="Times New Roman"/>
          <w:sz w:val="20"/>
          <w:szCs w:val="20"/>
        </w:rPr>
        <w:t>LS #7726</w:t>
      </w:r>
    </w:p>
    <w:p w14:paraId="1F4ACC4D" w14:textId="4DE72E0E" w:rsidR="003B40F8" w:rsidRDefault="003B40F8" w:rsidP="09D27274">
      <w:pPr>
        <w:widowControl w:val="0"/>
        <w:suppressLineNumbers/>
        <w:spacing w:after="0" w:line="240" w:lineRule="auto"/>
        <w:rPr>
          <w:rFonts w:ascii="Times New Roman" w:hAnsi="Times New Roman"/>
          <w:sz w:val="20"/>
          <w:szCs w:val="20"/>
        </w:rPr>
      </w:pPr>
      <w:r>
        <w:rPr>
          <w:rFonts w:ascii="Times New Roman" w:hAnsi="Times New Roman"/>
          <w:sz w:val="20"/>
          <w:szCs w:val="20"/>
        </w:rPr>
        <w:t>3/10/26</w:t>
      </w:r>
    </w:p>
    <w:p w14:paraId="1F3FDEF3" w14:textId="77777777" w:rsidR="003B40F8" w:rsidRPr="00365BBE" w:rsidRDefault="003B40F8" w:rsidP="09D27274">
      <w:pPr>
        <w:widowControl w:val="0"/>
        <w:suppressLineNumbers/>
        <w:spacing w:after="0" w:line="240" w:lineRule="auto"/>
        <w:rPr>
          <w:rFonts w:ascii="Times New Roman" w:hAnsi="Times New Roman"/>
          <w:sz w:val="20"/>
          <w:szCs w:val="20"/>
        </w:rPr>
      </w:pPr>
    </w:p>
    <w:p w14:paraId="65088BD8" w14:textId="460B0A02" w:rsidR="00BA26FF" w:rsidRDefault="09D27274" w:rsidP="09D27274">
      <w:pPr>
        <w:widowControl w:val="0"/>
        <w:suppressLineNumbers/>
        <w:spacing w:after="0" w:line="240" w:lineRule="auto"/>
        <w:rPr>
          <w:rFonts w:ascii="Times New Roman" w:hAnsi="Times New Roman"/>
          <w:sz w:val="20"/>
          <w:szCs w:val="20"/>
          <w:u w:val="single"/>
        </w:rPr>
      </w:pPr>
      <w:r w:rsidRPr="09D27274">
        <w:rPr>
          <w:rFonts w:ascii="Times New Roman" w:hAnsi="Times New Roman"/>
          <w:sz w:val="20"/>
          <w:szCs w:val="20"/>
          <w:u w:val="single"/>
        </w:rPr>
        <w:t>Session 13</w:t>
      </w:r>
    </w:p>
    <w:p w14:paraId="3A66E2A9" w14:textId="77777777" w:rsidR="00BA26FF" w:rsidRDefault="09D27274" w:rsidP="09D27274">
      <w:pPr>
        <w:widowControl w:val="0"/>
        <w:suppressLineNumbers/>
        <w:autoSpaceDE w:val="0"/>
        <w:autoSpaceDN w:val="0"/>
        <w:adjustRightInd w:val="0"/>
        <w:spacing w:after="0" w:line="240" w:lineRule="auto"/>
        <w:rPr>
          <w:rFonts w:ascii="Times New Roman" w:hAnsi="Times New Roman"/>
          <w:sz w:val="20"/>
          <w:szCs w:val="20"/>
        </w:rPr>
      </w:pPr>
      <w:r w:rsidRPr="09D27274">
        <w:rPr>
          <w:rFonts w:ascii="Times New Roman" w:hAnsi="Times New Roman"/>
          <w:sz w:val="20"/>
          <w:szCs w:val="20"/>
        </w:rPr>
        <w:t>LS #7726</w:t>
      </w:r>
    </w:p>
    <w:p w14:paraId="5A39BBE3" w14:textId="18553849" w:rsidR="00BA26FF" w:rsidRDefault="09D27274" w:rsidP="09D27274">
      <w:pPr>
        <w:widowControl w:val="0"/>
        <w:suppressLineNumbers/>
        <w:autoSpaceDE w:val="0"/>
        <w:autoSpaceDN w:val="0"/>
        <w:adjustRightInd w:val="0"/>
        <w:spacing w:after="0" w:line="240" w:lineRule="auto"/>
        <w:rPr>
          <w:rFonts w:ascii="Times New Roman" w:hAnsi="Times New Roman"/>
          <w:sz w:val="20"/>
          <w:szCs w:val="20"/>
        </w:rPr>
      </w:pPr>
      <w:r w:rsidRPr="09D27274">
        <w:rPr>
          <w:rFonts w:ascii="Times New Roman" w:hAnsi="Times New Roman"/>
          <w:sz w:val="20"/>
          <w:szCs w:val="20"/>
        </w:rPr>
        <w:lastRenderedPageBreak/>
        <w:t>1/10/24</w:t>
      </w:r>
    </w:p>
    <w:p w14:paraId="117CA6FA" w14:textId="2EC7F07F" w:rsidR="09D27274" w:rsidRDefault="09D27274" w:rsidP="09D27274">
      <w:pPr>
        <w:widowControl w:val="0"/>
        <w:suppressLineNumbers/>
        <w:spacing w:after="0" w:line="240" w:lineRule="auto"/>
        <w:rPr>
          <w:rFonts w:ascii="Times New Roman" w:hAnsi="Times New Roman"/>
          <w:sz w:val="20"/>
          <w:szCs w:val="20"/>
        </w:rPr>
      </w:pPr>
    </w:p>
    <w:p w14:paraId="042FE75F" w14:textId="5D393E9A" w:rsidR="004F49EF" w:rsidRPr="00AB390A" w:rsidRDefault="004F49EF" w:rsidP="680B6D1F">
      <w:pPr>
        <w:widowControl w:val="0"/>
        <w:suppressLineNumbers/>
        <w:autoSpaceDE w:val="0"/>
        <w:autoSpaceDN w:val="0"/>
        <w:adjustRightInd w:val="0"/>
        <w:spacing w:after="0" w:line="240" w:lineRule="auto"/>
        <w:rPr>
          <w:rFonts w:ascii="Times New Roman" w:hAnsi="Times New Roman"/>
          <w:sz w:val="20"/>
          <w:szCs w:val="20"/>
        </w:rPr>
      </w:pPr>
    </w:p>
    <w:sectPr w:rsidR="004F49EF" w:rsidRPr="00AB390A" w:rsidSect="00E35009">
      <w:headerReference w:type="default" r:id="rId8"/>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0A9D0" w14:textId="77777777" w:rsidR="00FD18C7" w:rsidRDefault="00FD18C7" w:rsidP="002D2FE5">
      <w:pPr>
        <w:spacing w:after="0" w:line="240" w:lineRule="auto"/>
      </w:pPr>
      <w:r>
        <w:separator/>
      </w:r>
    </w:p>
  </w:endnote>
  <w:endnote w:type="continuationSeparator" w:id="0">
    <w:p w14:paraId="56021A1C" w14:textId="77777777" w:rsidR="00FD18C7" w:rsidRDefault="00FD18C7" w:rsidP="002D2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50E3D" w14:textId="77777777" w:rsidR="00FD18C7" w:rsidRDefault="00FD18C7" w:rsidP="002D2FE5">
      <w:pPr>
        <w:spacing w:after="0" w:line="240" w:lineRule="auto"/>
      </w:pPr>
      <w:r>
        <w:separator/>
      </w:r>
    </w:p>
  </w:footnote>
  <w:footnote w:type="continuationSeparator" w:id="0">
    <w:p w14:paraId="33D537D1" w14:textId="77777777" w:rsidR="00FD18C7" w:rsidRDefault="00FD18C7" w:rsidP="002D2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77777777" w:rsidR="002D2FE5" w:rsidRDefault="002D2FE5">
    <w:pPr>
      <w:pStyle w:val="Header"/>
    </w:pPr>
    <w:r>
      <w:rPr>
        <w:rFonts w:ascii="Times New Roman" w:hAnsi="Times New Roman"/>
        <w:sz w:val="24"/>
        <w:szCs w:val="24"/>
      </w:rPr>
      <w:tab/>
    </w:r>
    <w:r>
      <w:rPr>
        <w:rFonts w:ascii="Times New Roman" w:hAnsi="Times New Roman"/>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63A"/>
    <w:rsid w:val="0000207D"/>
    <w:rsid w:val="00035FB9"/>
    <w:rsid w:val="000565C5"/>
    <w:rsid w:val="000701BA"/>
    <w:rsid w:val="000E138D"/>
    <w:rsid w:val="00127EA7"/>
    <w:rsid w:val="001330B7"/>
    <w:rsid w:val="00140CB4"/>
    <w:rsid w:val="00145506"/>
    <w:rsid w:val="00147EE6"/>
    <w:rsid w:val="001910AF"/>
    <w:rsid w:val="001D0364"/>
    <w:rsid w:val="001F68B6"/>
    <w:rsid w:val="002450BF"/>
    <w:rsid w:val="0027062A"/>
    <w:rsid w:val="002D2FE5"/>
    <w:rsid w:val="003116A7"/>
    <w:rsid w:val="0036436F"/>
    <w:rsid w:val="00365BBE"/>
    <w:rsid w:val="003B40F8"/>
    <w:rsid w:val="003E0B9A"/>
    <w:rsid w:val="003E338C"/>
    <w:rsid w:val="00410100"/>
    <w:rsid w:val="00435EAA"/>
    <w:rsid w:val="00482199"/>
    <w:rsid w:val="004F49EF"/>
    <w:rsid w:val="00515982"/>
    <w:rsid w:val="005D1215"/>
    <w:rsid w:val="006E1710"/>
    <w:rsid w:val="006F0DBB"/>
    <w:rsid w:val="00732ADB"/>
    <w:rsid w:val="00741E50"/>
    <w:rsid w:val="00846C8B"/>
    <w:rsid w:val="008B306C"/>
    <w:rsid w:val="009266D8"/>
    <w:rsid w:val="009520E0"/>
    <w:rsid w:val="00973116"/>
    <w:rsid w:val="00980D39"/>
    <w:rsid w:val="0099769F"/>
    <w:rsid w:val="009A6B6F"/>
    <w:rsid w:val="009B2241"/>
    <w:rsid w:val="009F556C"/>
    <w:rsid w:val="00A06BD6"/>
    <w:rsid w:val="00A22D18"/>
    <w:rsid w:val="00A47BFF"/>
    <w:rsid w:val="00A74301"/>
    <w:rsid w:val="00AA7E24"/>
    <w:rsid w:val="00AB390A"/>
    <w:rsid w:val="00AD4630"/>
    <w:rsid w:val="00B016B0"/>
    <w:rsid w:val="00BA26FF"/>
    <w:rsid w:val="00BA7B17"/>
    <w:rsid w:val="00BC239D"/>
    <w:rsid w:val="00C57EF4"/>
    <w:rsid w:val="00CD0D2B"/>
    <w:rsid w:val="00CD1EA1"/>
    <w:rsid w:val="00D211F6"/>
    <w:rsid w:val="00D4739A"/>
    <w:rsid w:val="00D65307"/>
    <w:rsid w:val="00DA163A"/>
    <w:rsid w:val="00DD024A"/>
    <w:rsid w:val="00DD48EE"/>
    <w:rsid w:val="00E35009"/>
    <w:rsid w:val="00E511F7"/>
    <w:rsid w:val="00EB6F03"/>
    <w:rsid w:val="00F07047"/>
    <w:rsid w:val="00FB1680"/>
    <w:rsid w:val="00FD18C7"/>
    <w:rsid w:val="09D27274"/>
    <w:rsid w:val="32B1A1B5"/>
    <w:rsid w:val="680B6D1F"/>
    <w:rsid w:val="6E7FC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6B40"/>
  <w15:chartTrackingRefBased/>
  <w15:docId w15:val="{3B933C20-8D96-4CC4-AC50-1053A7FC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47BFF"/>
    <w:rPr>
      <w:sz w:val="16"/>
      <w:szCs w:val="16"/>
    </w:rPr>
  </w:style>
  <w:style w:type="paragraph" w:styleId="CommentText">
    <w:name w:val="annotation text"/>
    <w:basedOn w:val="Normal"/>
    <w:link w:val="CommentTextChar"/>
    <w:uiPriority w:val="99"/>
    <w:semiHidden/>
    <w:unhideWhenUsed/>
    <w:rsid w:val="00A47BFF"/>
    <w:pPr>
      <w:spacing w:line="240" w:lineRule="auto"/>
    </w:pPr>
    <w:rPr>
      <w:sz w:val="20"/>
      <w:szCs w:val="20"/>
    </w:rPr>
  </w:style>
  <w:style w:type="character" w:customStyle="1" w:styleId="CommentTextChar">
    <w:name w:val="Comment Text Char"/>
    <w:link w:val="CommentText"/>
    <w:uiPriority w:val="99"/>
    <w:semiHidden/>
    <w:rsid w:val="00A47BFF"/>
    <w:rPr>
      <w:sz w:val="20"/>
      <w:szCs w:val="20"/>
    </w:rPr>
  </w:style>
  <w:style w:type="paragraph" w:styleId="CommentSubject">
    <w:name w:val="annotation subject"/>
    <w:basedOn w:val="CommentText"/>
    <w:next w:val="CommentText"/>
    <w:link w:val="CommentSubjectChar"/>
    <w:uiPriority w:val="99"/>
    <w:semiHidden/>
    <w:unhideWhenUsed/>
    <w:rsid w:val="00A47BFF"/>
    <w:rPr>
      <w:b/>
      <w:bCs/>
    </w:rPr>
  </w:style>
  <w:style w:type="character" w:customStyle="1" w:styleId="CommentSubjectChar">
    <w:name w:val="Comment Subject Char"/>
    <w:link w:val="CommentSubject"/>
    <w:uiPriority w:val="99"/>
    <w:semiHidden/>
    <w:rsid w:val="00A47BFF"/>
    <w:rPr>
      <w:b/>
      <w:bCs/>
      <w:sz w:val="20"/>
      <w:szCs w:val="20"/>
    </w:rPr>
  </w:style>
  <w:style w:type="paragraph" w:styleId="BalloonText">
    <w:name w:val="Balloon Text"/>
    <w:basedOn w:val="Normal"/>
    <w:link w:val="BalloonTextChar"/>
    <w:uiPriority w:val="99"/>
    <w:semiHidden/>
    <w:unhideWhenUsed/>
    <w:rsid w:val="00A47B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7BFF"/>
    <w:rPr>
      <w:rFonts w:ascii="Tahoma" w:hAnsi="Tahoma" w:cs="Tahoma"/>
      <w:sz w:val="16"/>
      <w:szCs w:val="16"/>
    </w:rPr>
  </w:style>
  <w:style w:type="character" w:styleId="LineNumber">
    <w:name w:val="line number"/>
    <w:uiPriority w:val="99"/>
    <w:semiHidden/>
    <w:unhideWhenUsed/>
    <w:rsid w:val="00E35009"/>
  </w:style>
  <w:style w:type="paragraph" w:styleId="Header">
    <w:name w:val="header"/>
    <w:basedOn w:val="Normal"/>
    <w:link w:val="HeaderChar"/>
    <w:uiPriority w:val="99"/>
    <w:unhideWhenUsed/>
    <w:rsid w:val="002D2FE5"/>
    <w:pPr>
      <w:tabs>
        <w:tab w:val="center" w:pos="4680"/>
        <w:tab w:val="right" w:pos="9360"/>
      </w:tabs>
    </w:pPr>
  </w:style>
  <w:style w:type="character" w:customStyle="1" w:styleId="HeaderChar">
    <w:name w:val="Header Char"/>
    <w:link w:val="Header"/>
    <w:uiPriority w:val="99"/>
    <w:rsid w:val="002D2FE5"/>
    <w:rPr>
      <w:sz w:val="22"/>
      <w:szCs w:val="22"/>
    </w:rPr>
  </w:style>
  <w:style w:type="paragraph" w:styleId="Footer">
    <w:name w:val="footer"/>
    <w:basedOn w:val="Normal"/>
    <w:link w:val="FooterChar"/>
    <w:uiPriority w:val="99"/>
    <w:unhideWhenUsed/>
    <w:rsid w:val="002D2FE5"/>
    <w:pPr>
      <w:tabs>
        <w:tab w:val="center" w:pos="4680"/>
        <w:tab w:val="right" w:pos="9360"/>
      </w:tabs>
    </w:pPr>
  </w:style>
  <w:style w:type="character" w:customStyle="1" w:styleId="FooterChar">
    <w:name w:val="Footer Char"/>
    <w:link w:val="Footer"/>
    <w:uiPriority w:val="99"/>
    <w:rsid w:val="002D2FE5"/>
    <w:rPr>
      <w:sz w:val="22"/>
      <w:szCs w:val="22"/>
    </w:rPr>
  </w:style>
  <w:style w:type="paragraph" w:styleId="Revision">
    <w:name w:val="Revision"/>
    <w:hidden/>
    <w:uiPriority w:val="99"/>
    <w:semiHidden/>
    <w:rsid w:val="00846C8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86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D6E36-97B5-4F35-AB0B-ECB060CA6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Reid</dc:creator>
  <cp:keywords/>
  <cp:lastModifiedBy>Delancey, Thaddea</cp:lastModifiedBy>
  <cp:revision>2</cp:revision>
  <cp:lastPrinted>2014-06-13T16:01:00Z</cp:lastPrinted>
  <dcterms:created xsi:type="dcterms:W3CDTF">2026-03-11T16:01:00Z</dcterms:created>
  <dcterms:modified xsi:type="dcterms:W3CDTF">2026-03-11T16:01:00Z</dcterms:modified>
</cp:coreProperties>
</file>