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34BCE" w14:textId="23C6291E" w:rsidR="004E1CF2" w:rsidRDefault="004E1CF2" w:rsidP="00E97376">
      <w:pPr>
        <w:ind w:firstLine="0"/>
        <w:jc w:val="center"/>
      </w:pPr>
      <w:r>
        <w:t>Int. No.</w:t>
      </w:r>
      <w:r w:rsidR="00CB018D">
        <w:t xml:space="preserve"> </w:t>
      </w:r>
      <w:r w:rsidR="00B16BF1">
        <w:t>829</w:t>
      </w:r>
    </w:p>
    <w:p w14:paraId="4A801BF1" w14:textId="77777777" w:rsidR="00E97376" w:rsidRDefault="00E97376" w:rsidP="00E97376">
      <w:pPr>
        <w:ind w:firstLine="0"/>
        <w:jc w:val="center"/>
      </w:pPr>
    </w:p>
    <w:p w14:paraId="2FBCBAED" w14:textId="155A17FF" w:rsidR="004E1CF2" w:rsidRDefault="004E1CF2" w:rsidP="00E97376">
      <w:pPr>
        <w:ind w:firstLine="0"/>
        <w:jc w:val="both"/>
      </w:pPr>
      <w:r>
        <w:t xml:space="preserve">By </w:t>
      </w:r>
      <w:r w:rsidR="00CA09E2">
        <w:t xml:space="preserve">Council Member </w:t>
      </w:r>
      <w:r w:rsidR="005518B0">
        <w:t>Morano</w:t>
      </w:r>
    </w:p>
    <w:p w14:paraId="765BEFC9" w14:textId="77777777" w:rsidR="00E97376" w:rsidRDefault="00E97376" w:rsidP="007101A2">
      <w:pPr>
        <w:pStyle w:val="BodyText"/>
        <w:spacing w:line="240" w:lineRule="auto"/>
        <w:ind w:firstLine="0"/>
        <w:jc w:val="center"/>
      </w:pPr>
    </w:p>
    <w:p w14:paraId="0DAA060C" w14:textId="77777777" w:rsidR="00CB018D" w:rsidRPr="00CB018D" w:rsidRDefault="00CB018D" w:rsidP="007101A2">
      <w:pPr>
        <w:pStyle w:val="BodyText"/>
        <w:spacing w:line="240" w:lineRule="auto"/>
        <w:ind w:firstLine="0"/>
        <w:rPr>
          <w:vanish/>
        </w:rPr>
      </w:pPr>
      <w:r w:rsidRPr="00CB018D">
        <w:rPr>
          <w:vanish/>
        </w:rPr>
        <w:t>..Title</w:t>
      </w:r>
    </w:p>
    <w:p w14:paraId="75A3CAE1" w14:textId="0892A1DD" w:rsidR="004E1CF2" w:rsidRDefault="00CB018D" w:rsidP="007101A2">
      <w:pPr>
        <w:pStyle w:val="BodyText"/>
        <w:spacing w:line="240" w:lineRule="auto"/>
        <w:ind w:firstLine="0"/>
      </w:pPr>
      <w:r>
        <w:t>A Local Law t</w:t>
      </w:r>
      <w:r w:rsidR="004E1CF2">
        <w:t xml:space="preserve">o </w:t>
      </w:r>
      <w:r w:rsidR="00E310B4">
        <w:t>amend the</w:t>
      </w:r>
      <w:r w:rsidR="00FC547E">
        <w:t xml:space="preserve"> </w:t>
      </w:r>
      <w:r w:rsidR="00C84EB2">
        <w:t>administrative code of the city of New York</w:t>
      </w:r>
      <w:r w:rsidR="004E1CF2">
        <w:t xml:space="preserve">, in relation </w:t>
      </w:r>
      <w:r w:rsidR="00BA32F8">
        <w:t>to</w:t>
      </w:r>
      <w:r w:rsidR="0007537F">
        <w:t xml:space="preserve"> expand</w:t>
      </w:r>
      <w:r w:rsidR="00667AF5">
        <w:t>ing</w:t>
      </w:r>
      <w:r w:rsidR="0007537F">
        <w:t xml:space="preserve"> and decentraliz</w:t>
      </w:r>
      <w:r w:rsidR="00667AF5">
        <w:t>ing</w:t>
      </w:r>
      <w:r w:rsidR="0007537F">
        <w:t xml:space="preserve"> the landlord management unit</w:t>
      </w:r>
    </w:p>
    <w:p w14:paraId="6547E430" w14:textId="0E9ADCFF" w:rsidR="00CB018D" w:rsidRPr="00CB018D" w:rsidRDefault="00CB018D" w:rsidP="007101A2">
      <w:pPr>
        <w:pStyle w:val="BodyText"/>
        <w:spacing w:line="240" w:lineRule="auto"/>
        <w:ind w:firstLine="0"/>
        <w:rPr>
          <w:vanish/>
        </w:rPr>
      </w:pPr>
      <w:r w:rsidRPr="00CB018D">
        <w:rPr>
          <w:vanish/>
        </w:rPr>
        <w:t>..Body</w:t>
      </w:r>
    </w:p>
    <w:p w14:paraId="27AB130D" w14:textId="77777777" w:rsidR="004E1CF2" w:rsidRDefault="004E1CF2" w:rsidP="007101A2">
      <w:pPr>
        <w:pStyle w:val="BodyText"/>
        <w:spacing w:line="240" w:lineRule="auto"/>
        <w:ind w:firstLine="0"/>
        <w:rPr>
          <w:u w:val="single"/>
        </w:rPr>
      </w:pPr>
    </w:p>
    <w:p w14:paraId="69069031" w14:textId="77777777" w:rsidR="004E1CF2" w:rsidRDefault="004E1CF2" w:rsidP="007101A2">
      <w:pPr>
        <w:ind w:firstLine="0"/>
        <w:jc w:val="both"/>
      </w:pPr>
      <w:r>
        <w:rPr>
          <w:u w:val="single"/>
        </w:rPr>
        <w:t>Be it enacted by the Council as follows</w:t>
      </w:r>
      <w:r w:rsidRPr="005B5DE4">
        <w:rPr>
          <w:u w:val="single"/>
        </w:rPr>
        <w:t>:</w:t>
      </w:r>
    </w:p>
    <w:p w14:paraId="3BD6AA07" w14:textId="77777777" w:rsidR="004E1CF2" w:rsidRDefault="004E1CF2" w:rsidP="006662DF">
      <w:pPr>
        <w:jc w:val="both"/>
      </w:pPr>
    </w:p>
    <w:p w14:paraId="35459C8B"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4A935DB5" w14:textId="77777777" w:rsidR="00595589" w:rsidRPr="00497233" w:rsidRDefault="007101A2" w:rsidP="00595589">
      <w:pPr>
        <w:spacing w:line="480" w:lineRule="auto"/>
        <w:jc w:val="both"/>
        <w:rPr>
          <w:u w:val="single"/>
        </w:rPr>
      </w:pPr>
      <w:r>
        <w:t>S</w:t>
      </w:r>
      <w:r w:rsidR="004E1CF2">
        <w:t>ection 1.</w:t>
      </w:r>
      <w:r w:rsidR="007E79D5">
        <w:t xml:space="preserve"> </w:t>
      </w:r>
      <w:r w:rsidR="006C078F">
        <w:t>Chapter 1 of title 21 of the administrative code of the city of New York is amended by adding a new section 21-145.5 to read as follows:</w:t>
      </w:r>
    </w:p>
    <w:p w14:paraId="127EC119" w14:textId="519A339F" w:rsidR="002F196D" w:rsidRDefault="006C078F" w:rsidP="006C078F">
      <w:pPr>
        <w:spacing w:line="480" w:lineRule="auto"/>
        <w:jc w:val="both"/>
        <w:rPr>
          <w:u w:val="single"/>
        </w:rPr>
      </w:pPr>
      <w:r w:rsidRPr="006C078F">
        <w:rPr>
          <w:u w:val="single"/>
        </w:rPr>
        <w:t xml:space="preserve">§ 21-145.5 </w:t>
      </w:r>
      <w:r w:rsidR="0043370A">
        <w:rPr>
          <w:u w:val="single"/>
        </w:rPr>
        <w:t>L</w:t>
      </w:r>
      <w:r w:rsidR="00EB0156">
        <w:rPr>
          <w:u w:val="single"/>
        </w:rPr>
        <w:t>andlord management unit</w:t>
      </w:r>
      <w:r w:rsidRPr="006C078F">
        <w:rPr>
          <w:u w:val="single"/>
        </w:rPr>
        <w:t>. a. Definitions. For purposes of this section, the following terms have the following meanings:</w:t>
      </w:r>
    </w:p>
    <w:p w14:paraId="20CC7EFF" w14:textId="7C4455AE" w:rsidR="00AA2AD2" w:rsidRDefault="00BA2908" w:rsidP="006C078F">
      <w:pPr>
        <w:spacing w:line="480" w:lineRule="auto"/>
        <w:jc w:val="both"/>
        <w:rPr>
          <w:u w:val="single"/>
        </w:rPr>
      </w:pPr>
      <w:r>
        <w:rPr>
          <w:u w:val="single"/>
        </w:rPr>
        <w:t xml:space="preserve">CityFHEPS. The term “CityFHEPS” means the </w:t>
      </w:r>
      <w:r w:rsidR="00612147">
        <w:rPr>
          <w:u w:val="single"/>
        </w:rPr>
        <w:t xml:space="preserve">city fighting homelessness and eviction prevention supplement program described in chapter 10 of title 68 </w:t>
      </w:r>
      <w:r>
        <w:rPr>
          <w:u w:val="single"/>
        </w:rPr>
        <w:t>of the rules of the city of New York</w:t>
      </w:r>
      <w:r w:rsidR="00612147">
        <w:rPr>
          <w:u w:val="single"/>
        </w:rPr>
        <w:t xml:space="preserve">, or a successor provision. </w:t>
      </w:r>
    </w:p>
    <w:p w14:paraId="03F29A25" w14:textId="4B6496C5" w:rsidR="00EB0156" w:rsidRDefault="00EB0156" w:rsidP="006C078F">
      <w:pPr>
        <w:spacing w:line="480" w:lineRule="auto"/>
        <w:jc w:val="both"/>
        <w:rPr>
          <w:u w:val="single"/>
        </w:rPr>
      </w:pPr>
      <w:r>
        <w:rPr>
          <w:u w:val="single"/>
        </w:rPr>
        <w:t xml:space="preserve">FHEPS. The term “FHEPS” </w:t>
      </w:r>
      <w:r w:rsidRPr="00EB0156">
        <w:rPr>
          <w:u w:val="single"/>
        </w:rPr>
        <w:t>means the family homelessness and eviction prevention supplement program described in section 13</w:t>
      </w:r>
      <w:r w:rsidR="00612147">
        <w:rPr>
          <w:u w:val="single"/>
        </w:rPr>
        <w:t xml:space="preserve">1-bb of the social services law, or a successor provision. </w:t>
      </w:r>
    </w:p>
    <w:p w14:paraId="23C2957B" w14:textId="223C15A4" w:rsidR="006C078F" w:rsidRDefault="00B83660" w:rsidP="00083668">
      <w:pPr>
        <w:spacing w:line="480" w:lineRule="auto"/>
        <w:jc w:val="both"/>
        <w:rPr>
          <w:u w:val="single"/>
        </w:rPr>
      </w:pPr>
      <w:r>
        <w:rPr>
          <w:u w:val="single"/>
        </w:rPr>
        <w:t>Landlord management unit. The term “landlord management unit” means</w:t>
      </w:r>
      <w:r w:rsidR="00612147">
        <w:rPr>
          <w:u w:val="single"/>
        </w:rPr>
        <w:t xml:space="preserve"> </w:t>
      </w:r>
      <w:r w:rsidR="007A6C81">
        <w:rPr>
          <w:u w:val="single"/>
        </w:rPr>
        <w:t xml:space="preserve">an </w:t>
      </w:r>
      <w:r w:rsidR="00145EC3">
        <w:rPr>
          <w:u w:val="single"/>
        </w:rPr>
        <w:t>office</w:t>
      </w:r>
      <w:r w:rsidR="00145EC3" w:rsidRPr="00AA2AD2">
        <w:rPr>
          <w:u w:val="single"/>
        </w:rPr>
        <w:t xml:space="preserve"> </w:t>
      </w:r>
      <w:r w:rsidR="00AA2AD2" w:rsidRPr="00AA2AD2">
        <w:rPr>
          <w:u w:val="single"/>
        </w:rPr>
        <w:t>within the departme</w:t>
      </w:r>
      <w:r w:rsidR="00B71921">
        <w:rPr>
          <w:u w:val="single"/>
        </w:rPr>
        <w:t xml:space="preserve">nt that </w:t>
      </w:r>
      <w:r w:rsidR="00AA2AD2" w:rsidRPr="00AA2AD2">
        <w:rPr>
          <w:u w:val="single"/>
        </w:rPr>
        <w:t>assist</w:t>
      </w:r>
      <w:r w:rsidR="00B71921">
        <w:rPr>
          <w:u w:val="single"/>
        </w:rPr>
        <w:t>s</w:t>
      </w:r>
      <w:r w:rsidR="00AA2AD2">
        <w:rPr>
          <w:u w:val="single"/>
        </w:rPr>
        <w:t xml:space="preserve"> landlords participating in department-administered</w:t>
      </w:r>
      <w:r w:rsidR="00A62D9B">
        <w:rPr>
          <w:u w:val="single"/>
        </w:rPr>
        <w:t xml:space="preserve"> rental subsidy</w:t>
      </w:r>
      <w:r w:rsidR="00B71921">
        <w:rPr>
          <w:u w:val="single"/>
        </w:rPr>
        <w:t xml:space="preserve"> programs, including b</w:t>
      </w:r>
      <w:r w:rsidR="007A6C81">
        <w:rPr>
          <w:u w:val="single"/>
        </w:rPr>
        <w:t xml:space="preserve">y </w:t>
      </w:r>
      <w:r w:rsidR="00B71921">
        <w:rPr>
          <w:u w:val="single"/>
        </w:rPr>
        <w:t xml:space="preserve">resolving issues </w:t>
      </w:r>
      <w:r w:rsidR="005B300F">
        <w:rPr>
          <w:u w:val="single"/>
        </w:rPr>
        <w:t xml:space="preserve">including but not limited to administrative errors and payment delays, </w:t>
      </w:r>
      <w:r w:rsidR="00B71921">
        <w:rPr>
          <w:u w:val="single"/>
        </w:rPr>
        <w:t>executing electronic funds transfer payments to landlords or payees on behalf of the department</w:t>
      </w:r>
      <w:r w:rsidR="005B300F">
        <w:rPr>
          <w:u w:val="single"/>
        </w:rPr>
        <w:t xml:space="preserve"> and any other issues related to department-administered rental subsidy programs  deem</w:t>
      </w:r>
      <w:r w:rsidR="00B77028">
        <w:rPr>
          <w:u w:val="single"/>
        </w:rPr>
        <w:t>ed</w:t>
      </w:r>
      <w:r w:rsidR="005B300F">
        <w:rPr>
          <w:u w:val="single"/>
        </w:rPr>
        <w:t xml:space="preserve"> relevant</w:t>
      </w:r>
      <w:r w:rsidR="00B77028">
        <w:rPr>
          <w:u w:val="single"/>
        </w:rPr>
        <w:t xml:space="preserve"> by the department</w:t>
      </w:r>
      <w:r w:rsidR="00667AF5">
        <w:rPr>
          <w:u w:val="single"/>
        </w:rPr>
        <w:t>.</w:t>
      </w:r>
      <w:r w:rsidR="00B71921">
        <w:rPr>
          <w:u w:val="single"/>
        </w:rPr>
        <w:t xml:space="preserve"> </w:t>
      </w:r>
    </w:p>
    <w:p w14:paraId="7AED4867" w14:textId="338CF529" w:rsidR="00D63E12" w:rsidRDefault="006C078F" w:rsidP="00B46730">
      <w:pPr>
        <w:spacing w:line="480" w:lineRule="auto"/>
        <w:jc w:val="both"/>
        <w:rPr>
          <w:u w:val="single"/>
        </w:rPr>
      </w:pPr>
      <w:r>
        <w:rPr>
          <w:u w:val="single"/>
        </w:rPr>
        <w:t>b.</w:t>
      </w:r>
      <w:r w:rsidR="00B83660">
        <w:rPr>
          <w:u w:val="single"/>
        </w:rPr>
        <w:t xml:space="preserve"> Borough-based </w:t>
      </w:r>
      <w:r w:rsidR="00EB0156">
        <w:rPr>
          <w:u w:val="single"/>
        </w:rPr>
        <w:t>unit</w:t>
      </w:r>
      <w:r w:rsidR="00B83660">
        <w:rPr>
          <w:u w:val="single"/>
        </w:rPr>
        <w:t>s</w:t>
      </w:r>
      <w:r w:rsidR="00EB0156">
        <w:rPr>
          <w:u w:val="single"/>
        </w:rPr>
        <w:t>.</w:t>
      </w:r>
      <w:r w:rsidR="00D63E12">
        <w:rPr>
          <w:u w:val="single"/>
        </w:rPr>
        <w:t xml:space="preserve"> </w:t>
      </w:r>
      <w:r w:rsidR="003B2E95">
        <w:rPr>
          <w:u w:val="single"/>
        </w:rPr>
        <w:t>On or before January 1, 202</w:t>
      </w:r>
      <w:r w:rsidR="008F5AAE">
        <w:rPr>
          <w:u w:val="single"/>
        </w:rPr>
        <w:t>7</w:t>
      </w:r>
      <w:r w:rsidR="003B2E95">
        <w:rPr>
          <w:u w:val="single"/>
        </w:rPr>
        <w:t>, t</w:t>
      </w:r>
      <w:r w:rsidR="006F26EF">
        <w:rPr>
          <w:u w:val="single"/>
        </w:rPr>
        <w:t xml:space="preserve">he commissioner shall </w:t>
      </w:r>
      <w:r w:rsidR="00B83660">
        <w:rPr>
          <w:u w:val="single"/>
        </w:rPr>
        <w:t>establish</w:t>
      </w:r>
      <w:r w:rsidR="00F51EBB">
        <w:rPr>
          <w:u w:val="single"/>
        </w:rPr>
        <w:t xml:space="preserve"> </w:t>
      </w:r>
      <w:r w:rsidR="0043370A">
        <w:rPr>
          <w:u w:val="single"/>
        </w:rPr>
        <w:t>a</w:t>
      </w:r>
      <w:r w:rsidR="00081566">
        <w:rPr>
          <w:u w:val="single"/>
        </w:rPr>
        <w:t xml:space="preserve"> landlord management</w:t>
      </w:r>
      <w:r w:rsidR="00B71921">
        <w:rPr>
          <w:u w:val="single"/>
        </w:rPr>
        <w:t xml:space="preserve"> </w:t>
      </w:r>
      <w:r w:rsidR="00FC4C7B">
        <w:rPr>
          <w:u w:val="single"/>
        </w:rPr>
        <w:t>unit</w:t>
      </w:r>
      <w:r w:rsidR="00B83660">
        <w:rPr>
          <w:u w:val="single"/>
        </w:rPr>
        <w:t xml:space="preserve"> </w:t>
      </w:r>
      <w:r w:rsidR="003B2E95">
        <w:rPr>
          <w:u w:val="single"/>
        </w:rPr>
        <w:t xml:space="preserve">physically located </w:t>
      </w:r>
      <w:r w:rsidR="00B83660">
        <w:rPr>
          <w:u w:val="single"/>
        </w:rPr>
        <w:t>in each borough.</w:t>
      </w:r>
      <w:r w:rsidR="005B300F">
        <w:rPr>
          <w:u w:val="single"/>
        </w:rPr>
        <w:t xml:space="preserve"> Such unit may be located within existing department facilities.</w:t>
      </w:r>
    </w:p>
    <w:p w14:paraId="66E1269A" w14:textId="3C92EBDF" w:rsidR="004E68CE" w:rsidRDefault="00AD758F" w:rsidP="00B46730">
      <w:pPr>
        <w:spacing w:line="480" w:lineRule="auto"/>
        <w:jc w:val="both"/>
        <w:rPr>
          <w:u w:val="single"/>
        </w:rPr>
      </w:pPr>
      <w:r>
        <w:rPr>
          <w:u w:val="single"/>
        </w:rPr>
        <w:lastRenderedPageBreak/>
        <w:t>c</w:t>
      </w:r>
      <w:r w:rsidR="00CF6EF0" w:rsidRPr="00F83E90">
        <w:rPr>
          <w:u w:val="single"/>
        </w:rPr>
        <w:t>.</w:t>
      </w:r>
      <w:r w:rsidR="001A1E62">
        <w:rPr>
          <w:u w:val="single"/>
        </w:rPr>
        <w:t xml:space="preserve"> Accessibility and</w:t>
      </w:r>
      <w:r w:rsidR="00F83E90" w:rsidRPr="00F83E90">
        <w:rPr>
          <w:u w:val="single"/>
        </w:rPr>
        <w:t xml:space="preserve"> communication. 1. </w:t>
      </w:r>
      <w:r w:rsidR="004E68CE">
        <w:rPr>
          <w:u w:val="single"/>
        </w:rPr>
        <w:t xml:space="preserve">The commissioner shall </w:t>
      </w:r>
      <w:r w:rsidR="00BB1A05">
        <w:rPr>
          <w:u w:val="single"/>
        </w:rPr>
        <w:t>implement</w:t>
      </w:r>
      <w:r w:rsidR="00424403">
        <w:rPr>
          <w:u w:val="single"/>
        </w:rPr>
        <w:t xml:space="preserve"> and maintain</w:t>
      </w:r>
      <w:r w:rsidR="00BB1A05">
        <w:rPr>
          <w:u w:val="single"/>
        </w:rPr>
        <w:t xml:space="preserve"> </w:t>
      </w:r>
      <w:r w:rsidR="004E68CE">
        <w:rPr>
          <w:u w:val="single"/>
        </w:rPr>
        <w:t>methods</w:t>
      </w:r>
      <w:r w:rsidR="00BB1A05">
        <w:rPr>
          <w:u w:val="single"/>
        </w:rPr>
        <w:t xml:space="preserve"> for landlords</w:t>
      </w:r>
      <w:r w:rsidR="004E68CE">
        <w:rPr>
          <w:u w:val="single"/>
        </w:rPr>
        <w:t xml:space="preserve"> to contact each</w:t>
      </w:r>
      <w:r w:rsidR="0043370A">
        <w:rPr>
          <w:u w:val="single"/>
        </w:rPr>
        <w:t xml:space="preserve"> borough’s</w:t>
      </w:r>
      <w:r w:rsidR="004E68CE">
        <w:rPr>
          <w:u w:val="single"/>
        </w:rPr>
        <w:t xml:space="preserve"> landlord management unit, including</w:t>
      </w:r>
      <w:r w:rsidR="00AE31F2">
        <w:rPr>
          <w:u w:val="single"/>
        </w:rPr>
        <w:t xml:space="preserve"> at least the following</w:t>
      </w:r>
      <w:r w:rsidR="004E68CE">
        <w:rPr>
          <w:u w:val="single"/>
        </w:rPr>
        <w:t xml:space="preserve">: </w:t>
      </w:r>
    </w:p>
    <w:p w14:paraId="4A714A6A" w14:textId="114D365E" w:rsidR="004E68CE" w:rsidRDefault="004E68CE" w:rsidP="00B46730">
      <w:pPr>
        <w:spacing w:line="480" w:lineRule="auto"/>
        <w:jc w:val="both"/>
        <w:rPr>
          <w:u w:val="single"/>
        </w:rPr>
      </w:pPr>
      <w:r>
        <w:rPr>
          <w:u w:val="single"/>
        </w:rPr>
        <w:t xml:space="preserve">(a) </w:t>
      </w:r>
      <w:r w:rsidR="00BB1A05">
        <w:rPr>
          <w:u w:val="single"/>
        </w:rPr>
        <w:t xml:space="preserve">In-person </w:t>
      </w:r>
      <w:r w:rsidR="00F83E90" w:rsidRPr="00F83E90">
        <w:rPr>
          <w:u w:val="single"/>
        </w:rPr>
        <w:t>appointments</w:t>
      </w:r>
      <w:r w:rsidR="00BB1A05">
        <w:rPr>
          <w:u w:val="single"/>
        </w:rPr>
        <w:t xml:space="preserve"> at each borough’s landlord management unit</w:t>
      </w:r>
      <w:r>
        <w:rPr>
          <w:u w:val="single"/>
        </w:rPr>
        <w:t xml:space="preserve">; </w:t>
      </w:r>
      <w:r w:rsidR="00F83E90" w:rsidRPr="00F83E90">
        <w:rPr>
          <w:u w:val="single"/>
        </w:rPr>
        <w:t xml:space="preserve"> </w:t>
      </w:r>
    </w:p>
    <w:p w14:paraId="05AFDAEC" w14:textId="3F6A35BC" w:rsidR="004E68CE" w:rsidRDefault="00BB1A05" w:rsidP="00B46730">
      <w:pPr>
        <w:spacing w:line="480" w:lineRule="auto"/>
        <w:jc w:val="both"/>
        <w:rPr>
          <w:u w:val="single"/>
        </w:rPr>
      </w:pPr>
      <w:r>
        <w:rPr>
          <w:u w:val="single"/>
        </w:rPr>
        <w:t xml:space="preserve">(b) A dedicated telephone line for each </w:t>
      </w:r>
      <w:r w:rsidR="0043370A">
        <w:rPr>
          <w:u w:val="single"/>
        </w:rPr>
        <w:t xml:space="preserve">borough’s landlord management </w:t>
      </w:r>
      <w:r>
        <w:rPr>
          <w:u w:val="single"/>
        </w:rPr>
        <w:t>unit separate from those available to tenants and subsidy recipients</w:t>
      </w:r>
      <w:r w:rsidR="004E68CE">
        <w:rPr>
          <w:u w:val="single"/>
        </w:rPr>
        <w:t xml:space="preserve">; </w:t>
      </w:r>
    </w:p>
    <w:p w14:paraId="13AB65E0" w14:textId="7EE970E6" w:rsidR="00F83E90" w:rsidRDefault="004E68CE" w:rsidP="00B46730">
      <w:pPr>
        <w:spacing w:line="480" w:lineRule="auto"/>
        <w:jc w:val="both"/>
        <w:rPr>
          <w:u w:val="single"/>
        </w:rPr>
      </w:pPr>
      <w:r>
        <w:rPr>
          <w:u w:val="single"/>
        </w:rPr>
        <w:t xml:space="preserve">(c) </w:t>
      </w:r>
      <w:r w:rsidR="00424403">
        <w:rPr>
          <w:u w:val="single"/>
        </w:rPr>
        <w:t xml:space="preserve">An </w:t>
      </w:r>
      <w:r w:rsidR="00F83E90" w:rsidRPr="00F83E90">
        <w:rPr>
          <w:u w:val="single"/>
        </w:rPr>
        <w:t xml:space="preserve">online </w:t>
      </w:r>
      <w:r w:rsidR="00424403">
        <w:rPr>
          <w:u w:val="single"/>
        </w:rPr>
        <w:t>portal specifically for landlords participating in the department’s rental subsidy programs</w:t>
      </w:r>
      <w:r w:rsidR="002B1099">
        <w:rPr>
          <w:u w:val="single"/>
        </w:rPr>
        <w:t xml:space="preserve"> which includes </w:t>
      </w:r>
      <w:r w:rsidR="00503334">
        <w:rPr>
          <w:u w:val="single"/>
        </w:rPr>
        <w:t>the option for landlords to enroll to receive electronic rental assistance payments</w:t>
      </w:r>
      <w:r w:rsidR="005B300F">
        <w:rPr>
          <w:u w:val="single"/>
        </w:rPr>
        <w:t>, track the status of such electronic rental assistance payments</w:t>
      </w:r>
      <w:r w:rsidR="00B77028">
        <w:rPr>
          <w:u w:val="single"/>
        </w:rPr>
        <w:t>,</w:t>
      </w:r>
      <w:r w:rsidR="005B300F">
        <w:rPr>
          <w:u w:val="single"/>
        </w:rPr>
        <w:t xml:space="preserve"> and track the status of any complaints submitted by a landlord</w:t>
      </w:r>
      <w:r w:rsidR="00AE31F2">
        <w:rPr>
          <w:u w:val="single"/>
        </w:rPr>
        <w:t>; and</w:t>
      </w:r>
      <w:r w:rsidR="00F83E90" w:rsidRPr="00F83E90">
        <w:rPr>
          <w:u w:val="single"/>
        </w:rPr>
        <w:t xml:space="preserve"> </w:t>
      </w:r>
    </w:p>
    <w:p w14:paraId="099C6F6E" w14:textId="7F796744" w:rsidR="004A429C" w:rsidRDefault="004A429C" w:rsidP="00B46730">
      <w:pPr>
        <w:spacing w:line="480" w:lineRule="auto"/>
        <w:jc w:val="both"/>
        <w:rPr>
          <w:u w:val="single"/>
        </w:rPr>
      </w:pPr>
      <w:r>
        <w:rPr>
          <w:u w:val="single"/>
        </w:rPr>
        <w:t xml:space="preserve">(d) A mechanism for landlords to submit complaints regarding any administrative issues with rental assistance payments. </w:t>
      </w:r>
    </w:p>
    <w:p w14:paraId="316FF34E" w14:textId="6C6E9D9A" w:rsidR="00F83E90" w:rsidRDefault="00F83E90" w:rsidP="00B46730">
      <w:pPr>
        <w:spacing w:line="480" w:lineRule="auto"/>
        <w:jc w:val="both"/>
        <w:rPr>
          <w:u w:val="single"/>
        </w:rPr>
      </w:pPr>
      <w:r w:rsidRPr="00F83E90">
        <w:rPr>
          <w:u w:val="single"/>
        </w:rPr>
        <w:t xml:space="preserve">2. </w:t>
      </w:r>
      <w:r w:rsidR="00424403">
        <w:rPr>
          <w:u w:val="single"/>
        </w:rPr>
        <w:t>The department shall respond to any voicemail, email, or other communication</w:t>
      </w:r>
      <w:r w:rsidR="00CA0F1F">
        <w:rPr>
          <w:u w:val="single"/>
        </w:rPr>
        <w:t>, including any complaints,</w:t>
      </w:r>
      <w:r w:rsidR="00424403">
        <w:rPr>
          <w:u w:val="single"/>
        </w:rPr>
        <w:t xml:space="preserve"> from a landlord </w:t>
      </w:r>
      <w:r w:rsidRPr="00F83E90">
        <w:rPr>
          <w:u w:val="single"/>
        </w:rPr>
        <w:t xml:space="preserve">within </w:t>
      </w:r>
      <w:r w:rsidR="00FF3D98">
        <w:rPr>
          <w:u w:val="single"/>
        </w:rPr>
        <w:t>5</w:t>
      </w:r>
      <w:r w:rsidR="00FF3D98" w:rsidRPr="00F83E90">
        <w:rPr>
          <w:u w:val="single"/>
        </w:rPr>
        <w:t xml:space="preserve"> </w:t>
      </w:r>
      <w:r w:rsidR="002B1099">
        <w:rPr>
          <w:u w:val="single"/>
        </w:rPr>
        <w:t>days</w:t>
      </w:r>
      <w:r w:rsidR="00424403">
        <w:rPr>
          <w:u w:val="single"/>
        </w:rPr>
        <w:t xml:space="preserve"> of receipt. </w:t>
      </w:r>
      <w:r w:rsidR="004A429C">
        <w:rPr>
          <w:u w:val="single"/>
        </w:rPr>
        <w:t xml:space="preserve">The department shall provide a resolution to any complaint submitted by a landlord within </w:t>
      </w:r>
      <w:r w:rsidR="00FF3D98">
        <w:rPr>
          <w:u w:val="single"/>
        </w:rPr>
        <w:t xml:space="preserve">30 </w:t>
      </w:r>
      <w:r w:rsidR="004A429C">
        <w:rPr>
          <w:u w:val="single"/>
        </w:rPr>
        <w:t xml:space="preserve">days of </w:t>
      </w:r>
      <w:r w:rsidR="00CA0F1F">
        <w:rPr>
          <w:u w:val="single"/>
        </w:rPr>
        <w:t xml:space="preserve">its </w:t>
      </w:r>
      <w:r w:rsidR="004A429C">
        <w:rPr>
          <w:u w:val="single"/>
        </w:rPr>
        <w:t>receipt of such complaint.</w:t>
      </w:r>
      <w:r w:rsidR="005B300F">
        <w:rPr>
          <w:u w:val="single"/>
        </w:rPr>
        <w:t xml:space="preserve"> If a complaint is not resolved within 30 days of receipt due to requiring additional investigation, the department shall provide a written update regarding such complaint</w:t>
      </w:r>
      <w:r w:rsidR="00B77028">
        <w:rPr>
          <w:u w:val="single"/>
        </w:rPr>
        <w:t xml:space="preserve"> as soon as practicable</w:t>
      </w:r>
      <w:r w:rsidR="005B300F">
        <w:rPr>
          <w:u w:val="single"/>
        </w:rPr>
        <w:t>.</w:t>
      </w:r>
    </w:p>
    <w:p w14:paraId="2ED5C244" w14:textId="091C5EB4" w:rsidR="00042F1F" w:rsidRDefault="00F83E90" w:rsidP="00042F1F">
      <w:pPr>
        <w:spacing w:line="480" w:lineRule="auto"/>
        <w:jc w:val="both"/>
        <w:rPr>
          <w:u w:val="single"/>
        </w:rPr>
      </w:pPr>
      <w:r w:rsidRPr="00F83E90">
        <w:rPr>
          <w:u w:val="single"/>
        </w:rPr>
        <w:t xml:space="preserve">3.  </w:t>
      </w:r>
      <w:r w:rsidR="00424403" w:rsidRPr="00424403">
        <w:rPr>
          <w:u w:val="single"/>
        </w:rPr>
        <w:t xml:space="preserve">If a scheduled meeting with a landlord must be rescheduled or canceled, the department shall notify the landlord at least 24 hours in advance via email or telephone. If such notice is not provided, the department shall </w:t>
      </w:r>
      <w:r w:rsidR="00AD758F">
        <w:rPr>
          <w:u w:val="single"/>
        </w:rPr>
        <w:t xml:space="preserve">make best efforts to </w:t>
      </w:r>
      <w:r w:rsidR="00424403" w:rsidRPr="00424403">
        <w:rPr>
          <w:u w:val="single"/>
        </w:rPr>
        <w:t>ensure that another representative meets with the landlord at the scheduled time and conveys all relevant information to the appropriate staff member.</w:t>
      </w:r>
    </w:p>
    <w:p w14:paraId="3997AA37" w14:textId="6B6FA26D" w:rsidR="00F4271E" w:rsidRDefault="00AD758F" w:rsidP="002B1099">
      <w:pPr>
        <w:spacing w:line="480" w:lineRule="auto"/>
        <w:jc w:val="both"/>
        <w:rPr>
          <w:u w:val="single"/>
        </w:rPr>
      </w:pPr>
      <w:r>
        <w:rPr>
          <w:u w:val="single"/>
        </w:rPr>
        <w:lastRenderedPageBreak/>
        <w:t>d</w:t>
      </w:r>
      <w:r w:rsidR="00042F1F" w:rsidRPr="00042F1F">
        <w:rPr>
          <w:u w:val="single"/>
        </w:rPr>
        <w:t xml:space="preserve">. </w:t>
      </w:r>
      <w:r w:rsidR="00F4271E">
        <w:rPr>
          <w:u w:val="single"/>
        </w:rPr>
        <w:t xml:space="preserve">Annual report. </w:t>
      </w:r>
      <w:r w:rsidR="00F26035">
        <w:rPr>
          <w:u w:val="single"/>
        </w:rPr>
        <w:t>No later than</w:t>
      </w:r>
      <w:r w:rsidR="00F4271E">
        <w:rPr>
          <w:u w:val="single"/>
        </w:rPr>
        <w:t xml:space="preserve"> December 31, 2026 and annually thereafter, the department shall submit to the council and post on its website a report including</w:t>
      </w:r>
      <w:r w:rsidR="00F26035">
        <w:rPr>
          <w:u w:val="single"/>
        </w:rPr>
        <w:t xml:space="preserve"> </w:t>
      </w:r>
      <w:r w:rsidR="00880B18">
        <w:rPr>
          <w:u w:val="single"/>
        </w:rPr>
        <w:t>the n</w:t>
      </w:r>
      <w:r w:rsidR="00880B18" w:rsidRPr="00880B18">
        <w:rPr>
          <w:u w:val="single"/>
        </w:rPr>
        <w:t xml:space="preserve">umber of complaints received </w:t>
      </w:r>
      <w:r w:rsidR="00880B18">
        <w:rPr>
          <w:u w:val="single"/>
        </w:rPr>
        <w:t>in the previous calendar year; the a</w:t>
      </w:r>
      <w:r w:rsidR="00880B18" w:rsidRPr="00880B18">
        <w:rPr>
          <w:u w:val="single"/>
        </w:rPr>
        <w:t>verage resolution time</w:t>
      </w:r>
      <w:r w:rsidR="00880B18">
        <w:rPr>
          <w:u w:val="single"/>
        </w:rPr>
        <w:t xml:space="preserve"> for each complaint;</w:t>
      </w:r>
      <w:r w:rsidR="00880B18" w:rsidRPr="00880B18">
        <w:rPr>
          <w:u w:val="single"/>
        </w:rPr>
        <w:t xml:space="preserve"> </w:t>
      </w:r>
      <w:r w:rsidR="00880B18">
        <w:rPr>
          <w:u w:val="single"/>
        </w:rPr>
        <w:t>and</w:t>
      </w:r>
      <w:r w:rsidR="00880B18" w:rsidRPr="00880B18">
        <w:rPr>
          <w:u w:val="single"/>
        </w:rPr>
        <w:t xml:space="preserve"> </w:t>
      </w:r>
      <w:r w:rsidR="00880B18">
        <w:rPr>
          <w:u w:val="single"/>
        </w:rPr>
        <w:t>a</w:t>
      </w:r>
      <w:r w:rsidR="00880B18" w:rsidRPr="00880B18">
        <w:rPr>
          <w:u w:val="single"/>
        </w:rPr>
        <w:t xml:space="preserve">ny patterns or recurring administrative problems </w:t>
      </w:r>
      <w:r w:rsidR="00880B18">
        <w:rPr>
          <w:u w:val="single"/>
        </w:rPr>
        <w:t>identified by the department upon its review of landlord complaints.</w:t>
      </w:r>
    </w:p>
    <w:p w14:paraId="2FFAB1F7" w14:textId="65F1E9BD" w:rsidR="00042F1F" w:rsidRPr="008271DD" w:rsidRDefault="00042F1F" w:rsidP="00042F1F">
      <w:pPr>
        <w:spacing w:line="480" w:lineRule="auto"/>
        <w:jc w:val="both"/>
        <w:rPr>
          <w:u w:val="single"/>
        </w:rPr>
        <w:sectPr w:rsidR="00042F1F" w:rsidRPr="008271DD" w:rsidSect="00AF39A5">
          <w:type w:val="continuous"/>
          <w:pgSz w:w="12240" w:h="15840"/>
          <w:pgMar w:top="1440" w:right="1440" w:bottom="1440" w:left="1440" w:header="720" w:footer="720" w:gutter="0"/>
          <w:lnNumType w:countBy="1"/>
          <w:cols w:space="720"/>
          <w:titlePg/>
          <w:docGrid w:linePitch="360"/>
        </w:sectPr>
      </w:pPr>
      <w:r w:rsidRPr="008271DD">
        <w:t>§ 2.</w:t>
      </w:r>
      <w:r w:rsidRPr="008271DD">
        <w:rPr>
          <w:rFonts w:ascii="Segoe UI" w:hAnsi="Segoe UI" w:cs="Segoe UI"/>
          <w:color w:val="0D0D0D"/>
          <w:shd w:val="clear" w:color="auto" w:fill="FFFFFF"/>
        </w:rPr>
        <w:t xml:space="preserve"> </w:t>
      </w:r>
      <w:r w:rsidRPr="008271DD">
        <w:t>This local l</w:t>
      </w:r>
      <w:r>
        <w:t>aw takes effect 120 days after</w:t>
      </w:r>
      <w:r w:rsidRPr="008271DD">
        <w:t xml:space="preserve"> </w:t>
      </w:r>
      <w:r>
        <w:t>it becomes law.</w:t>
      </w:r>
    </w:p>
    <w:p w14:paraId="3F8A2121" w14:textId="77777777" w:rsidR="00042F1F" w:rsidRPr="00042F1F" w:rsidRDefault="00042F1F" w:rsidP="00042F1F">
      <w:pPr>
        <w:spacing w:line="480" w:lineRule="auto"/>
        <w:ind w:firstLine="0"/>
        <w:jc w:val="both"/>
        <w:rPr>
          <w:u w:val="single"/>
        </w:rPr>
        <w:sectPr w:rsidR="00042F1F" w:rsidRPr="00042F1F" w:rsidSect="00AF39A5">
          <w:type w:val="continuous"/>
          <w:pgSz w:w="12240" w:h="15840"/>
          <w:pgMar w:top="1440" w:right="1440" w:bottom="1440" w:left="1440" w:header="720" w:footer="720" w:gutter="0"/>
          <w:lnNumType w:countBy="1"/>
          <w:cols w:space="720"/>
          <w:titlePg/>
          <w:docGrid w:linePitch="360"/>
        </w:sectPr>
      </w:pPr>
    </w:p>
    <w:p w14:paraId="3125C502" w14:textId="77777777" w:rsidR="00B47730" w:rsidRDefault="00B47730" w:rsidP="007101A2">
      <w:pPr>
        <w:ind w:firstLine="0"/>
        <w:jc w:val="both"/>
        <w:rPr>
          <w:sz w:val="18"/>
          <w:szCs w:val="18"/>
        </w:rPr>
      </w:pPr>
    </w:p>
    <w:p w14:paraId="1103A549" w14:textId="2C145481" w:rsidR="00EB262D" w:rsidRDefault="00B55AEC" w:rsidP="007101A2">
      <w:pPr>
        <w:ind w:firstLine="0"/>
        <w:jc w:val="both"/>
        <w:rPr>
          <w:sz w:val="18"/>
          <w:szCs w:val="18"/>
        </w:rPr>
      </w:pPr>
      <w:r>
        <w:rPr>
          <w:sz w:val="18"/>
          <w:szCs w:val="18"/>
        </w:rPr>
        <w:t>ACK</w:t>
      </w:r>
    </w:p>
    <w:p w14:paraId="53E8A6E7" w14:textId="26AF6EF7" w:rsidR="004E1CF2" w:rsidRDefault="004E1CF2" w:rsidP="007101A2">
      <w:pPr>
        <w:ind w:firstLine="0"/>
        <w:jc w:val="both"/>
        <w:rPr>
          <w:sz w:val="18"/>
          <w:szCs w:val="18"/>
        </w:rPr>
      </w:pPr>
      <w:r>
        <w:rPr>
          <w:sz w:val="18"/>
          <w:szCs w:val="18"/>
        </w:rPr>
        <w:t xml:space="preserve">LS </w:t>
      </w:r>
      <w:r w:rsidR="00B47730">
        <w:rPr>
          <w:sz w:val="18"/>
          <w:szCs w:val="18"/>
        </w:rPr>
        <w:t>#</w:t>
      </w:r>
      <w:r w:rsidR="00B55AEC">
        <w:rPr>
          <w:sz w:val="18"/>
          <w:szCs w:val="18"/>
        </w:rPr>
        <w:t>20308</w:t>
      </w:r>
    </w:p>
    <w:p w14:paraId="7F5B88EE" w14:textId="2BA8728C" w:rsidR="00B365CD" w:rsidRDefault="00B77028" w:rsidP="007101A2">
      <w:pPr>
        <w:ind w:firstLine="0"/>
        <w:jc w:val="both"/>
        <w:rPr>
          <w:sz w:val="18"/>
          <w:szCs w:val="18"/>
        </w:rPr>
      </w:pPr>
      <w:r>
        <w:rPr>
          <w:sz w:val="18"/>
          <w:szCs w:val="18"/>
        </w:rPr>
        <w:t>4</w:t>
      </w:r>
      <w:r w:rsidR="005B300F">
        <w:rPr>
          <w:sz w:val="18"/>
          <w:szCs w:val="18"/>
        </w:rPr>
        <w:t>/</w:t>
      </w:r>
      <w:r>
        <w:rPr>
          <w:sz w:val="18"/>
          <w:szCs w:val="18"/>
        </w:rPr>
        <w:t>7</w:t>
      </w:r>
      <w:r w:rsidR="005B300F">
        <w:rPr>
          <w:sz w:val="18"/>
          <w:szCs w:val="18"/>
        </w:rPr>
        <w:t>/2026</w:t>
      </w:r>
    </w:p>
    <w:p w14:paraId="1F57CD67" w14:textId="424D97DB" w:rsidR="004E1CF2" w:rsidRDefault="004E1CF2" w:rsidP="007101A2">
      <w:pPr>
        <w:ind w:firstLine="0"/>
        <w:rPr>
          <w:sz w:val="18"/>
          <w:szCs w:val="18"/>
        </w:rPr>
      </w:pPr>
    </w:p>
    <w:p w14:paraId="066FA7F6" w14:textId="77777777" w:rsidR="00AE212E" w:rsidRDefault="00AE212E" w:rsidP="007101A2">
      <w:pPr>
        <w:ind w:firstLine="0"/>
        <w:rPr>
          <w:sz w:val="18"/>
          <w:szCs w:val="18"/>
        </w:rPr>
      </w:pPr>
    </w:p>
    <w:p w14:paraId="048B3D0C"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CED53" w14:textId="77777777" w:rsidR="00F22E72" w:rsidRDefault="00F22E72">
      <w:r>
        <w:separator/>
      </w:r>
    </w:p>
    <w:p w14:paraId="5249574D" w14:textId="77777777" w:rsidR="00F22E72" w:rsidRDefault="00F22E72"/>
  </w:endnote>
  <w:endnote w:type="continuationSeparator" w:id="0">
    <w:p w14:paraId="3E22455C" w14:textId="77777777" w:rsidR="00F22E72" w:rsidRDefault="00F22E72">
      <w:r>
        <w:continuationSeparator/>
      </w:r>
    </w:p>
    <w:p w14:paraId="43CBBAEE" w14:textId="77777777" w:rsidR="00F22E72" w:rsidRDefault="00F22E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044498D" w14:textId="7D8873D7" w:rsidR="00145EC3" w:rsidRDefault="00145EC3">
        <w:pPr>
          <w:pStyle w:val="Footer"/>
          <w:jc w:val="center"/>
        </w:pPr>
        <w:r>
          <w:fldChar w:fldCharType="begin"/>
        </w:r>
        <w:r>
          <w:instrText xml:space="preserve"> PAGE   \* MERGEFORMAT </w:instrText>
        </w:r>
        <w:r>
          <w:fldChar w:fldCharType="separate"/>
        </w:r>
        <w:r w:rsidR="00F26035">
          <w:rPr>
            <w:noProof/>
          </w:rPr>
          <w:t>1</w:t>
        </w:r>
        <w:r>
          <w:rPr>
            <w:noProof/>
          </w:rPr>
          <w:fldChar w:fldCharType="end"/>
        </w:r>
      </w:p>
    </w:sdtContent>
  </w:sdt>
  <w:p w14:paraId="16C66B02" w14:textId="77777777" w:rsidR="00145EC3" w:rsidRDefault="00145E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4E0AE2A" w14:textId="34324BD1" w:rsidR="00145EC3" w:rsidRDefault="00145EC3">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0A8632F0" w14:textId="77777777" w:rsidR="00145EC3" w:rsidRDefault="00145E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82FDB" w14:textId="77777777" w:rsidR="00F22E72" w:rsidRDefault="00F22E72">
      <w:r>
        <w:separator/>
      </w:r>
    </w:p>
    <w:p w14:paraId="06908DA0" w14:textId="77777777" w:rsidR="00F22E72" w:rsidRDefault="00F22E72"/>
  </w:footnote>
  <w:footnote w:type="continuationSeparator" w:id="0">
    <w:p w14:paraId="79162082" w14:textId="77777777" w:rsidR="00F22E72" w:rsidRDefault="00F22E72">
      <w:r>
        <w:continuationSeparator/>
      </w:r>
    </w:p>
    <w:p w14:paraId="60EA0CE4" w14:textId="77777777" w:rsidR="00F22E72" w:rsidRDefault="00F22E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4423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B49"/>
    <w:rsid w:val="000135A3"/>
    <w:rsid w:val="00035181"/>
    <w:rsid w:val="00042F1F"/>
    <w:rsid w:val="000502BC"/>
    <w:rsid w:val="00056BB0"/>
    <w:rsid w:val="00064AFB"/>
    <w:rsid w:val="0007537F"/>
    <w:rsid w:val="00081566"/>
    <w:rsid w:val="00083668"/>
    <w:rsid w:val="0009173E"/>
    <w:rsid w:val="00094A70"/>
    <w:rsid w:val="000D4A7F"/>
    <w:rsid w:val="001073BD"/>
    <w:rsid w:val="00115B31"/>
    <w:rsid w:val="00145EC3"/>
    <w:rsid w:val="001509BF"/>
    <w:rsid w:val="00150A27"/>
    <w:rsid w:val="00162FC0"/>
    <w:rsid w:val="00165627"/>
    <w:rsid w:val="00167107"/>
    <w:rsid w:val="00180BD2"/>
    <w:rsid w:val="00195A80"/>
    <w:rsid w:val="001A1E62"/>
    <w:rsid w:val="001D20DF"/>
    <w:rsid w:val="001D4249"/>
    <w:rsid w:val="00205741"/>
    <w:rsid w:val="00207323"/>
    <w:rsid w:val="0021642E"/>
    <w:rsid w:val="0022099D"/>
    <w:rsid w:val="0023441F"/>
    <w:rsid w:val="00241F94"/>
    <w:rsid w:val="00270162"/>
    <w:rsid w:val="00280955"/>
    <w:rsid w:val="00292C42"/>
    <w:rsid w:val="002B1099"/>
    <w:rsid w:val="002C4435"/>
    <w:rsid w:val="002D5F4F"/>
    <w:rsid w:val="002F0C86"/>
    <w:rsid w:val="002F196D"/>
    <w:rsid w:val="002F269C"/>
    <w:rsid w:val="00300F88"/>
    <w:rsid w:val="00301E5D"/>
    <w:rsid w:val="00320D3B"/>
    <w:rsid w:val="0033027F"/>
    <w:rsid w:val="00332FE8"/>
    <w:rsid w:val="003336D1"/>
    <w:rsid w:val="003447CD"/>
    <w:rsid w:val="00352CA7"/>
    <w:rsid w:val="003720CF"/>
    <w:rsid w:val="003874A1"/>
    <w:rsid w:val="00387754"/>
    <w:rsid w:val="0038798B"/>
    <w:rsid w:val="00387D73"/>
    <w:rsid w:val="003A29EF"/>
    <w:rsid w:val="003A75C2"/>
    <w:rsid w:val="003B2E95"/>
    <w:rsid w:val="003F1098"/>
    <w:rsid w:val="003F26F9"/>
    <w:rsid w:val="003F3109"/>
    <w:rsid w:val="00424403"/>
    <w:rsid w:val="0042543B"/>
    <w:rsid w:val="00432688"/>
    <w:rsid w:val="0043370A"/>
    <w:rsid w:val="00444642"/>
    <w:rsid w:val="00447A01"/>
    <w:rsid w:val="00465293"/>
    <w:rsid w:val="00492A91"/>
    <w:rsid w:val="004948B5"/>
    <w:rsid w:val="00497233"/>
    <w:rsid w:val="004A429C"/>
    <w:rsid w:val="004B097C"/>
    <w:rsid w:val="004B1A1F"/>
    <w:rsid w:val="004E1CF2"/>
    <w:rsid w:val="004E68CE"/>
    <w:rsid w:val="004F3343"/>
    <w:rsid w:val="005020E8"/>
    <w:rsid w:val="00503334"/>
    <w:rsid w:val="00510526"/>
    <w:rsid w:val="00536E7A"/>
    <w:rsid w:val="00550E96"/>
    <w:rsid w:val="005518B0"/>
    <w:rsid w:val="00554C35"/>
    <w:rsid w:val="0057235A"/>
    <w:rsid w:val="00586366"/>
    <w:rsid w:val="00595589"/>
    <w:rsid w:val="005A1EBD"/>
    <w:rsid w:val="005B300F"/>
    <w:rsid w:val="005B5DE4"/>
    <w:rsid w:val="005C6980"/>
    <w:rsid w:val="005D4A03"/>
    <w:rsid w:val="005E195D"/>
    <w:rsid w:val="005E655A"/>
    <w:rsid w:val="005E7681"/>
    <w:rsid w:val="005F3AA6"/>
    <w:rsid w:val="00612147"/>
    <w:rsid w:val="00630AB3"/>
    <w:rsid w:val="006662DF"/>
    <w:rsid w:val="00667AF5"/>
    <w:rsid w:val="00680BE4"/>
    <w:rsid w:val="00681A93"/>
    <w:rsid w:val="00687344"/>
    <w:rsid w:val="006A691C"/>
    <w:rsid w:val="006B26AF"/>
    <w:rsid w:val="006B38F8"/>
    <w:rsid w:val="006B590A"/>
    <w:rsid w:val="006B5AB9"/>
    <w:rsid w:val="006C078F"/>
    <w:rsid w:val="006C29D8"/>
    <w:rsid w:val="006C587A"/>
    <w:rsid w:val="006D3E3C"/>
    <w:rsid w:val="006D562C"/>
    <w:rsid w:val="006E757F"/>
    <w:rsid w:val="006F26EF"/>
    <w:rsid w:val="006F5CC7"/>
    <w:rsid w:val="007101A2"/>
    <w:rsid w:val="007218EB"/>
    <w:rsid w:val="0072551E"/>
    <w:rsid w:val="00727F04"/>
    <w:rsid w:val="007303DD"/>
    <w:rsid w:val="00750030"/>
    <w:rsid w:val="00752FF1"/>
    <w:rsid w:val="00767CD4"/>
    <w:rsid w:val="00770B9A"/>
    <w:rsid w:val="00783B49"/>
    <w:rsid w:val="00793549"/>
    <w:rsid w:val="007A1A40"/>
    <w:rsid w:val="007A6C81"/>
    <w:rsid w:val="007B293E"/>
    <w:rsid w:val="007B5A41"/>
    <w:rsid w:val="007B6497"/>
    <w:rsid w:val="007C1D9D"/>
    <w:rsid w:val="007C6893"/>
    <w:rsid w:val="007E73C5"/>
    <w:rsid w:val="007E79D5"/>
    <w:rsid w:val="007F0A63"/>
    <w:rsid w:val="007F4087"/>
    <w:rsid w:val="00806569"/>
    <w:rsid w:val="00813B3B"/>
    <w:rsid w:val="008167F4"/>
    <w:rsid w:val="0083646C"/>
    <w:rsid w:val="0085260B"/>
    <w:rsid w:val="00853E42"/>
    <w:rsid w:val="00872BFD"/>
    <w:rsid w:val="00873B26"/>
    <w:rsid w:val="00880099"/>
    <w:rsid w:val="00880B18"/>
    <w:rsid w:val="008B6D58"/>
    <w:rsid w:val="008C0824"/>
    <w:rsid w:val="008E28FA"/>
    <w:rsid w:val="008F0B17"/>
    <w:rsid w:val="008F5AAE"/>
    <w:rsid w:val="009000AC"/>
    <w:rsid w:val="00900ACB"/>
    <w:rsid w:val="00925D71"/>
    <w:rsid w:val="0094029B"/>
    <w:rsid w:val="00977ACD"/>
    <w:rsid w:val="009822E5"/>
    <w:rsid w:val="00983BA4"/>
    <w:rsid w:val="00990ECE"/>
    <w:rsid w:val="00992815"/>
    <w:rsid w:val="009A2677"/>
    <w:rsid w:val="009B4C0D"/>
    <w:rsid w:val="009D791B"/>
    <w:rsid w:val="00A03635"/>
    <w:rsid w:val="00A10451"/>
    <w:rsid w:val="00A1192C"/>
    <w:rsid w:val="00A269C2"/>
    <w:rsid w:val="00A46ACE"/>
    <w:rsid w:val="00A531EC"/>
    <w:rsid w:val="00A62D9B"/>
    <w:rsid w:val="00A654D0"/>
    <w:rsid w:val="00AA2AD2"/>
    <w:rsid w:val="00AD1881"/>
    <w:rsid w:val="00AD758F"/>
    <w:rsid w:val="00AE212E"/>
    <w:rsid w:val="00AE31F2"/>
    <w:rsid w:val="00AF39A5"/>
    <w:rsid w:val="00B15D83"/>
    <w:rsid w:val="00B1635A"/>
    <w:rsid w:val="00B16BF1"/>
    <w:rsid w:val="00B30100"/>
    <w:rsid w:val="00B365CD"/>
    <w:rsid w:val="00B41BD9"/>
    <w:rsid w:val="00B46730"/>
    <w:rsid w:val="00B47730"/>
    <w:rsid w:val="00B55AEC"/>
    <w:rsid w:val="00B71921"/>
    <w:rsid w:val="00B77028"/>
    <w:rsid w:val="00B83660"/>
    <w:rsid w:val="00BA2908"/>
    <w:rsid w:val="00BA32F8"/>
    <w:rsid w:val="00BA4408"/>
    <w:rsid w:val="00BA599A"/>
    <w:rsid w:val="00BB1A05"/>
    <w:rsid w:val="00BB6434"/>
    <w:rsid w:val="00BC1806"/>
    <w:rsid w:val="00BC262C"/>
    <w:rsid w:val="00BD4E49"/>
    <w:rsid w:val="00BF76F0"/>
    <w:rsid w:val="00C03272"/>
    <w:rsid w:val="00C84EB2"/>
    <w:rsid w:val="00C9280A"/>
    <w:rsid w:val="00C92A35"/>
    <w:rsid w:val="00C93F56"/>
    <w:rsid w:val="00C96CEE"/>
    <w:rsid w:val="00CA09E2"/>
    <w:rsid w:val="00CA0F1F"/>
    <w:rsid w:val="00CA2899"/>
    <w:rsid w:val="00CA30A1"/>
    <w:rsid w:val="00CA6B5C"/>
    <w:rsid w:val="00CB018D"/>
    <w:rsid w:val="00CC4ED3"/>
    <w:rsid w:val="00CE602C"/>
    <w:rsid w:val="00CF17D2"/>
    <w:rsid w:val="00CF6EF0"/>
    <w:rsid w:val="00CF732E"/>
    <w:rsid w:val="00D15A52"/>
    <w:rsid w:val="00D30A34"/>
    <w:rsid w:val="00D52CE9"/>
    <w:rsid w:val="00D62B2A"/>
    <w:rsid w:val="00D63E12"/>
    <w:rsid w:val="00D72BEF"/>
    <w:rsid w:val="00D929DF"/>
    <w:rsid w:val="00D94395"/>
    <w:rsid w:val="00D975BE"/>
    <w:rsid w:val="00DA5EA4"/>
    <w:rsid w:val="00DB6BFB"/>
    <w:rsid w:val="00DC57C0"/>
    <w:rsid w:val="00DE6E46"/>
    <w:rsid w:val="00DF7976"/>
    <w:rsid w:val="00E0423E"/>
    <w:rsid w:val="00E06550"/>
    <w:rsid w:val="00E1240C"/>
    <w:rsid w:val="00E13406"/>
    <w:rsid w:val="00E310B4"/>
    <w:rsid w:val="00E32A5A"/>
    <w:rsid w:val="00E34500"/>
    <w:rsid w:val="00E350A2"/>
    <w:rsid w:val="00E37C8F"/>
    <w:rsid w:val="00E42EF6"/>
    <w:rsid w:val="00E531AE"/>
    <w:rsid w:val="00E611AD"/>
    <w:rsid w:val="00E611DE"/>
    <w:rsid w:val="00E84A4E"/>
    <w:rsid w:val="00E9377F"/>
    <w:rsid w:val="00E96AB4"/>
    <w:rsid w:val="00E97376"/>
    <w:rsid w:val="00EB0156"/>
    <w:rsid w:val="00EB262D"/>
    <w:rsid w:val="00EB4F54"/>
    <w:rsid w:val="00EB5A95"/>
    <w:rsid w:val="00ED266D"/>
    <w:rsid w:val="00ED2846"/>
    <w:rsid w:val="00ED6ADF"/>
    <w:rsid w:val="00EF1E62"/>
    <w:rsid w:val="00EF7A4F"/>
    <w:rsid w:val="00F01C1E"/>
    <w:rsid w:val="00F0418B"/>
    <w:rsid w:val="00F12CB7"/>
    <w:rsid w:val="00F1371E"/>
    <w:rsid w:val="00F22E72"/>
    <w:rsid w:val="00F230E4"/>
    <w:rsid w:val="00F23C44"/>
    <w:rsid w:val="00F26035"/>
    <w:rsid w:val="00F33321"/>
    <w:rsid w:val="00F34140"/>
    <w:rsid w:val="00F4271E"/>
    <w:rsid w:val="00F51EBB"/>
    <w:rsid w:val="00F5449B"/>
    <w:rsid w:val="00F60349"/>
    <w:rsid w:val="00F83E90"/>
    <w:rsid w:val="00FA5BBD"/>
    <w:rsid w:val="00FA63F7"/>
    <w:rsid w:val="00FB2FD6"/>
    <w:rsid w:val="00FC4C7B"/>
    <w:rsid w:val="00FC547E"/>
    <w:rsid w:val="00FF3D98"/>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88CF54"/>
  <w15:docId w15:val="{6C33B600-5F70-4E62-A055-F8BC696B8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E350A2"/>
    <w:rPr>
      <w:sz w:val="16"/>
      <w:szCs w:val="16"/>
    </w:rPr>
  </w:style>
  <w:style w:type="paragraph" w:styleId="CommentText">
    <w:name w:val="annotation text"/>
    <w:basedOn w:val="Normal"/>
    <w:link w:val="CommentTextChar"/>
    <w:uiPriority w:val="99"/>
    <w:unhideWhenUsed/>
    <w:rsid w:val="00E350A2"/>
    <w:rPr>
      <w:sz w:val="20"/>
      <w:szCs w:val="20"/>
    </w:rPr>
  </w:style>
  <w:style w:type="character" w:customStyle="1" w:styleId="CommentTextChar">
    <w:name w:val="Comment Text Char"/>
    <w:basedOn w:val="DefaultParagraphFont"/>
    <w:link w:val="CommentText"/>
    <w:uiPriority w:val="99"/>
    <w:rsid w:val="00E350A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350A2"/>
    <w:rPr>
      <w:b/>
      <w:bCs/>
    </w:rPr>
  </w:style>
  <w:style w:type="character" w:customStyle="1" w:styleId="CommentSubjectChar">
    <w:name w:val="Comment Subject Char"/>
    <w:basedOn w:val="CommentTextChar"/>
    <w:link w:val="CommentSubject"/>
    <w:uiPriority w:val="99"/>
    <w:semiHidden/>
    <w:rsid w:val="00E350A2"/>
    <w:rPr>
      <w:rFonts w:ascii="Times New Roman" w:eastAsia="Times New Roman" w:hAnsi="Times New Roman"/>
      <w:b/>
      <w:bCs/>
    </w:rPr>
  </w:style>
  <w:style w:type="paragraph" w:styleId="Revision">
    <w:name w:val="Revision"/>
    <w:hidden/>
    <w:uiPriority w:val="99"/>
    <w:semiHidden/>
    <w:rsid w:val="00DA5EA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8A3D1-2ACB-4D7D-A82E-91902DC0D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1</TotalTime>
  <Pages>3</Pages>
  <Words>576</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Kilawan, Aminta</dc:creator>
  <cp:lastModifiedBy>Jeffries, Jillian</cp:lastModifiedBy>
  <cp:revision>3</cp:revision>
  <cp:lastPrinted>2013-04-22T14:57:00Z</cp:lastPrinted>
  <dcterms:created xsi:type="dcterms:W3CDTF">2026-04-07T16:11:00Z</dcterms:created>
  <dcterms:modified xsi:type="dcterms:W3CDTF">2026-04-16T13:41:00Z</dcterms:modified>
</cp:coreProperties>
</file>