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76C9A" w14:textId="21587E4B" w:rsidR="004E1CF2" w:rsidRDefault="004E1CF2" w:rsidP="00E97376">
      <w:pPr>
        <w:ind w:firstLine="0"/>
        <w:jc w:val="center"/>
      </w:pPr>
      <w:r>
        <w:t>Int. No.</w:t>
      </w:r>
      <w:r w:rsidR="00E75CB4">
        <w:t xml:space="preserve"> </w:t>
      </w:r>
      <w:r w:rsidR="00C36064">
        <w:t>837</w:t>
      </w:r>
      <w:r w:rsidR="00787267">
        <w:t>-A</w:t>
      </w:r>
    </w:p>
    <w:p w14:paraId="4FEE4608" w14:textId="77777777" w:rsidR="00E97376" w:rsidRDefault="00E97376" w:rsidP="00E97376">
      <w:pPr>
        <w:ind w:firstLine="0"/>
        <w:jc w:val="center"/>
      </w:pPr>
    </w:p>
    <w:p w14:paraId="197D8569" w14:textId="03B51AB2" w:rsidR="007F1163" w:rsidRDefault="007F1163" w:rsidP="007F1163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Salaam, Hanif, Epstein</w:t>
      </w:r>
      <w:r w:rsidR="00FB7053">
        <w:rPr>
          <w:rFonts w:eastAsia="Calibri"/>
        </w:rPr>
        <w:t xml:space="preserve">, </w:t>
      </w:r>
      <w:r>
        <w:rPr>
          <w:rFonts w:eastAsia="Calibri"/>
        </w:rPr>
        <w:t>Williams</w:t>
      </w:r>
      <w:r w:rsidR="00787267">
        <w:rPr>
          <w:rFonts w:eastAsia="Calibri"/>
        </w:rPr>
        <w:t xml:space="preserve">, </w:t>
      </w:r>
      <w:r w:rsidR="00FB7053">
        <w:rPr>
          <w:rFonts w:eastAsia="Calibri"/>
        </w:rPr>
        <w:t>Banks</w:t>
      </w:r>
      <w:r w:rsidR="00787267">
        <w:rPr>
          <w:rFonts w:eastAsia="Calibri"/>
        </w:rPr>
        <w:t>, Hudson</w:t>
      </w:r>
      <w:r w:rsidR="003B31F9">
        <w:rPr>
          <w:rFonts w:eastAsia="Calibri"/>
        </w:rPr>
        <w:t>,</w:t>
      </w:r>
      <w:r w:rsidR="00787267">
        <w:rPr>
          <w:rFonts w:eastAsia="Calibri"/>
        </w:rPr>
        <w:t xml:space="preserve"> Hanks</w:t>
      </w:r>
      <w:r w:rsidR="00F23ADF">
        <w:rPr>
          <w:rFonts w:eastAsia="Calibri"/>
        </w:rPr>
        <w:t>,</w:t>
      </w:r>
      <w:r w:rsidR="003B31F9">
        <w:rPr>
          <w:rFonts w:eastAsia="Calibri"/>
        </w:rPr>
        <w:t xml:space="preserve"> Schulman</w:t>
      </w:r>
      <w:r w:rsidR="00C62706">
        <w:rPr>
          <w:rFonts w:eastAsia="Calibri"/>
        </w:rPr>
        <w:t>,</w:t>
      </w:r>
      <w:r w:rsidR="00F23ADF">
        <w:rPr>
          <w:rFonts w:eastAsia="Calibri"/>
        </w:rPr>
        <w:t xml:space="preserve"> </w:t>
      </w:r>
      <w:r w:rsidR="00F23ADF" w:rsidRPr="00F23ADF">
        <w:rPr>
          <w:rFonts w:eastAsia="Calibri"/>
        </w:rPr>
        <w:t>Farías</w:t>
      </w:r>
      <w:r w:rsidR="00B52193">
        <w:rPr>
          <w:rFonts w:eastAsia="Calibri"/>
        </w:rPr>
        <w:t>,</w:t>
      </w:r>
      <w:r w:rsidR="00C62706">
        <w:rPr>
          <w:rFonts w:eastAsia="Calibri"/>
        </w:rPr>
        <w:t xml:space="preserve"> Won</w:t>
      </w:r>
      <w:r w:rsidR="00E91DD9">
        <w:rPr>
          <w:rFonts w:eastAsia="Calibri"/>
        </w:rPr>
        <w:t>,</w:t>
      </w:r>
      <w:r w:rsidR="00B52193">
        <w:rPr>
          <w:rFonts w:eastAsia="Calibri"/>
        </w:rPr>
        <w:t xml:space="preserve"> Dinowitz</w:t>
      </w:r>
      <w:r w:rsidR="002302DE">
        <w:rPr>
          <w:rFonts w:eastAsia="Calibri"/>
        </w:rPr>
        <w:t xml:space="preserve"> and</w:t>
      </w:r>
      <w:r w:rsidR="00E91DD9">
        <w:rPr>
          <w:rFonts w:eastAsia="Calibri"/>
        </w:rPr>
        <w:t xml:space="preserve"> Louis</w:t>
      </w:r>
    </w:p>
    <w:p w14:paraId="15AB55AD" w14:textId="77777777" w:rsidR="00C3473C" w:rsidRDefault="00C3473C" w:rsidP="00C3473C">
      <w:pPr>
        <w:pStyle w:val="BodyText"/>
        <w:spacing w:line="240" w:lineRule="auto"/>
        <w:ind w:firstLine="0"/>
        <w:jc w:val="left"/>
      </w:pPr>
    </w:p>
    <w:p w14:paraId="66B9E8A6" w14:textId="77777777" w:rsidR="00E75CB4" w:rsidRPr="00E75CB4" w:rsidRDefault="00E75CB4" w:rsidP="007101A2">
      <w:pPr>
        <w:pStyle w:val="BodyText"/>
        <w:spacing w:line="240" w:lineRule="auto"/>
        <w:ind w:firstLine="0"/>
        <w:rPr>
          <w:vanish/>
        </w:rPr>
      </w:pPr>
      <w:proofErr w:type="gramStart"/>
      <w:r w:rsidRPr="00E75CB4">
        <w:rPr>
          <w:vanish/>
        </w:rPr>
        <w:t>..</w:t>
      </w:r>
      <w:proofErr w:type="gramEnd"/>
      <w:r w:rsidRPr="00E75CB4">
        <w:rPr>
          <w:vanish/>
        </w:rPr>
        <w:t>Title</w:t>
      </w:r>
    </w:p>
    <w:p w14:paraId="5531401C" w14:textId="13D1585E" w:rsidR="004E1CF2" w:rsidRDefault="00E75CB4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bookmarkStart w:id="0" w:name="_Hlk224304884"/>
      <w:r w:rsidR="00E310B4">
        <w:t>amend the</w:t>
      </w:r>
      <w:r w:rsidR="00FC547E">
        <w:t xml:space="preserve"> </w:t>
      </w:r>
      <w:r w:rsidR="00230AFA">
        <w:t>administrative code of the city of New York</w:t>
      </w:r>
      <w:r w:rsidR="004E1CF2">
        <w:t>, in relation to</w:t>
      </w:r>
      <w:r w:rsidR="00873B26">
        <w:t xml:space="preserve"> </w:t>
      </w:r>
      <w:r w:rsidR="0093613B">
        <w:t xml:space="preserve">a public </w:t>
      </w:r>
      <w:r w:rsidR="00230AFA">
        <w:t>outreach</w:t>
      </w:r>
      <w:r w:rsidR="0093613B">
        <w:t xml:space="preserve"> and education</w:t>
      </w:r>
      <w:r w:rsidR="00230AFA">
        <w:t xml:space="preserve"> </w:t>
      </w:r>
      <w:r w:rsidR="00B20A01">
        <w:t xml:space="preserve">program </w:t>
      </w:r>
      <w:r w:rsidR="00230AFA">
        <w:t>regarding Hajj</w:t>
      </w:r>
      <w:r w:rsidR="00787267">
        <w:t xml:space="preserve"> and Umrah</w:t>
      </w:r>
      <w:r w:rsidR="00230AFA">
        <w:t>-related scams</w:t>
      </w:r>
      <w:bookmarkEnd w:id="0"/>
    </w:p>
    <w:p w14:paraId="68D43B2D" w14:textId="0485E829" w:rsidR="00E75CB4" w:rsidRPr="00E75CB4" w:rsidRDefault="00E75CB4" w:rsidP="007101A2">
      <w:pPr>
        <w:pStyle w:val="BodyText"/>
        <w:spacing w:line="240" w:lineRule="auto"/>
        <w:ind w:firstLine="0"/>
        <w:rPr>
          <w:vanish/>
        </w:rPr>
      </w:pPr>
      <w:proofErr w:type="gramStart"/>
      <w:r w:rsidRPr="00E75CB4">
        <w:rPr>
          <w:vanish/>
        </w:rPr>
        <w:t>..</w:t>
      </w:r>
      <w:proofErr w:type="gramEnd"/>
      <w:r w:rsidRPr="00E75CB4">
        <w:rPr>
          <w:vanish/>
        </w:rPr>
        <w:t>Body</w:t>
      </w:r>
    </w:p>
    <w:p w14:paraId="5D7563B0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7B7E37E4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343327AE" w14:textId="77777777" w:rsidR="004E1CF2" w:rsidRDefault="004E1CF2" w:rsidP="006662DF">
      <w:pPr>
        <w:jc w:val="both"/>
      </w:pPr>
    </w:p>
    <w:p w14:paraId="29860FCF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9"/>
          <w:footerReference w:type="firs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7194AA0" w14:textId="2954CBC1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6B6C4B">
        <w:t xml:space="preserve">Subchapter </w:t>
      </w:r>
      <w:r w:rsidR="00C3620E">
        <w:t xml:space="preserve">1 of </w:t>
      </w:r>
      <w:r w:rsidR="001F0827">
        <w:t>c</w:t>
      </w:r>
      <w:r w:rsidR="00230AFA">
        <w:t xml:space="preserve">hapter </w:t>
      </w:r>
      <w:r w:rsidR="00C3620E">
        <w:t>5</w:t>
      </w:r>
      <w:r w:rsidR="00230AFA">
        <w:t xml:space="preserve"> of </w:t>
      </w:r>
      <w:r w:rsidR="001F0827">
        <w:t>t</w:t>
      </w:r>
      <w:r w:rsidR="00230AFA">
        <w:t xml:space="preserve">itle </w:t>
      </w:r>
      <w:proofErr w:type="gramStart"/>
      <w:r w:rsidR="00230AFA">
        <w:t>20 of the</w:t>
      </w:r>
      <w:proofErr w:type="gramEnd"/>
      <w:r w:rsidR="00230AFA">
        <w:t xml:space="preserve"> of the administrative code of the city of New York is amended by adding a new section</w:t>
      </w:r>
      <w:r w:rsidR="00C3620E">
        <w:t xml:space="preserve"> 20-706.</w:t>
      </w:r>
      <w:r w:rsidR="00496CCB">
        <w:t>7</w:t>
      </w:r>
      <w:r w:rsidR="00C3620E">
        <w:t xml:space="preserve"> to read as follows:</w:t>
      </w:r>
    </w:p>
    <w:p w14:paraId="7AE2CFC7" w14:textId="2A9649C9" w:rsidR="001B1CF4" w:rsidRPr="00304D9F" w:rsidRDefault="00C3620E" w:rsidP="00595589">
      <w:pPr>
        <w:spacing w:line="480" w:lineRule="auto"/>
        <w:jc w:val="both"/>
        <w:rPr>
          <w:u w:val="single"/>
        </w:rPr>
      </w:pPr>
      <w:r w:rsidRPr="51BBEACF">
        <w:rPr>
          <w:u w:val="single"/>
        </w:rPr>
        <w:t>§ 20-706.</w:t>
      </w:r>
      <w:r w:rsidR="00496CCB">
        <w:rPr>
          <w:u w:val="single"/>
        </w:rPr>
        <w:t>7</w:t>
      </w:r>
      <w:r w:rsidRPr="51BBEACF">
        <w:rPr>
          <w:u w:val="single"/>
        </w:rPr>
        <w:t xml:space="preserve"> </w:t>
      </w:r>
      <w:r w:rsidR="00496CCB">
        <w:rPr>
          <w:u w:val="single"/>
        </w:rPr>
        <w:t>Consumer protection o</w:t>
      </w:r>
      <w:r w:rsidRPr="51BBEACF">
        <w:rPr>
          <w:u w:val="single"/>
        </w:rPr>
        <w:t xml:space="preserve">utreach and education </w:t>
      </w:r>
      <w:r w:rsidR="00B20A01" w:rsidRPr="51BBEACF">
        <w:rPr>
          <w:u w:val="single"/>
        </w:rPr>
        <w:t xml:space="preserve">on </w:t>
      </w:r>
      <w:r w:rsidR="001B1CF4" w:rsidRPr="51BBEACF">
        <w:rPr>
          <w:u w:val="single"/>
        </w:rPr>
        <w:t>Hajj</w:t>
      </w:r>
      <w:r w:rsidR="006C787E">
        <w:rPr>
          <w:u w:val="single"/>
        </w:rPr>
        <w:t xml:space="preserve"> and Umrah</w:t>
      </w:r>
      <w:r w:rsidR="00B20A01" w:rsidRPr="51BBEACF">
        <w:rPr>
          <w:u w:val="single"/>
        </w:rPr>
        <w:t>-related</w:t>
      </w:r>
      <w:r w:rsidR="001B1CF4" w:rsidRPr="51BBEACF">
        <w:rPr>
          <w:u w:val="single"/>
        </w:rPr>
        <w:t xml:space="preserve"> </w:t>
      </w:r>
      <w:r w:rsidR="00B20A01" w:rsidRPr="51BBEACF">
        <w:rPr>
          <w:u w:val="single"/>
        </w:rPr>
        <w:t>scams</w:t>
      </w:r>
      <w:r w:rsidR="00E27DAC" w:rsidRPr="51BBEACF">
        <w:rPr>
          <w:u w:val="single"/>
        </w:rPr>
        <w:t xml:space="preserve">. </w:t>
      </w:r>
      <w:r w:rsidR="001B1CF4" w:rsidRPr="51BBEACF">
        <w:rPr>
          <w:u w:val="single"/>
        </w:rPr>
        <w:t xml:space="preserve">a. Definitions. As used in this </w:t>
      </w:r>
      <w:r w:rsidR="00211A51" w:rsidRPr="51BBEACF">
        <w:rPr>
          <w:u w:val="single"/>
        </w:rPr>
        <w:t>section</w:t>
      </w:r>
      <w:r w:rsidR="001B1CF4" w:rsidRPr="51BBEACF">
        <w:rPr>
          <w:u w:val="single"/>
        </w:rPr>
        <w:t>, the following terms have the following meanings:</w:t>
      </w:r>
    </w:p>
    <w:p w14:paraId="66FBD1B1" w14:textId="5B273950" w:rsidR="001B1CF4" w:rsidRDefault="000A775D" w:rsidP="00595589">
      <w:pPr>
        <w:spacing w:line="480" w:lineRule="auto"/>
        <w:jc w:val="both"/>
        <w:rPr>
          <w:u w:val="single"/>
        </w:rPr>
      </w:pPr>
      <w:r w:rsidRPr="00304D9F">
        <w:rPr>
          <w:u w:val="single"/>
        </w:rPr>
        <w:t xml:space="preserve">Designated citywide languages. The term “designated citywide languages” has the same meaning as </w:t>
      </w:r>
      <w:r w:rsidR="00D66FBE" w:rsidRPr="00304D9F">
        <w:rPr>
          <w:u w:val="single"/>
        </w:rPr>
        <w:t>set forth</w:t>
      </w:r>
      <w:r w:rsidRPr="00304D9F">
        <w:rPr>
          <w:u w:val="single"/>
        </w:rPr>
        <w:t xml:space="preserve"> in </w:t>
      </w:r>
      <w:r w:rsidR="00D66FBE" w:rsidRPr="00304D9F">
        <w:rPr>
          <w:u w:val="single"/>
        </w:rPr>
        <w:t>section</w:t>
      </w:r>
      <w:r w:rsidRPr="00304D9F">
        <w:rPr>
          <w:u w:val="single"/>
        </w:rPr>
        <w:t xml:space="preserve"> 23-1101.</w:t>
      </w:r>
    </w:p>
    <w:p w14:paraId="125B3B4A" w14:textId="537384BA" w:rsidR="00D76E6F" w:rsidRDefault="00D76E6F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Hajj. </w:t>
      </w:r>
      <w:r w:rsidR="00E250E3">
        <w:rPr>
          <w:u w:val="single"/>
        </w:rPr>
        <w:t>The term “Hajj” means the pilgrimage to Mecca</w:t>
      </w:r>
      <w:r w:rsidR="003B11D7">
        <w:rPr>
          <w:u w:val="single"/>
        </w:rPr>
        <w:t>, Saudi Arabia</w:t>
      </w:r>
      <w:r w:rsidR="00C1642E">
        <w:rPr>
          <w:u w:val="single"/>
        </w:rPr>
        <w:t xml:space="preserve"> </w:t>
      </w:r>
      <w:r w:rsidR="004409B3">
        <w:rPr>
          <w:u w:val="single"/>
        </w:rPr>
        <w:t xml:space="preserve">that is a pillar of Islam, </w:t>
      </w:r>
      <w:r w:rsidR="00C1642E">
        <w:rPr>
          <w:u w:val="single"/>
        </w:rPr>
        <w:t>prescribed as a religious duty for Muslims</w:t>
      </w:r>
      <w:r w:rsidR="00E250E3">
        <w:rPr>
          <w:u w:val="single"/>
        </w:rPr>
        <w:t xml:space="preserve"> </w:t>
      </w:r>
      <w:r w:rsidR="00884FFD">
        <w:rPr>
          <w:u w:val="single"/>
        </w:rPr>
        <w:t xml:space="preserve">and </w:t>
      </w:r>
      <w:r w:rsidR="00525047">
        <w:rPr>
          <w:u w:val="single"/>
        </w:rPr>
        <w:t>that takes place during the last month of the Islamic</w:t>
      </w:r>
      <w:r w:rsidR="00C1642E">
        <w:rPr>
          <w:u w:val="single"/>
        </w:rPr>
        <w:t xml:space="preserve"> calendar</w:t>
      </w:r>
      <w:r w:rsidR="00E250E3">
        <w:rPr>
          <w:u w:val="single"/>
        </w:rPr>
        <w:t>.</w:t>
      </w:r>
    </w:p>
    <w:p w14:paraId="68CAE10D" w14:textId="1F35B096" w:rsidR="006C787E" w:rsidRPr="00304D9F" w:rsidRDefault="006C787E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Umrah. The term “</w:t>
      </w:r>
      <w:r w:rsidR="00584C9C">
        <w:rPr>
          <w:u w:val="single"/>
        </w:rPr>
        <w:t>U</w:t>
      </w:r>
      <w:r>
        <w:rPr>
          <w:u w:val="single"/>
        </w:rPr>
        <w:t>mrah” means the voluntary Islamic pilgrimage to Mecca, Saudi Arabia</w:t>
      </w:r>
      <w:r w:rsidR="001D3E30">
        <w:rPr>
          <w:u w:val="single"/>
        </w:rPr>
        <w:t xml:space="preserve">, that </w:t>
      </w:r>
      <w:r w:rsidR="008E07FB">
        <w:rPr>
          <w:u w:val="single"/>
        </w:rPr>
        <w:t>takes place</w:t>
      </w:r>
      <w:r w:rsidR="001D3E30">
        <w:rPr>
          <w:u w:val="single"/>
        </w:rPr>
        <w:t xml:space="preserve"> </w:t>
      </w:r>
      <w:r w:rsidR="006C4771">
        <w:rPr>
          <w:u w:val="single"/>
        </w:rPr>
        <w:t xml:space="preserve">at </w:t>
      </w:r>
      <w:r w:rsidR="001D3E30">
        <w:rPr>
          <w:u w:val="single"/>
        </w:rPr>
        <w:t>any time of the year</w:t>
      </w:r>
      <w:r w:rsidR="006C4771">
        <w:rPr>
          <w:u w:val="single"/>
        </w:rPr>
        <w:t xml:space="preserve"> </w:t>
      </w:r>
      <w:r w:rsidR="00496CCB">
        <w:rPr>
          <w:u w:val="single"/>
        </w:rPr>
        <w:t>except Hajj period</w:t>
      </w:r>
      <w:r>
        <w:rPr>
          <w:u w:val="single"/>
        </w:rPr>
        <w:t xml:space="preserve">. </w:t>
      </w:r>
    </w:p>
    <w:p w14:paraId="5E67B0FC" w14:textId="7B68B10F" w:rsidR="00874BC8" w:rsidRDefault="001B1CF4">
      <w:pPr>
        <w:spacing w:line="480" w:lineRule="auto"/>
        <w:jc w:val="both"/>
        <w:rPr>
          <w:u w:val="single"/>
        </w:rPr>
      </w:pPr>
      <w:r w:rsidRPr="51BBEACF">
        <w:rPr>
          <w:u w:val="single"/>
        </w:rPr>
        <w:t xml:space="preserve">b. Outreach and education program. 1. </w:t>
      </w:r>
      <w:r w:rsidR="006C787E">
        <w:rPr>
          <w:u w:val="single"/>
        </w:rPr>
        <w:t>T</w:t>
      </w:r>
      <w:r w:rsidRPr="51BBEACF">
        <w:rPr>
          <w:u w:val="single"/>
        </w:rPr>
        <w:t>he commissioner</w:t>
      </w:r>
      <w:r w:rsidR="00787267">
        <w:rPr>
          <w:u w:val="single"/>
        </w:rPr>
        <w:t xml:space="preserve"> </w:t>
      </w:r>
      <w:r w:rsidRPr="51BBEACF">
        <w:rPr>
          <w:u w:val="single"/>
        </w:rPr>
        <w:t>shall establish and implement an ongoing outreach and education program regarding Hajj</w:t>
      </w:r>
      <w:r w:rsidR="006C787E">
        <w:rPr>
          <w:u w:val="single"/>
        </w:rPr>
        <w:t xml:space="preserve"> and Umrah</w:t>
      </w:r>
      <w:r w:rsidRPr="51BBEACF">
        <w:rPr>
          <w:u w:val="single"/>
        </w:rPr>
        <w:t xml:space="preserve">-related scams, involving at a minimum the development, distribution, and making </w:t>
      </w:r>
      <w:proofErr w:type="gramStart"/>
      <w:r w:rsidRPr="51BBEACF">
        <w:rPr>
          <w:u w:val="single"/>
        </w:rPr>
        <w:t>available</w:t>
      </w:r>
      <w:r w:rsidR="00D27279">
        <w:rPr>
          <w:u w:val="single"/>
        </w:rPr>
        <w:t xml:space="preserve"> </w:t>
      </w:r>
      <w:r w:rsidRPr="51BBEACF">
        <w:rPr>
          <w:u w:val="single"/>
        </w:rPr>
        <w:t>of</w:t>
      </w:r>
      <w:proofErr w:type="gramEnd"/>
      <w:r w:rsidRPr="51BBEACF">
        <w:rPr>
          <w:u w:val="single"/>
        </w:rPr>
        <w:t xml:space="preserve"> informational materials as required under subdivision</w:t>
      </w:r>
      <w:r w:rsidR="00535426">
        <w:rPr>
          <w:u w:val="single"/>
        </w:rPr>
        <w:t xml:space="preserve"> c of this section</w:t>
      </w:r>
      <w:r w:rsidRPr="51BBEACF">
        <w:rPr>
          <w:u w:val="single"/>
        </w:rPr>
        <w:t xml:space="preserve">. </w:t>
      </w:r>
    </w:p>
    <w:p w14:paraId="2840AF98" w14:textId="1DA0D296" w:rsidR="007D61A2" w:rsidRDefault="00874BC8" w:rsidP="00AA412F">
      <w:pPr>
        <w:spacing w:line="480" w:lineRule="auto"/>
        <w:jc w:val="both"/>
        <w:rPr>
          <w:u w:val="single"/>
        </w:rPr>
      </w:pPr>
      <w:r w:rsidRPr="51BBEACF">
        <w:rPr>
          <w:u w:val="single"/>
        </w:rPr>
        <w:t>2. Outreach and education required under paragraph 1 of this subdivision shall relate to the following issues:</w:t>
      </w:r>
    </w:p>
    <w:p w14:paraId="4A990282" w14:textId="2720D082" w:rsidR="003B42F9" w:rsidRDefault="007D61A2" w:rsidP="00AA412F">
      <w:pPr>
        <w:spacing w:line="480" w:lineRule="auto"/>
        <w:jc w:val="both"/>
        <w:rPr>
          <w:u w:val="single"/>
        </w:rPr>
      </w:pPr>
      <w:r w:rsidRPr="51BBEACF">
        <w:rPr>
          <w:u w:val="single"/>
        </w:rPr>
        <w:lastRenderedPageBreak/>
        <w:t>(a) Fraudulent transportation, accommodation, and catering services marketed in connection with Hajj</w:t>
      </w:r>
      <w:r w:rsidR="00787267">
        <w:rPr>
          <w:u w:val="single"/>
        </w:rPr>
        <w:t xml:space="preserve"> and Umrah</w:t>
      </w:r>
      <w:r w:rsidRPr="51BBEACF">
        <w:rPr>
          <w:u w:val="single"/>
        </w:rPr>
        <w:t xml:space="preserve">; </w:t>
      </w:r>
    </w:p>
    <w:p w14:paraId="665C120D" w14:textId="03348A21" w:rsidR="007D18E9" w:rsidRDefault="001B1CF4" w:rsidP="00AA412F">
      <w:pPr>
        <w:spacing w:line="480" w:lineRule="auto"/>
        <w:jc w:val="both"/>
        <w:rPr>
          <w:u w:val="single"/>
        </w:rPr>
      </w:pPr>
      <w:r w:rsidRPr="51BBEACF">
        <w:rPr>
          <w:u w:val="single"/>
        </w:rPr>
        <w:t>(b) Fraudulent visa issuance in connection with Hajj</w:t>
      </w:r>
      <w:r w:rsidR="00787267">
        <w:rPr>
          <w:u w:val="single"/>
        </w:rPr>
        <w:t xml:space="preserve"> and Umrah</w:t>
      </w:r>
      <w:r w:rsidRPr="51BBEACF">
        <w:rPr>
          <w:u w:val="single"/>
        </w:rPr>
        <w:t>;</w:t>
      </w:r>
    </w:p>
    <w:p w14:paraId="362AF0D7" w14:textId="77C3A3B6" w:rsidR="001D2DD8" w:rsidRDefault="007D18E9" w:rsidP="00AA412F">
      <w:pPr>
        <w:spacing w:line="480" w:lineRule="auto"/>
        <w:jc w:val="both"/>
        <w:rPr>
          <w:u w:val="single"/>
        </w:rPr>
      </w:pPr>
      <w:r w:rsidRPr="51BBEACF">
        <w:rPr>
          <w:u w:val="single"/>
        </w:rPr>
        <w:t xml:space="preserve">(c) How individuals can recognize the activity described in subparagraphs (a) and (b) of this paragraph and fraudulent entities engaging in such activity, and where individuals can report such activity; </w:t>
      </w:r>
    </w:p>
    <w:p w14:paraId="29B4BB87" w14:textId="05A96AD7" w:rsidR="00874BC8" w:rsidRDefault="001D2DD8" w:rsidP="00AA412F">
      <w:pPr>
        <w:spacing w:line="480" w:lineRule="auto"/>
        <w:jc w:val="both"/>
        <w:rPr>
          <w:u w:val="single"/>
        </w:rPr>
      </w:pPr>
      <w:r w:rsidRPr="51BBEACF">
        <w:rPr>
          <w:u w:val="single"/>
        </w:rPr>
        <w:t>(d) Best practices for booking services in connection with Hajj</w:t>
      </w:r>
      <w:r w:rsidR="00787267">
        <w:rPr>
          <w:u w:val="single"/>
        </w:rPr>
        <w:t xml:space="preserve"> and Umrah</w:t>
      </w:r>
      <w:r w:rsidRPr="51BBEACF">
        <w:rPr>
          <w:u w:val="single"/>
        </w:rPr>
        <w:t>, including but not limited to methods for researching such services, using Saudi Arabia’s official platform for facilitating the performance of Hajj</w:t>
      </w:r>
      <w:r w:rsidR="00787267">
        <w:rPr>
          <w:u w:val="single"/>
        </w:rPr>
        <w:t xml:space="preserve"> and Umrah</w:t>
      </w:r>
      <w:r w:rsidRPr="51BBEACF">
        <w:rPr>
          <w:u w:val="single"/>
        </w:rPr>
        <w:t xml:space="preserve">, and keeping records of related payments; and </w:t>
      </w:r>
    </w:p>
    <w:p w14:paraId="7E300DCC" w14:textId="167DD4C1" w:rsidR="00C811E4" w:rsidRDefault="00C811E4" w:rsidP="00AA412F">
      <w:pPr>
        <w:spacing w:line="480" w:lineRule="auto"/>
        <w:jc w:val="both"/>
        <w:rPr>
          <w:u w:val="single"/>
        </w:rPr>
      </w:pPr>
      <w:r w:rsidRPr="51BBEACF">
        <w:rPr>
          <w:u w:val="single"/>
        </w:rPr>
        <w:t>(e) Any other issue deemed relevant by the commissioner.</w:t>
      </w:r>
    </w:p>
    <w:p w14:paraId="2DA4FC8A" w14:textId="0AA8E4D1" w:rsidR="002C56D5" w:rsidRDefault="004C4410" w:rsidP="1D21FC87">
      <w:pPr>
        <w:spacing w:line="480" w:lineRule="auto"/>
        <w:jc w:val="both"/>
        <w:rPr>
          <w:u w:val="single"/>
        </w:rPr>
      </w:pPr>
      <w:r>
        <w:rPr>
          <w:u w:val="single"/>
        </w:rPr>
        <w:t>c</w:t>
      </w:r>
      <w:r w:rsidR="00874BC8" w:rsidRPr="51BBEACF">
        <w:rPr>
          <w:u w:val="single"/>
        </w:rPr>
        <w:t xml:space="preserve">. </w:t>
      </w:r>
      <w:r w:rsidR="00AD6DBF">
        <w:rPr>
          <w:u w:val="single"/>
        </w:rPr>
        <w:t xml:space="preserve">1. </w:t>
      </w:r>
      <w:r w:rsidR="00325428" w:rsidRPr="51BBEACF">
        <w:rPr>
          <w:u w:val="single"/>
        </w:rPr>
        <w:t>T</w:t>
      </w:r>
      <w:r w:rsidR="009A3F0F" w:rsidRPr="51BBEACF">
        <w:rPr>
          <w:u w:val="single"/>
        </w:rPr>
        <w:t>he commissioner shall develop</w:t>
      </w:r>
      <w:r w:rsidR="00F81D5C" w:rsidRPr="51BBEACF">
        <w:rPr>
          <w:u w:val="single"/>
        </w:rPr>
        <w:t xml:space="preserve"> </w:t>
      </w:r>
      <w:r w:rsidR="00541A9C" w:rsidRPr="51BBEACF">
        <w:rPr>
          <w:u w:val="single"/>
        </w:rPr>
        <w:t xml:space="preserve">informational </w:t>
      </w:r>
      <w:r w:rsidR="00F81D5C" w:rsidRPr="51BBEACF">
        <w:rPr>
          <w:u w:val="single"/>
        </w:rPr>
        <w:t xml:space="preserve">materials </w:t>
      </w:r>
      <w:r w:rsidR="173B2245" w:rsidRPr="51BBEACF">
        <w:rPr>
          <w:u w:val="single"/>
        </w:rPr>
        <w:t>regarding Hajj</w:t>
      </w:r>
      <w:r w:rsidR="00787267">
        <w:rPr>
          <w:u w:val="single"/>
        </w:rPr>
        <w:t xml:space="preserve"> and Umrah</w:t>
      </w:r>
      <w:r w:rsidR="173B2245" w:rsidRPr="51BBEACF">
        <w:rPr>
          <w:u w:val="single"/>
        </w:rPr>
        <w:t xml:space="preserve">-related scams </w:t>
      </w:r>
      <w:r w:rsidR="008917F4" w:rsidRPr="51BBEACF">
        <w:rPr>
          <w:u w:val="single"/>
        </w:rPr>
        <w:t xml:space="preserve">in </w:t>
      </w:r>
      <w:r w:rsidR="00153194" w:rsidRPr="51BBEACF">
        <w:rPr>
          <w:u w:val="single"/>
        </w:rPr>
        <w:t xml:space="preserve">English and </w:t>
      </w:r>
      <w:r w:rsidR="008917F4" w:rsidRPr="51BBEACF">
        <w:rPr>
          <w:u w:val="single"/>
        </w:rPr>
        <w:t>the designated citywide languages</w:t>
      </w:r>
      <w:r w:rsidR="002C56D5" w:rsidRPr="51BBEACF">
        <w:rPr>
          <w:u w:val="single"/>
        </w:rPr>
        <w:t>, distribute such materials to the public,</w:t>
      </w:r>
      <w:r w:rsidR="008917F4" w:rsidRPr="51BBEACF">
        <w:rPr>
          <w:u w:val="single"/>
        </w:rPr>
        <w:t xml:space="preserve"> </w:t>
      </w:r>
      <w:r w:rsidR="009A3F0F" w:rsidRPr="51BBEACF">
        <w:rPr>
          <w:u w:val="single"/>
        </w:rPr>
        <w:t xml:space="preserve">and make such materials </w:t>
      </w:r>
      <w:r w:rsidR="00F81D5C" w:rsidRPr="51BBEACF">
        <w:rPr>
          <w:u w:val="single"/>
        </w:rPr>
        <w:t>available on the department</w:t>
      </w:r>
      <w:r w:rsidR="00CF58C0" w:rsidRPr="51BBEACF">
        <w:rPr>
          <w:u w:val="single"/>
        </w:rPr>
        <w:t>’</w:t>
      </w:r>
      <w:r w:rsidR="00F81D5C" w:rsidRPr="51BBEACF">
        <w:rPr>
          <w:u w:val="single"/>
        </w:rPr>
        <w:t>s website</w:t>
      </w:r>
      <w:r w:rsidR="008917F4" w:rsidRPr="51BBEACF">
        <w:rPr>
          <w:u w:val="single"/>
        </w:rPr>
        <w:t>. T</w:t>
      </w:r>
      <w:r w:rsidR="00384133" w:rsidRPr="51BBEACF">
        <w:rPr>
          <w:u w:val="single"/>
        </w:rPr>
        <w:t>he</w:t>
      </w:r>
      <w:r w:rsidR="00381E07" w:rsidRPr="51BBEACF">
        <w:rPr>
          <w:u w:val="single"/>
        </w:rPr>
        <w:t xml:space="preserve"> chairperson of the New York city</w:t>
      </w:r>
      <w:r w:rsidR="00384133" w:rsidRPr="51BBEACF">
        <w:rPr>
          <w:u w:val="single"/>
        </w:rPr>
        <w:t xml:space="preserve"> commission on human rights</w:t>
      </w:r>
      <w:r w:rsidR="006C17C8" w:rsidRPr="51BBEACF">
        <w:rPr>
          <w:u w:val="single"/>
        </w:rPr>
        <w:t xml:space="preserve">, </w:t>
      </w:r>
      <w:r w:rsidR="00384133" w:rsidRPr="51BBEACF">
        <w:rPr>
          <w:u w:val="single"/>
        </w:rPr>
        <w:t xml:space="preserve">the </w:t>
      </w:r>
      <w:r w:rsidR="00381E07" w:rsidRPr="51BBEACF">
        <w:rPr>
          <w:u w:val="single"/>
        </w:rPr>
        <w:t xml:space="preserve">director of the </w:t>
      </w:r>
      <w:r w:rsidR="00384133" w:rsidRPr="51BBEACF">
        <w:rPr>
          <w:u w:val="single"/>
        </w:rPr>
        <w:t>office of immigrant affairs</w:t>
      </w:r>
      <w:r w:rsidR="00147CC7" w:rsidRPr="51BBEACF">
        <w:rPr>
          <w:u w:val="single"/>
        </w:rPr>
        <w:t xml:space="preserve">, and the commissioner for the aging </w:t>
      </w:r>
      <w:r w:rsidR="00381E07" w:rsidRPr="51BBEACF">
        <w:rPr>
          <w:u w:val="single"/>
        </w:rPr>
        <w:t xml:space="preserve">shall </w:t>
      </w:r>
      <w:r w:rsidR="57A65831" w:rsidRPr="51BBEACF">
        <w:rPr>
          <w:u w:val="single"/>
        </w:rPr>
        <w:t>distribute such materials to the public and</w:t>
      </w:r>
      <w:r w:rsidR="00AF610B" w:rsidRPr="51BBEACF">
        <w:rPr>
          <w:u w:val="single"/>
        </w:rPr>
        <w:t xml:space="preserve"> </w:t>
      </w:r>
      <w:r w:rsidR="00381E07" w:rsidRPr="51BBEACF">
        <w:rPr>
          <w:u w:val="single"/>
        </w:rPr>
        <w:t xml:space="preserve">make such materials available on </w:t>
      </w:r>
      <w:r w:rsidR="009A4522" w:rsidRPr="51BBEACF">
        <w:rPr>
          <w:u w:val="single"/>
        </w:rPr>
        <w:t xml:space="preserve">their respective agency </w:t>
      </w:r>
      <w:r w:rsidR="00381E07" w:rsidRPr="51BBEACF">
        <w:rPr>
          <w:u w:val="single"/>
        </w:rPr>
        <w:t>website</w:t>
      </w:r>
      <w:r w:rsidR="009A4522" w:rsidRPr="51BBEACF">
        <w:rPr>
          <w:u w:val="single"/>
        </w:rPr>
        <w:t>s</w:t>
      </w:r>
      <w:r w:rsidR="00F81D5C" w:rsidRPr="51BBEACF">
        <w:rPr>
          <w:u w:val="single"/>
        </w:rPr>
        <w:t xml:space="preserve">. </w:t>
      </w:r>
    </w:p>
    <w:p w14:paraId="712A0484" w14:textId="54008474" w:rsidR="00C3620E" w:rsidRPr="00497233" w:rsidRDefault="00AA412F" w:rsidP="00874BC8">
      <w:pPr>
        <w:spacing w:line="480" w:lineRule="auto"/>
        <w:jc w:val="both"/>
        <w:rPr>
          <w:u w:val="single"/>
        </w:rPr>
      </w:pPr>
      <w:r w:rsidRPr="51BBEACF">
        <w:rPr>
          <w:u w:val="single"/>
        </w:rPr>
        <w:t>2.</w:t>
      </w:r>
      <w:r w:rsidR="009B30E1" w:rsidRPr="51BBEACF">
        <w:rPr>
          <w:u w:val="single"/>
        </w:rPr>
        <w:t xml:space="preserve"> </w:t>
      </w:r>
      <w:r w:rsidR="000A775D" w:rsidRPr="51BBEACF">
        <w:rPr>
          <w:u w:val="single"/>
        </w:rPr>
        <w:t xml:space="preserve">The commissioner shall update the </w:t>
      </w:r>
      <w:r w:rsidR="00EA5320" w:rsidRPr="51BBEACF">
        <w:rPr>
          <w:u w:val="single"/>
        </w:rPr>
        <w:t xml:space="preserve">informational </w:t>
      </w:r>
      <w:r w:rsidR="000A775D" w:rsidRPr="51BBEACF">
        <w:rPr>
          <w:u w:val="single"/>
        </w:rPr>
        <w:t>materials</w:t>
      </w:r>
      <w:r w:rsidR="00EA5320" w:rsidRPr="51BBEACF">
        <w:rPr>
          <w:u w:val="single"/>
        </w:rPr>
        <w:t xml:space="preserve"> required under this subdivision </w:t>
      </w:r>
      <w:r w:rsidR="000A775D" w:rsidRPr="51BBEACF">
        <w:rPr>
          <w:u w:val="single"/>
        </w:rPr>
        <w:t>as needed</w:t>
      </w:r>
      <w:r w:rsidR="00AD108D" w:rsidRPr="51BBEACF">
        <w:rPr>
          <w:u w:val="single"/>
        </w:rPr>
        <w:t xml:space="preserve">.  </w:t>
      </w:r>
      <w:r w:rsidR="05D78078" w:rsidRPr="51BBEACF">
        <w:rPr>
          <w:u w:val="single"/>
        </w:rPr>
        <w:t>A</w:t>
      </w:r>
      <w:r w:rsidR="00AD108D" w:rsidRPr="51BBEACF">
        <w:rPr>
          <w:u w:val="single"/>
        </w:rPr>
        <w:t>fter any such update, the commissioner shall</w:t>
      </w:r>
      <w:r w:rsidR="00803689" w:rsidRPr="51BBEACF">
        <w:rPr>
          <w:u w:val="single"/>
        </w:rPr>
        <w:t xml:space="preserve"> make the updated materials available on the department’s website </w:t>
      </w:r>
      <w:r w:rsidR="00AD108D" w:rsidRPr="51BBEACF">
        <w:rPr>
          <w:u w:val="single"/>
        </w:rPr>
        <w:t>and</w:t>
      </w:r>
      <w:r w:rsidR="001D003E" w:rsidRPr="51BBEACF">
        <w:rPr>
          <w:u w:val="single"/>
        </w:rPr>
        <w:t xml:space="preserve"> the </w:t>
      </w:r>
      <w:r w:rsidR="00AD108D" w:rsidRPr="51BBEACF">
        <w:rPr>
          <w:u w:val="single"/>
        </w:rPr>
        <w:t xml:space="preserve">chairperson of the New York city </w:t>
      </w:r>
      <w:r w:rsidR="001D003E" w:rsidRPr="51BBEACF">
        <w:rPr>
          <w:u w:val="single"/>
        </w:rPr>
        <w:t>commission on human rights</w:t>
      </w:r>
      <w:r w:rsidR="00E51702" w:rsidRPr="51BBEACF">
        <w:rPr>
          <w:u w:val="single"/>
        </w:rPr>
        <w:t>,</w:t>
      </w:r>
      <w:r w:rsidR="00AD108D" w:rsidRPr="51BBEACF">
        <w:rPr>
          <w:u w:val="single"/>
        </w:rPr>
        <w:t xml:space="preserve"> director of</w:t>
      </w:r>
      <w:r w:rsidR="001D003E" w:rsidRPr="51BBEACF">
        <w:rPr>
          <w:u w:val="single"/>
        </w:rPr>
        <w:t xml:space="preserve"> the office of immigrant affairs</w:t>
      </w:r>
      <w:r w:rsidR="00E51702" w:rsidRPr="51BBEACF">
        <w:rPr>
          <w:u w:val="single"/>
        </w:rPr>
        <w:t>, and the commissioner for the aging</w:t>
      </w:r>
      <w:r w:rsidR="009A4522" w:rsidRPr="51BBEACF">
        <w:rPr>
          <w:u w:val="single"/>
        </w:rPr>
        <w:t xml:space="preserve"> </w:t>
      </w:r>
      <w:r w:rsidR="007D54F3" w:rsidRPr="51BBEACF">
        <w:rPr>
          <w:u w:val="single"/>
        </w:rPr>
        <w:t>shall make such materials available on their</w:t>
      </w:r>
      <w:r w:rsidR="009A4522" w:rsidRPr="51BBEACF">
        <w:rPr>
          <w:u w:val="single"/>
        </w:rPr>
        <w:t xml:space="preserve"> respective agency websites</w:t>
      </w:r>
      <w:r w:rsidR="000A775D" w:rsidRPr="51BBEACF">
        <w:rPr>
          <w:u w:val="single"/>
        </w:rPr>
        <w:t>.</w:t>
      </w:r>
    </w:p>
    <w:p w14:paraId="4050881C" w14:textId="5287CFAF" w:rsidR="004E1CF2" w:rsidRPr="006D562C" w:rsidRDefault="00595589" w:rsidP="00094A70">
      <w:pPr>
        <w:spacing w:line="480" w:lineRule="auto"/>
        <w:jc w:val="both"/>
        <w:rPr>
          <w:u w:val="single"/>
        </w:rPr>
      </w:pPr>
      <w:r>
        <w:t>§ 2.</w:t>
      </w:r>
      <w:r w:rsidR="00304D9F">
        <w:t xml:space="preserve"> This local law takes effect immediately.</w:t>
      </w:r>
    </w:p>
    <w:p w14:paraId="6C82658C" w14:textId="1EFB3ACD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617EA1B8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520F0568" w14:textId="62CFEB5E" w:rsidR="00EB262D" w:rsidRDefault="00FE0C68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S</w:t>
      </w:r>
      <w:r w:rsidR="00230AFA">
        <w:rPr>
          <w:sz w:val="18"/>
          <w:szCs w:val="18"/>
        </w:rPr>
        <w:t>S</w:t>
      </w:r>
      <w:r>
        <w:rPr>
          <w:sz w:val="18"/>
          <w:szCs w:val="18"/>
        </w:rPr>
        <w:t>A</w:t>
      </w:r>
      <w:r w:rsidR="006E27AA">
        <w:rPr>
          <w:sz w:val="18"/>
          <w:szCs w:val="18"/>
        </w:rPr>
        <w:t>/SS</w:t>
      </w:r>
    </w:p>
    <w:p w14:paraId="254F4066" w14:textId="6047B76C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230AFA">
        <w:rPr>
          <w:sz w:val="18"/>
          <w:szCs w:val="18"/>
        </w:rPr>
        <w:t>22390</w:t>
      </w:r>
    </w:p>
    <w:p w14:paraId="285DC640" w14:textId="64069321" w:rsidR="002D5F4F" w:rsidRDefault="006E27AA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lastRenderedPageBreak/>
        <w:t>5/12</w:t>
      </w:r>
      <w:r w:rsidR="00F36A71">
        <w:rPr>
          <w:sz w:val="18"/>
          <w:szCs w:val="18"/>
        </w:rPr>
        <w:t xml:space="preserve">/2026 </w:t>
      </w:r>
      <w:r w:rsidR="00D27279">
        <w:rPr>
          <w:sz w:val="18"/>
          <w:szCs w:val="18"/>
        </w:rPr>
        <w:t>6</w:t>
      </w:r>
      <w:r w:rsidR="00BC33A9">
        <w:rPr>
          <w:sz w:val="18"/>
          <w:szCs w:val="18"/>
        </w:rPr>
        <w:t>:</w:t>
      </w:r>
      <w:r w:rsidR="00D27279">
        <w:rPr>
          <w:sz w:val="18"/>
          <w:szCs w:val="18"/>
        </w:rPr>
        <w:t>03</w:t>
      </w:r>
      <w:r w:rsidR="00BC33A9">
        <w:rPr>
          <w:sz w:val="18"/>
          <w:szCs w:val="18"/>
        </w:rPr>
        <w:t xml:space="preserve"> PM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CC8B1" w14:textId="77777777" w:rsidR="002A49AB" w:rsidRDefault="002A49AB">
      <w:r>
        <w:separator/>
      </w:r>
    </w:p>
    <w:p w14:paraId="555BFF13" w14:textId="77777777" w:rsidR="002A49AB" w:rsidRDefault="002A49AB"/>
  </w:endnote>
  <w:endnote w:type="continuationSeparator" w:id="0">
    <w:p w14:paraId="74AD785E" w14:textId="77777777" w:rsidR="002A49AB" w:rsidRDefault="002A49AB">
      <w:r>
        <w:continuationSeparator/>
      </w:r>
    </w:p>
    <w:p w14:paraId="3DEF9BC5" w14:textId="77777777" w:rsidR="002A49AB" w:rsidRDefault="002A49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EA17A5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E0C6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E99CF29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20220B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0C6EFF0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B67A2" w14:textId="77777777" w:rsidR="002A49AB" w:rsidRDefault="002A49AB">
      <w:r>
        <w:separator/>
      </w:r>
    </w:p>
    <w:p w14:paraId="4073AA90" w14:textId="77777777" w:rsidR="002A49AB" w:rsidRDefault="002A49AB"/>
  </w:footnote>
  <w:footnote w:type="continuationSeparator" w:id="0">
    <w:p w14:paraId="661332AB" w14:textId="77777777" w:rsidR="002A49AB" w:rsidRDefault="002A49AB">
      <w:r>
        <w:continuationSeparator/>
      </w:r>
    </w:p>
    <w:p w14:paraId="098BBB7E" w14:textId="77777777" w:rsidR="002A49AB" w:rsidRDefault="002A49A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60CFC"/>
    <w:multiLevelType w:val="hybridMultilevel"/>
    <w:tmpl w:val="B6021E40"/>
    <w:lvl w:ilvl="0" w:tplc="DE40D4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EEC2C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C0C40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1461F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3305E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812BC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EC03C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FDA0C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0EE94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824F48"/>
    <w:multiLevelType w:val="hybridMultilevel"/>
    <w:tmpl w:val="6518C6CA"/>
    <w:lvl w:ilvl="0" w:tplc="ACFCC4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7AE81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2BAE3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EFAE8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A7061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2682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3C416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CFC55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368CB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83650407">
    <w:abstractNumId w:val="1"/>
  </w:num>
  <w:num w:numId="2" w16cid:durableId="801650340">
    <w:abstractNumId w:val="2"/>
  </w:num>
  <w:num w:numId="3" w16cid:durableId="15427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AFA"/>
    <w:rsid w:val="00001540"/>
    <w:rsid w:val="0000736D"/>
    <w:rsid w:val="00011770"/>
    <w:rsid w:val="000135A3"/>
    <w:rsid w:val="00031D84"/>
    <w:rsid w:val="00035181"/>
    <w:rsid w:val="00036074"/>
    <w:rsid w:val="00036431"/>
    <w:rsid w:val="000437E0"/>
    <w:rsid w:val="000502BC"/>
    <w:rsid w:val="00054209"/>
    <w:rsid w:val="00056BB0"/>
    <w:rsid w:val="00064AFB"/>
    <w:rsid w:val="00077F1B"/>
    <w:rsid w:val="0009173E"/>
    <w:rsid w:val="00094A70"/>
    <w:rsid w:val="00097BD4"/>
    <w:rsid w:val="000A775D"/>
    <w:rsid w:val="000B3C18"/>
    <w:rsid w:val="000D0C28"/>
    <w:rsid w:val="000D4A7F"/>
    <w:rsid w:val="000D70AF"/>
    <w:rsid w:val="000F6F7A"/>
    <w:rsid w:val="00102FBC"/>
    <w:rsid w:val="00102FC8"/>
    <w:rsid w:val="001073BD"/>
    <w:rsid w:val="001135FA"/>
    <w:rsid w:val="00115119"/>
    <w:rsid w:val="00115B31"/>
    <w:rsid w:val="00116837"/>
    <w:rsid w:val="001239BB"/>
    <w:rsid w:val="00147CC7"/>
    <w:rsid w:val="001509BF"/>
    <w:rsid w:val="00150A27"/>
    <w:rsid w:val="00153194"/>
    <w:rsid w:val="00162D20"/>
    <w:rsid w:val="00162FC0"/>
    <w:rsid w:val="00165627"/>
    <w:rsid w:val="00167107"/>
    <w:rsid w:val="00180BD2"/>
    <w:rsid w:val="001906FB"/>
    <w:rsid w:val="00194386"/>
    <w:rsid w:val="001946F7"/>
    <w:rsid w:val="00195A80"/>
    <w:rsid w:val="00195F3C"/>
    <w:rsid w:val="0019724E"/>
    <w:rsid w:val="001B1B28"/>
    <w:rsid w:val="001B1CF4"/>
    <w:rsid w:val="001C002C"/>
    <w:rsid w:val="001D003E"/>
    <w:rsid w:val="001D29B5"/>
    <w:rsid w:val="001D2DD8"/>
    <w:rsid w:val="001D3E30"/>
    <w:rsid w:val="001D4249"/>
    <w:rsid w:val="001E347F"/>
    <w:rsid w:val="001F0827"/>
    <w:rsid w:val="001F7F80"/>
    <w:rsid w:val="00205741"/>
    <w:rsid w:val="00207323"/>
    <w:rsid w:val="00211A51"/>
    <w:rsid w:val="0021642E"/>
    <w:rsid w:val="0022099D"/>
    <w:rsid w:val="002220F2"/>
    <w:rsid w:val="00227589"/>
    <w:rsid w:val="002302DE"/>
    <w:rsid w:val="00230AFA"/>
    <w:rsid w:val="00241F94"/>
    <w:rsid w:val="00250001"/>
    <w:rsid w:val="0025236B"/>
    <w:rsid w:val="00266C7A"/>
    <w:rsid w:val="00267179"/>
    <w:rsid w:val="00270162"/>
    <w:rsid w:val="00280955"/>
    <w:rsid w:val="00286848"/>
    <w:rsid w:val="00292C42"/>
    <w:rsid w:val="0029631C"/>
    <w:rsid w:val="002A49AB"/>
    <w:rsid w:val="002A7F8B"/>
    <w:rsid w:val="002C4435"/>
    <w:rsid w:val="002C56D5"/>
    <w:rsid w:val="002D148C"/>
    <w:rsid w:val="002D195F"/>
    <w:rsid w:val="002D5F4F"/>
    <w:rsid w:val="002E0004"/>
    <w:rsid w:val="002F0BF1"/>
    <w:rsid w:val="002F196D"/>
    <w:rsid w:val="002F269C"/>
    <w:rsid w:val="00301E5D"/>
    <w:rsid w:val="00304D9F"/>
    <w:rsid w:val="00320D3B"/>
    <w:rsid w:val="00325428"/>
    <w:rsid w:val="0033027F"/>
    <w:rsid w:val="003334E5"/>
    <w:rsid w:val="003447CD"/>
    <w:rsid w:val="003476DD"/>
    <w:rsid w:val="00352CA7"/>
    <w:rsid w:val="00352E19"/>
    <w:rsid w:val="003627B3"/>
    <w:rsid w:val="00363449"/>
    <w:rsid w:val="003720CF"/>
    <w:rsid w:val="00377316"/>
    <w:rsid w:val="00381E07"/>
    <w:rsid w:val="00384133"/>
    <w:rsid w:val="003874A1"/>
    <w:rsid w:val="00387754"/>
    <w:rsid w:val="00390673"/>
    <w:rsid w:val="00395251"/>
    <w:rsid w:val="003A29EF"/>
    <w:rsid w:val="003A75C2"/>
    <w:rsid w:val="003B11D7"/>
    <w:rsid w:val="003B31F9"/>
    <w:rsid w:val="003B42F9"/>
    <w:rsid w:val="003C36D8"/>
    <w:rsid w:val="003D2A11"/>
    <w:rsid w:val="003D5FD0"/>
    <w:rsid w:val="003D7C50"/>
    <w:rsid w:val="003E28D0"/>
    <w:rsid w:val="003E493F"/>
    <w:rsid w:val="003F26F9"/>
    <w:rsid w:val="003F2E3F"/>
    <w:rsid w:val="003F3109"/>
    <w:rsid w:val="0041021C"/>
    <w:rsid w:val="004127F8"/>
    <w:rsid w:val="00432688"/>
    <w:rsid w:val="00432D7A"/>
    <w:rsid w:val="004405EB"/>
    <w:rsid w:val="004409B3"/>
    <w:rsid w:val="00441417"/>
    <w:rsid w:val="00444642"/>
    <w:rsid w:val="00447A01"/>
    <w:rsid w:val="004518EE"/>
    <w:rsid w:val="00451EB7"/>
    <w:rsid w:val="00464E08"/>
    <w:rsid w:val="00465293"/>
    <w:rsid w:val="004948B5"/>
    <w:rsid w:val="00494AF8"/>
    <w:rsid w:val="00496CCB"/>
    <w:rsid w:val="00497233"/>
    <w:rsid w:val="004B097C"/>
    <w:rsid w:val="004C4410"/>
    <w:rsid w:val="004C6C26"/>
    <w:rsid w:val="004D55CB"/>
    <w:rsid w:val="004E1CF2"/>
    <w:rsid w:val="004F3343"/>
    <w:rsid w:val="005020E8"/>
    <w:rsid w:val="00507109"/>
    <w:rsid w:val="00507BA9"/>
    <w:rsid w:val="005156C0"/>
    <w:rsid w:val="00525047"/>
    <w:rsid w:val="00535426"/>
    <w:rsid w:val="00541A9C"/>
    <w:rsid w:val="00550E96"/>
    <w:rsid w:val="00554C35"/>
    <w:rsid w:val="00557631"/>
    <w:rsid w:val="0056381E"/>
    <w:rsid w:val="005660C7"/>
    <w:rsid w:val="0057235A"/>
    <w:rsid w:val="00574533"/>
    <w:rsid w:val="00584C9C"/>
    <w:rsid w:val="00586366"/>
    <w:rsid w:val="00595589"/>
    <w:rsid w:val="005A1EBD"/>
    <w:rsid w:val="005B076A"/>
    <w:rsid w:val="005B5DE4"/>
    <w:rsid w:val="005C1848"/>
    <w:rsid w:val="005C2182"/>
    <w:rsid w:val="005C6980"/>
    <w:rsid w:val="005D4A03"/>
    <w:rsid w:val="005E655A"/>
    <w:rsid w:val="005E7681"/>
    <w:rsid w:val="005F3AA6"/>
    <w:rsid w:val="005F6BBF"/>
    <w:rsid w:val="00600ED5"/>
    <w:rsid w:val="006136DD"/>
    <w:rsid w:val="006235BD"/>
    <w:rsid w:val="0062478A"/>
    <w:rsid w:val="0062598F"/>
    <w:rsid w:val="00630AB3"/>
    <w:rsid w:val="006312DE"/>
    <w:rsid w:val="0064599D"/>
    <w:rsid w:val="00664683"/>
    <w:rsid w:val="006662DF"/>
    <w:rsid w:val="00670C2A"/>
    <w:rsid w:val="00681A93"/>
    <w:rsid w:val="006849C4"/>
    <w:rsid w:val="00687344"/>
    <w:rsid w:val="00691E42"/>
    <w:rsid w:val="00695CC1"/>
    <w:rsid w:val="006A691C"/>
    <w:rsid w:val="006B26AF"/>
    <w:rsid w:val="006B590A"/>
    <w:rsid w:val="006B5AB9"/>
    <w:rsid w:val="006B6C4B"/>
    <w:rsid w:val="006C17C8"/>
    <w:rsid w:val="006C29D8"/>
    <w:rsid w:val="006C4771"/>
    <w:rsid w:val="006C787E"/>
    <w:rsid w:val="006D1730"/>
    <w:rsid w:val="006D3E3C"/>
    <w:rsid w:val="006D562C"/>
    <w:rsid w:val="006E27AA"/>
    <w:rsid w:val="006E5336"/>
    <w:rsid w:val="006F1AE7"/>
    <w:rsid w:val="006F5472"/>
    <w:rsid w:val="006F5CC7"/>
    <w:rsid w:val="007101A2"/>
    <w:rsid w:val="007205F5"/>
    <w:rsid w:val="007218EB"/>
    <w:rsid w:val="0072551E"/>
    <w:rsid w:val="00727F04"/>
    <w:rsid w:val="007427A4"/>
    <w:rsid w:val="007438DD"/>
    <w:rsid w:val="00743F40"/>
    <w:rsid w:val="00746DC2"/>
    <w:rsid w:val="00750030"/>
    <w:rsid w:val="00767CD4"/>
    <w:rsid w:val="00770B9A"/>
    <w:rsid w:val="007776AF"/>
    <w:rsid w:val="00785877"/>
    <w:rsid w:val="00787267"/>
    <w:rsid w:val="00792271"/>
    <w:rsid w:val="007A1A40"/>
    <w:rsid w:val="007A296B"/>
    <w:rsid w:val="007B293E"/>
    <w:rsid w:val="007B6497"/>
    <w:rsid w:val="007C1D9D"/>
    <w:rsid w:val="007C6893"/>
    <w:rsid w:val="007D18E9"/>
    <w:rsid w:val="007D54F3"/>
    <w:rsid w:val="007D61A2"/>
    <w:rsid w:val="007D621F"/>
    <w:rsid w:val="007E29C3"/>
    <w:rsid w:val="007E73C5"/>
    <w:rsid w:val="007E79D5"/>
    <w:rsid w:val="007F0A63"/>
    <w:rsid w:val="007F1163"/>
    <w:rsid w:val="007F4087"/>
    <w:rsid w:val="007F7B9B"/>
    <w:rsid w:val="00803689"/>
    <w:rsid w:val="00806569"/>
    <w:rsid w:val="008167F4"/>
    <w:rsid w:val="00820763"/>
    <w:rsid w:val="00824D35"/>
    <w:rsid w:val="0083646C"/>
    <w:rsid w:val="00837B50"/>
    <w:rsid w:val="00842662"/>
    <w:rsid w:val="00843DD4"/>
    <w:rsid w:val="0085260B"/>
    <w:rsid w:val="00853E42"/>
    <w:rsid w:val="008567B5"/>
    <w:rsid w:val="00857310"/>
    <w:rsid w:val="00872BFD"/>
    <w:rsid w:val="00873B26"/>
    <w:rsid w:val="00874BC8"/>
    <w:rsid w:val="00880099"/>
    <w:rsid w:val="00884FFD"/>
    <w:rsid w:val="00885EC5"/>
    <w:rsid w:val="00887C27"/>
    <w:rsid w:val="008917F4"/>
    <w:rsid w:val="008A4FF4"/>
    <w:rsid w:val="008C0DE0"/>
    <w:rsid w:val="008C369D"/>
    <w:rsid w:val="008D44AC"/>
    <w:rsid w:val="008E07FB"/>
    <w:rsid w:val="008E28FA"/>
    <w:rsid w:val="008F0B17"/>
    <w:rsid w:val="008F4AA4"/>
    <w:rsid w:val="00900ACB"/>
    <w:rsid w:val="00902002"/>
    <w:rsid w:val="00916FFF"/>
    <w:rsid w:val="00922FA3"/>
    <w:rsid w:val="00925D71"/>
    <w:rsid w:val="009278FF"/>
    <w:rsid w:val="0093613B"/>
    <w:rsid w:val="0094029B"/>
    <w:rsid w:val="0094701D"/>
    <w:rsid w:val="0095181A"/>
    <w:rsid w:val="00960ED4"/>
    <w:rsid w:val="009673A7"/>
    <w:rsid w:val="00967FD4"/>
    <w:rsid w:val="009822E5"/>
    <w:rsid w:val="00990ECE"/>
    <w:rsid w:val="009A3F0F"/>
    <w:rsid w:val="009A4522"/>
    <w:rsid w:val="009B1731"/>
    <w:rsid w:val="009B30E1"/>
    <w:rsid w:val="009C65BE"/>
    <w:rsid w:val="009D0408"/>
    <w:rsid w:val="009D2480"/>
    <w:rsid w:val="009D4320"/>
    <w:rsid w:val="00A03635"/>
    <w:rsid w:val="00A10451"/>
    <w:rsid w:val="00A20F2D"/>
    <w:rsid w:val="00A26139"/>
    <w:rsid w:val="00A269C2"/>
    <w:rsid w:val="00A26A80"/>
    <w:rsid w:val="00A469F4"/>
    <w:rsid w:val="00A46ACE"/>
    <w:rsid w:val="00A5234F"/>
    <w:rsid w:val="00A531EC"/>
    <w:rsid w:val="00A5615C"/>
    <w:rsid w:val="00A56CA4"/>
    <w:rsid w:val="00A57A86"/>
    <w:rsid w:val="00A6522F"/>
    <w:rsid w:val="00A654D0"/>
    <w:rsid w:val="00A6785A"/>
    <w:rsid w:val="00A75441"/>
    <w:rsid w:val="00A762B4"/>
    <w:rsid w:val="00A911FF"/>
    <w:rsid w:val="00AA3440"/>
    <w:rsid w:val="00AA412F"/>
    <w:rsid w:val="00AD108D"/>
    <w:rsid w:val="00AD1881"/>
    <w:rsid w:val="00AD6DBF"/>
    <w:rsid w:val="00AE212E"/>
    <w:rsid w:val="00AF39A5"/>
    <w:rsid w:val="00AF610B"/>
    <w:rsid w:val="00AF7059"/>
    <w:rsid w:val="00B15D83"/>
    <w:rsid w:val="00B1635A"/>
    <w:rsid w:val="00B20A01"/>
    <w:rsid w:val="00B30100"/>
    <w:rsid w:val="00B47730"/>
    <w:rsid w:val="00B50128"/>
    <w:rsid w:val="00B52193"/>
    <w:rsid w:val="00B72430"/>
    <w:rsid w:val="00B92325"/>
    <w:rsid w:val="00BA3FE0"/>
    <w:rsid w:val="00BA4408"/>
    <w:rsid w:val="00BA599A"/>
    <w:rsid w:val="00BB4186"/>
    <w:rsid w:val="00BB6434"/>
    <w:rsid w:val="00BC1806"/>
    <w:rsid w:val="00BC33A9"/>
    <w:rsid w:val="00BD047D"/>
    <w:rsid w:val="00BD3F44"/>
    <w:rsid w:val="00BD4E49"/>
    <w:rsid w:val="00BD5FB0"/>
    <w:rsid w:val="00BE5B2B"/>
    <w:rsid w:val="00BF24C6"/>
    <w:rsid w:val="00BF76F0"/>
    <w:rsid w:val="00C145EC"/>
    <w:rsid w:val="00C1642E"/>
    <w:rsid w:val="00C16BE9"/>
    <w:rsid w:val="00C24631"/>
    <w:rsid w:val="00C3473C"/>
    <w:rsid w:val="00C36064"/>
    <w:rsid w:val="00C3620E"/>
    <w:rsid w:val="00C51FCC"/>
    <w:rsid w:val="00C62706"/>
    <w:rsid w:val="00C64794"/>
    <w:rsid w:val="00C702A3"/>
    <w:rsid w:val="00C76689"/>
    <w:rsid w:val="00C811E4"/>
    <w:rsid w:val="00C92A35"/>
    <w:rsid w:val="00C93F56"/>
    <w:rsid w:val="00C96CEE"/>
    <w:rsid w:val="00CA09E2"/>
    <w:rsid w:val="00CA2899"/>
    <w:rsid w:val="00CA30A1"/>
    <w:rsid w:val="00CA6B5C"/>
    <w:rsid w:val="00CB5DAC"/>
    <w:rsid w:val="00CC4ED3"/>
    <w:rsid w:val="00CD38C9"/>
    <w:rsid w:val="00CE602C"/>
    <w:rsid w:val="00CF0C5A"/>
    <w:rsid w:val="00CF17D2"/>
    <w:rsid w:val="00CF58C0"/>
    <w:rsid w:val="00CF7AE7"/>
    <w:rsid w:val="00D01A9C"/>
    <w:rsid w:val="00D06FA7"/>
    <w:rsid w:val="00D27279"/>
    <w:rsid w:val="00D30A34"/>
    <w:rsid w:val="00D435BE"/>
    <w:rsid w:val="00D52CE9"/>
    <w:rsid w:val="00D66FBE"/>
    <w:rsid w:val="00D71396"/>
    <w:rsid w:val="00D76E6F"/>
    <w:rsid w:val="00D929DF"/>
    <w:rsid w:val="00D94395"/>
    <w:rsid w:val="00D975BE"/>
    <w:rsid w:val="00DA4A4C"/>
    <w:rsid w:val="00DB2810"/>
    <w:rsid w:val="00DB6BFB"/>
    <w:rsid w:val="00DC57C0"/>
    <w:rsid w:val="00DE50BC"/>
    <w:rsid w:val="00DE6E46"/>
    <w:rsid w:val="00DF6739"/>
    <w:rsid w:val="00DF7976"/>
    <w:rsid w:val="00E01442"/>
    <w:rsid w:val="00E0423E"/>
    <w:rsid w:val="00E06550"/>
    <w:rsid w:val="00E12B9D"/>
    <w:rsid w:val="00E13406"/>
    <w:rsid w:val="00E23A0E"/>
    <w:rsid w:val="00E250E3"/>
    <w:rsid w:val="00E27DAC"/>
    <w:rsid w:val="00E310B4"/>
    <w:rsid w:val="00E34500"/>
    <w:rsid w:val="00E37C8F"/>
    <w:rsid w:val="00E42EF6"/>
    <w:rsid w:val="00E51702"/>
    <w:rsid w:val="00E611AD"/>
    <w:rsid w:val="00E611DE"/>
    <w:rsid w:val="00E74C72"/>
    <w:rsid w:val="00E7508A"/>
    <w:rsid w:val="00E75CB4"/>
    <w:rsid w:val="00E84A4E"/>
    <w:rsid w:val="00E91DD9"/>
    <w:rsid w:val="00E96AB4"/>
    <w:rsid w:val="00E97376"/>
    <w:rsid w:val="00EA5320"/>
    <w:rsid w:val="00EB1B7C"/>
    <w:rsid w:val="00EB262D"/>
    <w:rsid w:val="00EB4F54"/>
    <w:rsid w:val="00EB5A95"/>
    <w:rsid w:val="00ED0584"/>
    <w:rsid w:val="00ED266D"/>
    <w:rsid w:val="00ED2846"/>
    <w:rsid w:val="00ED6ADF"/>
    <w:rsid w:val="00EF1E62"/>
    <w:rsid w:val="00F01060"/>
    <w:rsid w:val="00F01C1E"/>
    <w:rsid w:val="00F0418B"/>
    <w:rsid w:val="00F109E7"/>
    <w:rsid w:val="00F12CB7"/>
    <w:rsid w:val="00F1371E"/>
    <w:rsid w:val="00F23ADF"/>
    <w:rsid w:val="00F23C44"/>
    <w:rsid w:val="00F319DA"/>
    <w:rsid w:val="00F33321"/>
    <w:rsid w:val="00F34140"/>
    <w:rsid w:val="00F36A71"/>
    <w:rsid w:val="00F46E57"/>
    <w:rsid w:val="00F47AC1"/>
    <w:rsid w:val="00F60349"/>
    <w:rsid w:val="00F81D5C"/>
    <w:rsid w:val="00F8334D"/>
    <w:rsid w:val="00FA5BBD"/>
    <w:rsid w:val="00FA63F7"/>
    <w:rsid w:val="00FB0E84"/>
    <w:rsid w:val="00FB19B8"/>
    <w:rsid w:val="00FB2FD6"/>
    <w:rsid w:val="00FB3197"/>
    <w:rsid w:val="00FB468B"/>
    <w:rsid w:val="00FB4ECA"/>
    <w:rsid w:val="00FB7053"/>
    <w:rsid w:val="00FC547E"/>
    <w:rsid w:val="00FE0C68"/>
    <w:rsid w:val="00FF4160"/>
    <w:rsid w:val="0323B598"/>
    <w:rsid w:val="05D78078"/>
    <w:rsid w:val="0835B746"/>
    <w:rsid w:val="0BE0A927"/>
    <w:rsid w:val="0C843A79"/>
    <w:rsid w:val="14FC7649"/>
    <w:rsid w:val="173B2245"/>
    <w:rsid w:val="1D21FC87"/>
    <w:rsid w:val="1DF32FDF"/>
    <w:rsid w:val="20229C26"/>
    <w:rsid w:val="2A9D38FD"/>
    <w:rsid w:val="31FD4FF4"/>
    <w:rsid w:val="3969F997"/>
    <w:rsid w:val="4116CCBC"/>
    <w:rsid w:val="42D0270F"/>
    <w:rsid w:val="4BFA69EB"/>
    <w:rsid w:val="51BBEACF"/>
    <w:rsid w:val="520C244B"/>
    <w:rsid w:val="5423ECE1"/>
    <w:rsid w:val="57A65831"/>
    <w:rsid w:val="57B237F4"/>
    <w:rsid w:val="64D210B1"/>
    <w:rsid w:val="66A981E1"/>
    <w:rsid w:val="67502BC6"/>
    <w:rsid w:val="675993B0"/>
    <w:rsid w:val="708B51A9"/>
    <w:rsid w:val="71142796"/>
    <w:rsid w:val="7BCFB660"/>
    <w:rsid w:val="7F06F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696E43"/>
  <w15:docId w15:val="{66625F99-5186-4746-A497-E54A00C8D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paragraph" w:styleId="Revision">
    <w:name w:val="Revision"/>
    <w:hidden/>
    <w:uiPriority w:val="99"/>
    <w:semiHidden/>
    <w:rsid w:val="005F6BBF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773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7731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77316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73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7316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82076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07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36291B-0B0E-42A5-979A-2E2F353A1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Ortiz, Carlos (DCWP)</dc:creator>
  <cp:lastModifiedBy>Jeffries, Jillian</cp:lastModifiedBy>
  <cp:revision>2</cp:revision>
  <dcterms:created xsi:type="dcterms:W3CDTF">2026-05-22T20:12:00Z</dcterms:created>
  <dcterms:modified xsi:type="dcterms:W3CDTF">2026-05-22T20:12:00Z</dcterms:modified>
</cp:coreProperties>
</file>